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48350C" w:rsidRDefault="0063060A">
      <w:pPr>
        <w:pStyle w:val="Title"/>
        <w:keepNext w:val="0"/>
        <w:keepLines w:val="0"/>
      </w:pPr>
      <w:bookmarkStart w:id="0" w:name="_j828l88qgyot" w:colFirst="0" w:colLast="0"/>
      <w:bookmarkEnd w:id="0"/>
      <w:r>
        <w:t>Notes from the Field</w:t>
      </w:r>
    </w:p>
    <w:p w14:paraId="00000002" w14:textId="77777777" w:rsidR="0048350C" w:rsidRDefault="0063060A">
      <w:pPr>
        <w:pStyle w:val="Title"/>
        <w:widowControl/>
        <w:spacing w:after="0"/>
      </w:pPr>
      <w:bookmarkStart w:id="1" w:name="_bqh2x3f2d2x9" w:colFirst="0" w:colLast="0"/>
      <w:bookmarkEnd w:id="1"/>
      <w:r>
        <w:t>Disability Activism and Advocacy Resources:</w:t>
      </w:r>
      <w:r>
        <w:br/>
        <w:t>Blog:</w:t>
      </w:r>
    </w:p>
    <w:p w14:paraId="00000003" w14:textId="77777777" w:rsidR="0048350C" w:rsidRDefault="0063060A">
      <w:pPr>
        <w:pStyle w:val="Title"/>
        <w:widowControl/>
        <w:spacing w:after="0"/>
      </w:pPr>
      <w:bookmarkStart w:id="2" w:name="_sj4yb7u4tchz" w:colFirst="0" w:colLast="0"/>
      <w:bookmarkEnd w:id="2"/>
      <w:r>
        <w:t xml:space="preserve"> We Can Do This: Promoting effective engagement related to issues that affect people with disabilities.</w:t>
      </w:r>
    </w:p>
    <w:p w14:paraId="00000004" w14:textId="24761113" w:rsidR="0048350C" w:rsidRDefault="0063060A">
      <w:pPr>
        <w:spacing w:after="0"/>
        <w:ind w:firstLine="0"/>
        <w:jc w:val="center"/>
      </w:pPr>
      <w:r>
        <w:t>Patricia Morrissey</w:t>
      </w:r>
      <w:r w:rsidR="00F91380">
        <w:t>,</w:t>
      </w:r>
    </w:p>
    <w:p w14:paraId="00000005" w14:textId="77777777" w:rsidR="0048350C" w:rsidRDefault="0063060A">
      <w:pPr>
        <w:spacing w:after="0"/>
        <w:ind w:firstLine="0"/>
        <w:jc w:val="center"/>
      </w:pPr>
      <w:r>
        <w:t>United States International Council on Disabilities</w:t>
      </w:r>
    </w:p>
    <w:p w14:paraId="00000006" w14:textId="77777777" w:rsidR="0048350C" w:rsidRDefault="0048350C">
      <w:pPr>
        <w:spacing w:after="0"/>
        <w:ind w:firstLine="0"/>
        <w:jc w:val="center"/>
      </w:pPr>
    </w:p>
    <w:p w14:paraId="00000007" w14:textId="77777777" w:rsidR="0048350C" w:rsidRDefault="0063060A">
      <w:r>
        <w:t xml:space="preserve">In 2013, I began writing a blog – </w:t>
      </w:r>
      <w:hyperlink r:id="rId6">
        <w:r>
          <w:rPr>
            <w:color w:val="1155CC"/>
            <w:u w:val="single"/>
          </w:rPr>
          <w:t>www.wecandothisifwetry.blogspot.com</w:t>
        </w:r>
      </w:hyperlink>
      <w:r>
        <w:t>. Initially the blog was to promoted Senate ratification of the U.N. Convention on the Rights of Persons with Disabilities. When that didn’t happen, I broadened the focus of the blog to promote effe</w:t>
      </w:r>
      <w:r>
        <w:t xml:space="preserve">ctive engagement on issues that affect people with disabilities. After eight years, I have had 113,000 plus views. The first 80 plus posts I published as a book – </w:t>
      </w:r>
      <w:r>
        <w:rPr>
          <w:i/>
        </w:rPr>
        <w:t>A Moral Imperative: U.S. Ratification of the Convention on the Rights of Persons with Disabil</w:t>
      </w:r>
      <w:r>
        <w:rPr>
          <w:i/>
        </w:rPr>
        <w:t>ities</w:t>
      </w:r>
      <w:r>
        <w:t xml:space="preserve"> – free from Amazon if you have a Kindle.</w:t>
      </w:r>
    </w:p>
    <w:p w14:paraId="00000008" w14:textId="6C61A9E4" w:rsidR="0048350C" w:rsidRDefault="0063060A">
      <w:r>
        <w:t xml:space="preserve">My post recent post – </w:t>
      </w:r>
      <w:r>
        <w:rPr>
          <w:i/>
        </w:rPr>
        <w:t>Disability Matters, Why Isn’t It Counted</w:t>
      </w:r>
      <w:r w:rsidR="00914CAA">
        <w:rPr>
          <w:i/>
        </w:rPr>
        <w:t>?</w:t>
      </w:r>
      <w:r>
        <w:rPr>
          <w:i/>
        </w:rPr>
        <w:t xml:space="preserve"> </w:t>
      </w:r>
      <w:hyperlink r:id="rId7">
        <w:r>
          <w:rPr>
            <w:color w:val="1155CC"/>
            <w:u w:val="single"/>
          </w:rPr>
          <w:t>http://wecandothisifwetry.blogspot.c</w:t>
        </w:r>
        <w:r>
          <w:rPr>
            <w:color w:val="1155CC"/>
            <w:u w:val="single"/>
          </w:rPr>
          <w:t>om/2021/06/disability-matters-why-isnt-it-counted.html</w:t>
        </w:r>
      </w:hyperlink>
      <w:r>
        <w:t xml:space="preserve"> – is critically important. Its premise is this -- Those who are disabled and those who advocate for disability rights must realize </w:t>
      </w:r>
      <w:r>
        <w:rPr>
          <w:u w:val="single"/>
        </w:rPr>
        <w:t xml:space="preserve">unless we push for disability-related data collection in all contexts </w:t>
      </w:r>
      <w:r>
        <w:rPr>
          <w:u w:val="single"/>
        </w:rPr>
        <w:t>aggressively</w:t>
      </w:r>
      <w:r>
        <w:t xml:space="preserve">, we will remain an afterthought and marginalized in the current social push for equity in health care, treatment by police, voting access, and other circumstances. I welcome your </w:t>
      </w:r>
      <w:proofErr w:type="gramStart"/>
      <w:r>
        <w:t>taking a look</w:t>
      </w:r>
      <w:proofErr w:type="gramEnd"/>
      <w:r>
        <w:t xml:space="preserve"> at the blog post. We all need to get involved in d</w:t>
      </w:r>
      <w:r>
        <w:t>ata collection.</w:t>
      </w:r>
    </w:p>
    <w:p w14:paraId="00000009" w14:textId="6C8652EF" w:rsidR="0048350C" w:rsidRDefault="0063060A">
      <w:pPr>
        <w:rPr>
          <w:b/>
        </w:rPr>
      </w:pPr>
      <w:r>
        <w:t>About Pat Morrissey: President</w:t>
      </w:r>
      <w:r w:rsidR="00914CAA">
        <w:t xml:space="preserve"> of the Board of </w:t>
      </w:r>
      <w:r>
        <w:t xml:space="preserve">United States International Council on Disabilities. Dr. Morrissey was Director, Center in Disability Studies, University of Hawaii, Manoa from September 1, </w:t>
      </w:r>
      <w:proofErr w:type="gramStart"/>
      <w:r>
        <w:t>2016</w:t>
      </w:r>
      <w:proofErr w:type="gramEnd"/>
      <w:r>
        <w:t xml:space="preserve"> till last August. Prior to that, she worked in</w:t>
      </w:r>
      <w:r>
        <w:t xml:space="preserve"> Washington D.C. and held numerous senior positions in Congress and the Executive Branch.</w:t>
      </w:r>
    </w:p>
    <w:p w14:paraId="0000000A" w14:textId="77777777" w:rsidR="0048350C" w:rsidRDefault="0048350C">
      <w:pPr>
        <w:widowControl/>
        <w:spacing w:after="0" w:line="240" w:lineRule="auto"/>
        <w:ind w:left="720" w:hanging="720"/>
      </w:pPr>
    </w:p>
    <w:p w14:paraId="0000000B" w14:textId="77777777" w:rsidR="0048350C" w:rsidRDefault="0063060A">
      <w:pPr>
        <w:spacing w:after="0"/>
        <w:ind w:firstLine="0"/>
      </w:pPr>
      <w:r>
        <w:rPr>
          <w:noProof/>
        </w:rPr>
        <w:drawing>
          <wp:inline distT="114300" distB="114300" distL="114300" distR="114300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“Disability Activism and Advocacy Resources: Blog: We Can Do This: Promoting effective engagement related to issues that affect people with disabilities.  </w:t>
      </w:r>
      <w:hyperlink r:id="rId9">
        <w:r>
          <w:rPr>
            <w:color w:val="1155CC"/>
            <w:u w:val="single"/>
          </w:rPr>
          <w:t>https://rdsjournal.org/index.php/journal/article/view/1094</w:t>
        </w:r>
      </w:hyperlink>
      <w:r>
        <w:t xml:space="preserve"> is licensed under a</w:t>
      </w:r>
      <w:hyperlink r:id="rId10">
        <w:r>
          <w:t xml:space="preserve"> </w:t>
        </w:r>
      </w:hyperlink>
    </w:p>
    <w:p w14:paraId="0000000C" w14:textId="77777777" w:rsidR="0048350C" w:rsidRDefault="0063060A">
      <w:pPr>
        <w:ind w:firstLine="0"/>
        <w:rPr>
          <w:rFonts w:ascii="Cambria" w:eastAsia="Cambria" w:hAnsi="Cambria" w:cs="Cambria"/>
          <w:sz w:val="18"/>
          <w:szCs w:val="18"/>
        </w:rPr>
      </w:pPr>
      <w:hyperlink r:id="rId11">
        <w:r>
          <w:rPr>
            <w:color w:val="1155CC"/>
            <w:u w:val="single"/>
          </w:rPr>
          <w:t>Creative Commons Attribution 4.0 International License</w:t>
        </w:r>
      </w:hyperlink>
      <w:r>
        <w:t xml:space="preserve">. Based on a work at  </w:t>
      </w:r>
      <w:hyperlink r:id="rId12">
        <w:r>
          <w:rPr>
            <w:color w:val="1155CC"/>
            <w:u w:val="single"/>
          </w:rPr>
          <w:t>https://rdsjournal.org</w:t>
        </w:r>
      </w:hyperlink>
      <w:r>
        <w:t>.</w:t>
      </w:r>
    </w:p>
    <w:sectPr w:rsidR="0048350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15A2A" w14:textId="77777777" w:rsidR="0063060A" w:rsidRDefault="0063060A">
      <w:pPr>
        <w:spacing w:after="0" w:line="240" w:lineRule="auto"/>
      </w:pPr>
      <w:r>
        <w:separator/>
      </w:r>
    </w:p>
  </w:endnote>
  <w:endnote w:type="continuationSeparator" w:id="0">
    <w:p w14:paraId="753D4536" w14:textId="77777777" w:rsidR="0063060A" w:rsidRDefault="0063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48350C" w:rsidRDefault="004835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48350C" w14:paraId="68DB2A7B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3" w14:textId="3AA21435" w:rsidR="0048350C" w:rsidRDefault="006306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F91380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4" w14:textId="77777777" w:rsidR="0048350C" w:rsidRDefault="004835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979DE" w14:textId="77777777" w:rsidR="0063060A" w:rsidRDefault="0063060A">
      <w:pPr>
        <w:spacing w:after="0" w:line="240" w:lineRule="auto"/>
      </w:pPr>
      <w:r>
        <w:separator/>
      </w:r>
    </w:p>
  </w:footnote>
  <w:footnote w:type="continuationSeparator" w:id="0">
    <w:p w14:paraId="30FA9233" w14:textId="77777777" w:rsidR="0063060A" w:rsidRDefault="00630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21685" w14:textId="77777777" w:rsidR="00F91380" w:rsidRDefault="00F91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D" w14:textId="77777777" w:rsidR="0048350C" w:rsidRDefault="0048350C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48350C" w14:paraId="5536D1A7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E" w14:textId="77777777" w:rsidR="0048350C" w:rsidRDefault="0063060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F" w14:textId="77777777" w:rsidR="0048350C" w:rsidRDefault="0063060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 xml:space="preserve">7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  <w:p w14:paraId="00000010" w14:textId="095B5253" w:rsidR="0048350C" w:rsidRDefault="00F9138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Summer</w:t>
          </w:r>
          <w:r w:rsidR="0063060A">
            <w:rPr>
              <w:rFonts w:ascii="Arial" w:eastAsia="Arial" w:hAnsi="Arial" w:cs="Arial"/>
              <w:b/>
              <w:color w:val="FFFFFF"/>
            </w:rPr>
            <w:t xml:space="preserve"> 2021</w:t>
          </w:r>
        </w:p>
      </w:tc>
    </w:tr>
  </w:tbl>
  <w:p w14:paraId="00000011" w14:textId="77777777" w:rsidR="0048350C" w:rsidRDefault="004835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431F1" w14:textId="77777777" w:rsidR="00F91380" w:rsidRDefault="00F91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0C"/>
    <w:rsid w:val="0048350C"/>
    <w:rsid w:val="0063060A"/>
    <w:rsid w:val="008E5BA3"/>
    <w:rsid w:val="00914CAA"/>
    <w:rsid w:val="00F9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D601B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80"/>
  </w:style>
  <w:style w:type="paragraph" w:styleId="Footer">
    <w:name w:val="footer"/>
    <w:basedOn w:val="Normal"/>
    <w:link w:val="FooterChar"/>
    <w:uiPriority w:val="99"/>
    <w:unhideWhenUsed/>
    <w:rsid w:val="00F9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ecandothisifwetry.blogspot.com/2021/06/disability-matters-why-isnt-it-counted.html" TargetMode="External"/><Relationship Id="rId12" Type="http://schemas.openxmlformats.org/officeDocument/2006/relationships/hyperlink" Target="https://rdsjournal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wecandothisifwetry.blogspot.com" TargetMode="Externa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dsjournal.org/index.php/journal/article/view/109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2021-06-27T07:28:00Z</dcterms:created>
  <dcterms:modified xsi:type="dcterms:W3CDTF">2021-06-27T07:28:00Z</dcterms:modified>
</cp:coreProperties>
</file>