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1C0353" w:rsidRDefault="009E4FAB">
      <w:pPr>
        <w:pStyle w:val="Title"/>
        <w:keepNext w:val="0"/>
        <w:keepLines w:val="0"/>
        <w:rPr>
          <w:i/>
        </w:rPr>
      </w:pPr>
      <w:r>
        <w:t>Dissertation &amp; Abstracts v17i2</w:t>
      </w:r>
    </w:p>
    <w:p w14:paraId="00000002" w14:textId="77777777" w:rsidR="001C0353" w:rsidRDefault="009E4FAB">
      <w:pPr>
        <w:ind w:firstLine="0"/>
        <w:jc w:val="center"/>
      </w:pPr>
      <w:r>
        <w:t xml:space="preserve">Compiled by Patricia Morrissey and Sandy </w:t>
      </w:r>
      <w:proofErr w:type="spellStart"/>
      <w:r>
        <w:t>Shitanishi</w:t>
      </w:r>
      <w:proofErr w:type="spellEnd"/>
    </w:p>
    <w:p w14:paraId="00000003" w14:textId="77777777" w:rsidR="001C0353" w:rsidRDefault="001C0353">
      <w:pPr>
        <w:spacing w:after="0"/>
        <w:ind w:firstLine="0"/>
        <w:jc w:val="center"/>
      </w:pPr>
    </w:p>
    <w:p w14:paraId="00000004" w14:textId="5E42C010" w:rsidR="001C0353" w:rsidRDefault="009E4FAB">
      <w:pPr>
        <w:ind w:left="720" w:hanging="720"/>
      </w:pPr>
      <w:r>
        <w:t xml:space="preserve">Bishop, D. (2019). </w:t>
      </w:r>
      <w:r>
        <w:rPr>
          <w:i/>
        </w:rPr>
        <w:t xml:space="preserve">Principals' </w:t>
      </w:r>
      <w:r w:rsidR="00C616EA">
        <w:rPr>
          <w:i/>
        </w:rPr>
        <w:t>influences on culturally responsive teaching self-efficacy: A Multiple case study</w:t>
      </w:r>
      <w:r>
        <w:t xml:space="preserve">. (Order No. 13862174). [Doctoral dissertation, Clemson University]. Available from ProQuest Dissertations &amp; Theses Global. (2240024168). </w:t>
      </w:r>
    </w:p>
    <w:p w14:paraId="00000005" w14:textId="3B284BC2" w:rsidR="001C0353" w:rsidRDefault="009E4FAB">
      <w:pPr>
        <w:ind w:left="720" w:hanging="720"/>
      </w:pPr>
      <w:proofErr w:type="spellStart"/>
      <w:r>
        <w:t>Durall</w:t>
      </w:r>
      <w:proofErr w:type="spellEnd"/>
      <w:r>
        <w:t xml:space="preserve">, A. (2020). </w:t>
      </w:r>
      <w:r>
        <w:rPr>
          <w:i/>
        </w:rPr>
        <w:t xml:space="preserve">The </w:t>
      </w:r>
      <w:r w:rsidR="00C616EA">
        <w:rPr>
          <w:i/>
        </w:rPr>
        <w:t>e</w:t>
      </w:r>
      <w:r>
        <w:rPr>
          <w:i/>
        </w:rPr>
        <w:t xml:space="preserve">ffects of an </w:t>
      </w:r>
      <w:r w:rsidR="009C5DDA">
        <w:rPr>
          <w:i/>
        </w:rPr>
        <w:t>e</w:t>
      </w:r>
      <w:r>
        <w:rPr>
          <w:i/>
        </w:rPr>
        <w:t xml:space="preserve">xperiential </w:t>
      </w:r>
      <w:r w:rsidR="009C5DDA">
        <w:rPr>
          <w:i/>
        </w:rPr>
        <w:t>a</w:t>
      </w:r>
      <w:r>
        <w:rPr>
          <w:i/>
        </w:rPr>
        <w:t xml:space="preserve">dapted </w:t>
      </w:r>
      <w:r w:rsidR="009C5DDA">
        <w:rPr>
          <w:i/>
        </w:rPr>
        <w:t>f</w:t>
      </w:r>
      <w:r>
        <w:rPr>
          <w:i/>
        </w:rPr>
        <w:t xml:space="preserve">itness </w:t>
      </w:r>
      <w:r w:rsidR="009C5DDA">
        <w:rPr>
          <w:i/>
        </w:rPr>
        <w:t>c</w:t>
      </w:r>
      <w:r>
        <w:rPr>
          <w:i/>
        </w:rPr>
        <w:t xml:space="preserve">ourse on </w:t>
      </w:r>
      <w:r w:rsidR="009C5DDA">
        <w:rPr>
          <w:i/>
        </w:rPr>
        <w:t>s</w:t>
      </w:r>
      <w:r>
        <w:rPr>
          <w:i/>
        </w:rPr>
        <w:t xml:space="preserve">tudents’ </w:t>
      </w:r>
      <w:r w:rsidR="009C5DDA">
        <w:rPr>
          <w:i/>
        </w:rPr>
        <w:t>a</w:t>
      </w:r>
      <w:r>
        <w:rPr>
          <w:i/>
        </w:rPr>
        <w:t xml:space="preserve">ttitudes </w:t>
      </w:r>
      <w:r w:rsidR="009C5DDA">
        <w:rPr>
          <w:i/>
        </w:rPr>
        <w:t>toward adults with intellectual disabilities</w:t>
      </w:r>
      <w:r>
        <w:t>. (Order No. 27834586). [Doctoral dissertation, The University of North Carolina at Greensboro]. Available from ProQuest Dissertations &amp; Theses Global. 2448275034).</w:t>
      </w:r>
    </w:p>
    <w:p w14:paraId="00000006" w14:textId="0BBA3177" w:rsidR="001C0353" w:rsidRDefault="009E4FAB">
      <w:pPr>
        <w:ind w:left="720" w:hanging="720"/>
      </w:pPr>
      <w:proofErr w:type="spellStart"/>
      <w:r>
        <w:t>Koell</w:t>
      </w:r>
      <w:proofErr w:type="spellEnd"/>
      <w:r>
        <w:t xml:space="preserve">, Gordon. (2017). </w:t>
      </w:r>
      <w:r>
        <w:rPr>
          <w:i/>
        </w:rPr>
        <w:t xml:space="preserve">The </w:t>
      </w:r>
      <w:r w:rsidR="00C616EA">
        <w:rPr>
          <w:i/>
        </w:rPr>
        <w:t>e</w:t>
      </w:r>
      <w:r>
        <w:rPr>
          <w:i/>
        </w:rPr>
        <w:t xml:space="preserve">thics in </w:t>
      </w:r>
      <w:r w:rsidR="003656E7">
        <w:rPr>
          <w:i/>
        </w:rPr>
        <w:t>r</w:t>
      </w:r>
      <w:r>
        <w:rPr>
          <w:i/>
        </w:rPr>
        <w:t>adical</w:t>
      </w:r>
      <w:r w:rsidR="003656E7">
        <w:rPr>
          <w:i/>
        </w:rPr>
        <w:t xml:space="preserve"> i</w:t>
      </w:r>
      <w:r>
        <w:rPr>
          <w:i/>
        </w:rPr>
        <w:t xml:space="preserve">nnovation: Insights into the </w:t>
      </w:r>
      <w:r w:rsidR="003656E7">
        <w:rPr>
          <w:i/>
        </w:rPr>
        <w:t>h</w:t>
      </w:r>
      <w:r>
        <w:rPr>
          <w:i/>
        </w:rPr>
        <w:t xml:space="preserve">earing </w:t>
      </w:r>
      <w:r w:rsidR="003656E7">
        <w:rPr>
          <w:i/>
        </w:rPr>
        <w:t>i</w:t>
      </w:r>
      <w:r>
        <w:rPr>
          <w:i/>
        </w:rPr>
        <w:t xml:space="preserve">mplant </w:t>
      </w:r>
      <w:r w:rsidR="003656E7">
        <w:rPr>
          <w:i/>
        </w:rPr>
        <w:t>i</w:t>
      </w:r>
      <w:r>
        <w:rPr>
          <w:i/>
        </w:rPr>
        <w:t>ndustry</w:t>
      </w:r>
      <w:r>
        <w:t xml:space="preserve"> (Order No. 28018292). [Doctoral dissertation, The University of Liverpool]. Available from ProQuest Dissertations &amp; Theses Global. (2417035940).</w:t>
      </w:r>
    </w:p>
    <w:p w14:paraId="00000007" w14:textId="1E3D281B" w:rsidR="001C0353" w:rsidRDefault="009E4FAB">
      <w:pPr>
        <w:ind w:left="720" w:hanging="720"/>
      </w:pPr>
      <w:r>
        <w:t xml:space="preserve">Lockwood, D. (2018). </w:t>
      </w:r>
      <w:r>
        <w:rPr>
          <w:i/>
        </w:rPr>
        <w:t xml:space="preserve">Firearms </w:t>
      </w:r>
      <w:r w:rsidR="003656E7">
        <w:rPr>
          <w:i/>
        </w:rPr>
        <w:t>l</w:t>
      </w:r>
      <w:r>
        <w:rPr>
          <w:i/>
        </w:rPr>
        <w:t xml:space="preserve">aw as </w:t>
      </w:r>
      <w:r w:rsidR="003656E7">
        <w:rPr>
          <w:i/>
        </w:rPr>
        <w:t>i</w:t>
      </w:r>
      <w:r>
        <w:rPr>
          <w:i/>
        </w:rPr>
        <w:t xml:space="preserve">t </w:t>
      </w:r>
      <w:r w:rsidR="003656E7">
        <w:rPr>
          <w:i/>
        </w:rPr>
        <w:t>r</w:t>
      </w:r>
      <w:r>
        <w:rPr>
          <w:i/>
        </w:rPr>
        <w:t xml:space="preserve">elates to </w:t>
      </w:r>
      <w:r w:rsidR="003656E7">
        <w:rPr>
          <w:i/>
        </w:rPr>
        <w:t>s</w:t>
      </w:r>
      <w:r>
        <w:rPr>
          <w:i/>
        </w:rPr>
        <w:t xml:space="preserve">uicidal </w:t>
      </w:r>
      <w:r w:rsidR="003656E7">
        <w:rPr>
          <w:i/>
        </w:rPr>
        <w:t>p</w:t>
      </w:r>
      <w:r>
        <w:rPr>
          <w:i/>
        </w:rPr>
        <w:t xml:space="preserve">atients: Developing a </w:t>
      </w:r>
      <w:r w:rsidR="003656E7">
        <w:rPr>
          <w:i/>
        </w:rPr>
        <w:t>n</w:t>
      </w:r>
      <w:r>
        <w:rPr>
          <w:i/>
        </w:rPr>
        <w:t xml:space="preserve">ational </w:t>
      </w:r>
      <w:r w:rsidR="003656E7">
        <w:rPr>
          <w:i/>
        </w:rPr>
        <w:t>s</w:t>
      </w:r>
      <w:r>
        <w:rPr>
          <w:i/>
        </w:rPr>
        <w:t xml:space="preserve">tandard of </w:t>
      </w:r>
      <w:r w:rsidR="003656E7">
        <w:rPr>
          <w:i/>
        </w:rPr>
        <w:t>c</w:t>
      </w:r>
      <w:r>
        <w:rPr>
          <w:i/>
        </w:rPr>
        <w:t xml:space="preserve">are for </w:t>
      </w:r>
      <w:r w:rsidR="003656E7">
        <w:rPr>
          <w:i/>
        </w:rPr>
        <w:t>l</w:t>
      </w:r>
      <w:r>
        <w:rPr>
          <w:i/>
        </w:rPr>
        <w:t xml:space="preserve">ethal </w:t>
      </w:r>
      <w:r w:rsidR="003656E7">
        <w:rPr>
          <w:i/>
        </w:rPr>
        <w:t>m</w:t>
      </w:r>
      <w:r>
        <w:rPr>
          <w:i/>
        </w:rPr>
        <w:t xml:space="preserve">eans </w:t>
      </w:r>
      <w:r w:rsidR="003656E7">
        <w:rPr>
          <w:i/>
        </w:rPr>
        <w:t>r</w:t>
      </w:r>
      <w:r>
        <w:rPr>
          <w:i/>
        </w:rPr>
        <w:t>estriction</w:t>
      </w:r>
      <w:r>
        <w:t>. (Order No. 10846961). [Doctoral dissertation, Palo Alto University]. Available from ProQuest Dissertations &amp; Theses Global. (2272256760).</w:t>
      </w:r>
    </w:p>
    <w:p w14:paraId="00000008" w14:textId="3C621C9F" w:rsidR="001C0353" w:rsidRDefault="009E4FAB">
      <w:pPr>
        <w:ind w:left="720" w:hanging="720"/>
      </w:pPr>
      <w:r>
        <w:t xml:space="preserve">Martinelli, D. (2020). </w:t>
      </w:r>
      <w:r>
        <w:rPr>
          <w:i/>
        </w:rPr>
        <w:t xml:space="preserve">Mental health chaplaincy: A </w:t>
      </w:r>
      <w:r w:rsidR="00AD1236">
        <w:rPr>
          <w:i/>
        </w:rPr>
        <w:t>g</w:t>
      </w:r>
      <w:r>
        <w:rPr>
          <w:i/>
        </w:rPr>
        <w:t>uide for geriatric psychiatric chaplains mediators</w:t>
      </w:r>
      <w:r>
        <w:t xml:space="preserve"> (27742889). [Doctoral dissertation, Liberty University]. Available from ProQuest Dissertations &amp; Theses Global. (2386935064).</w:t>
      </w:r>
    </w:p>
    <w:p w14:paraId="00000009" w14:textId="690D4742" w:rsidR="001C0353" w:rsidRDefault="009E4FAB">
      <w:pPr>
        <w:ind w:left="720" w:hanging="720"/>
      </w:pPr>
      <w:r>
        <w:t xml:space="preserve">Wickman, J. (2020). </w:t>
      </w:r>
      <w:r>
        <w:rPr>
          <w:i/>
        </w:rPr>
        <w:t xml:space="preserve">Climate </w:t>
      </w:r>
      <w:r w:rsidR="00873EA0">
        <w:rPr>
          <w:i/>
        </w:rPr>
        <w:t>c</w:t>
      </w:r>
      <w:r>
        <w:rPr>
          <w:i/>
        </w:rPr>
        <w:t xml:space="preserve">hange: Empowering </w:t>
      </w:r>
      <w:r w:rsidR="00873EA0">
        <w:rPr>
          <w:i/>
        </w:rPr>
        <w:t>d</w:t>
      </w:r>
      <w:r>
        <w:rPr>
          <w:i/>
        </w:rPr>
        <w:t xml:space="preserve">eaf </w:t>
      </w:r>
      <w:r w:rsidR="00873EA0">
        <w:rPr>
          <w:i/>
        </w:rPr>
        <w:t>s</w:t>
      </w:r>
      <w:r>
        <w:rPr>
          <w:i/>
        </w:rPr>
        <w:t xml:space="preserve">tudents to </w:t>
      </w:r>
      <w:r w:rsidR="00873EA0">
        <w:rPr>
          <w:i/>
        </w:rPr>
        <w:t>t</w:t>
      </w:r>
      <w:r>
        <w:rPr>
          <w:i/>
        </w:rPr>
        <w:t xml:space="preserve">hink </w:t>
      </w:r>
      <w:r w:rsidR="00873EA0">
        <w:rPr>
          <w:i/>
        </w:rPr>
        <w:t>c</w:t>
      </w:r>
      <w:r>
        <w:rPr>
          <w:i/>
        </w:rPr>
        <w:t xml:space="preserve">ritically and </w:t>
      </w:r>
      <w:proofErr w:type="gramStart"/>
      <w:r w:rsidR="00873EA0">
        <w:rPr>
          <w:i/>
        </w:rPr>
        <w:t>t</w:t>
      </w:r>
      <w:r>
        <w:rPr>
          <w:i/>
        </w:rPr>
        <w:t xml:space="preserve">ake </w:t>
      </w:r>
      <w:r w:rsidR="00873EA0">
        <w:rPr>
          <w:i/>
        </w:rPr>
        <w:t>a</w:t>
      </w:r>
      <w:r>
        <w:rPr>
          <w:i/>
        </w:rPr>
        <w:t>ction</w:t>
      </w:r>
      <w:proofErr w:type="gramEnd"/>
      <w:r>
        <w:t>. (Order No. 28031358). [Doctoral dissertation, University of California, San Diego]. Available from ProQuest Dissertations &amp; Theses Global. (2453695265).</w:t>
      </w:r>
    </w:p>
    <w:sectPr w:rsidR="001C0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E2065" w14:textId="77777777" w:rsidR="00B93E22" w:rsidRDefault="00B93E22">
      <w:pPr>
        <w:spacing w:after="0" w:line="240" w:lineRule="auto"/>
      </w:pPr>
      <w:r>
        <w:separator/>
      </w:r>
    </w:p>
  </w:endnote>
  <w:endnote w:type="continuationSeparator" w:id="0">
    <w:p w14:paraId="36469AA0" w14:textId="77777777" w:rsidR="00B93E22" w:rsidRDefault="00B9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E4064" w14:textId="77777777" w:rsidR="00A00581" w:rsidRDefault="00A0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06CEA" w14:textId="77777777" w:rsidR="00A00581" w:rsidRDefault="00A00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604DC" w14:textId="77777777" w:rsidR="00B93E22" w:rsidRDefault="00B93E22">
      <w:pPr>
        <w:spacing w:after="0" w:line="240" w:lineRule="auto"/>
      </w:pPr>
      <w:r>
        <w:separator/>
      </w:r>
    </w:p>
  </w:footnote>
  <w:footnote w:type="continuationSeparator" w:id="0">
    <w:p w14:paraId="6B156735" w14:textId="77777777" w:rsidR="00B93E22" w:rsidRDefault="00B9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17 Issue 2</w:t>
          </w:r>
        </w:p>
        <w:p w14:paraId="0000000D" w14:textId="4AABB9DB" w:rsidR="001C0353" w:rsidRDefault="00B505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Summer</w:t>
          </w:r>
          <w:r w:rsidR="009E4FAB">
            <w:rPr>
              <w:rFonts w:ascii="Arial" w:eastAsia="Arial" w:hAnsi="Arial" w:cs="Arial"/>
              <w:b/>
              <w:color w:val="FFFFFF"/>
            </w:rPr>
            <w:t xml:space="preserve"> 2021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F512" w14:textId="77777777" w:rsidR="00B505D5" w:rsidRDefault="00B5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1C0353"/>
    <w:rsid w:val="003656E7"/>
    <w:rsid w:val="00873EA0"/>
    <w:rsid w:val="009C5DDA"/>
    <w:rsid w:val="009E4FAB"/>
    <w:rsid w:val="00A00581"/>
    <w:rsid w:val="00AD1236"/>
    <w:rsid w:val="00B505D5"/>
    <w:rsid w:val="00B93E22"/>
    <w:rsid w:val="00C6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2021-06-27T06:44:00Z</dcterms:created>
  <dcterms:modified xsi:type="dcterms:W3CDTF">2021-06-27T06:44:00Z</dcterms:modified>
</cp:coreProperties>
</file>