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B49C67" w14:textId="7EB68703" w:rsidR="00B41D07" w:rsidRDefault="00B41D07" w:rsidP="00941B27">
      <w:pPr>
        <w:shd w:val="clear" w:color="auto" w:fill="FFFFFF"/>
        <w:spacing w:line="480" w:lineRule="auto"/>
        <w:ind w:firstLine="0"/>
        <w:rPr>
          <w:color w:val="222222"/>
        </w:rPr>
      </w:pPr>
    </w:p>
    <w:p w14:paraId="7703A018" w14:textId="77777777" w:rsidR="00941B27" w:rsidRDefault="00941B27" w:rsidP="00941B27">
      <w:pPr>
        <w:shd w:val="clear" w:color="auto" w:fill="FFFFFF"/>
        <w:spacing w:line="480" w:lineRule="auto"/>
        <w:ind w:firstLine="0"/>
        <w:rPr>
          <w:color w:val="222222"/>
        </w:rPr>
      </w:pPr>
    </w:p>
    <w:p w14:paraId="64D731E1" w14:textId="77777777" w:rsidR="00941B27" w:rsidRDefault="00941B27" w:rsidP="00941B27">
      <w:pPr>
        <w:shd w:val="clear" w:color="auto" w:fill="FFFFFF"/>
        <w:spacing w:line="480" w:lineRule="auto"/>
        <w:ind w:firstLine="0"/>
        <w:rPr>
          <w:color w:val="222222"/>
        </w:rPr>
      </w:pPr>
    </w:p>
    <w:p w14:paraId="40912045" w14:textId="367E741F" w:rsidR="00941B27" w:rsidRPr="00941B27" w:rsidRDefault="00941B27" w:rsidP="00941B27">
      <w:pPr>
        <w:shd w:val="clear" w:color="auto" w:fill="FFFFFF"/>
        <w:spacing w:line="480" w:lineRule="auto"/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Conference Announcement: 39</w:t>
      </w:r>
      <w:r w:rsidRPr="00941B27">
        <w:rPr>
          <w:b/>
          <w:bCs/>
          <w:color w:val="000000" w:themeColor="text1"/>
          <w:shd w:val="clear" w:color="auto" w:fill="FFFFFF"/>
          <w:vertAlign w:val="superscript"/>
        </w:rPr>
        <w:t>th</w:t>
      </w:r>
      <w:r>
        <w:rPr>
          <w:b/>
          <w:bCs/>
          <w:color w:val="000000" w:themeColor="text1"/>
          <w:shd w:val="clear" w:color="auto" w:fill="FFFFFF"/>
        </w:rPr>
        <w:t xml:space="preserve"> Annual </w:t>
      </w:r>
      <w:r w:rsidRPr="00941B27">
        <w:rPr>
          <w:b/>
          <w:bCs/>
          <w:color w:val="000000" w:themeColor="text1"/>
          <w:shd w:val="clear" w:color="auto" w:fill="FFFFFF"/>
        </w:rPr>
        <w:t>Pacific Rim International Conference on Disability &amp; Diversity</w:t>
      </w:r>
      <w:r>
        <w:rPr>
          <w:b/>
          <w:bCs/>
          <w:color w:val="000000" w:themeColor="text1"/>
          <w:shd w:val="clear" w:color="auto" w:fill="FFFFFF"/>
        </w:rPr>
        <w:t xml:space="preserve">, February </w:t>
      </w:r>
      <w:proofErr w:type="gramStart"/>
      <w:r>
        <w:rPr>
          <w:b/>
          <w:bCs/>
          <w:color w:val="000000" w:themeColor="text1"/>
          <w:shd w:val="clear" w:color="auto" w:fill="FFFFFF"/>
        </w:rPr>
        <w:t>27</w:t>
      </w:r>
      <w:proofErr w:type="gramEnd"/>
      <w:r w:rsidR="006C4D24">
        <w:rPr>
          <w:b/>
          <w:bCs/>
          <w:color w:val="000000" w:themeColor="text1"/>
          <w:shd w:val="clear" w:color="auto" w:fill="FFFFFF"/>
        </w:rPr>
        <w:t xml:space="preserve"> and </w:t>
      </w:r>
      <w:r>
        <w:rPr>
          <w:b/>
          <w:bCs/>
          <w:color w:val="000000" w:themeColor="text1"/>
          <w:shd w:val="clear" w:color="auto" w:fill="FFFFFF"/>
        </w:rPr>
        <w:t>February 28, 2024</w:t>
      </w:r>
    </w:p>
    <w:p w14:paraId="62D381F8" w14:textId="77777777" w:rsidR="00941B27" w:rsidRPr="00A972CA" w:rsidRDefault="00941B27" w:rsidP="00941B27"/>
    <w:p w14:paraId="5B80FEA9" w14:textId="43DE4297" w:rsidR="00941B27" w:rsidRDefault="00DB7532" w:rsidP="00941B27">
      <w:pPr>
        <w:spacing w:line="480" w:lineRule="auto"/>
        <w:jc w:val="center"/>
      </w:pPr>
      <w:r>
        <w:t>Sandra Oshiro</w:t>
      </w:r>
    </w:p>
    <w:p w14:paraId="2FD7482F" w14:textId="7E74A23D" w:rsidR="00941B27" w:rsidRPr="00091B39" w:rsidRDefault="00941B27" w:rsidP="00941B27">
      <w:pPr>
        <w:spacing w:line="480" w:lineRule="auto"/>
        <w:jc w:val="center"/>
      </w:pPr>
      <w:proofErr w:type="spellStart"/>
      <w:r>
        <w:t>Center</w:t>
      </w:r>
      <w:proofErr w:type="spellEnd"/>
      <w:r>
        <w:t xml:space="preserve"> on Disability Studies, </w:t>
      </w:r>
      <w:r w:rsidRPr="00091B39">
        <w:t xml:space="preserve">University of </w:t>
      </w:r>
      <w:proofErr w:type="spellStart"/>
      <w:r w:rsidRPr="00091B39">
        <w:t>Hawaiʻi</w:t>
      </w:r>
      <w:proofErr w:type="spellEnd"/>
      <w:r w:rsidRPr="00091B39">
        <w:t xml:space="preserve"> at </w:t>
      </w:r>
      <w:proofErr w:type="spellStart"/>
      <w:r w:rsidRPr="00091B39">
        <w:t>Mānoa</w:t>
      </w:r>
      <w:proofErr w:type="spellEnd"/>
    </w:p>
    <w:p w14:paraId="02D42982" w14:textId="77777777" w:rsidR="00941B27" w:rsidRDefault="00941B27" w:rsidP="00941B27">
      <w:pPr>
        <w:pStyle w:val="Title"/>
        <w:keepNext w:val="0"/>
        <w:keepLines w:val="0"/>
      </w:pPr>
      <w:r>
        <w:br/>
      </w:r>
    </w:p>
    <w:p w14:paraId="2B8ED435" w14:textId="77777777" w:rsidR="00941B27" w:rsidRDefault="00941B27" w:rsidP="00941B27">
      <w:pPr>
        <w:pStyle w:val="Title"/>
        <w:keepNext w:val="0"/>
        <w:keepLines w:val="0"/>
      </w:pPr>
    </w:p>
    <w:p w14:paraId="591B00E2" w14:textId="77777777" w:rsidR="00941B27" w:rsidRDefault="00941B27" w:rsidP="00941B27">
      <w:pPr>
        <w:pStyle w:val="Title"/>
        <w:keepNext w:val="0"/>
        <w:keepLines w:val="0"/>
      </w:pPr>
    </w:p>
    <w:p w14:paraId="4EE29198" w14:textId="77777777" w:rsidR="00941B27" w:rsidRDefault="00941B27" w:rsidP="00941B27">
      <w:pPr>
        <w:pStyle w:val="Title"/>
        <w:keepNext w:val="0"/>
        <w:keepLines w:val="0"/>
      </w:pPr>
    </w:p>
    <w:p w14:paraId="257E1F9F" w14:textId="77777777" w:rsidR="00941B27" w:rsidRDefault="00941B27" w:rsidP="00941B27">
      <w:pPr>
        <w:pStyle w:val="Title"/>
        <w:keepNext w:val="0"/>
        <w:keepLines w:val="0"/>
      </w:pPr>
    </w:p>
    <w:p w14:paraId="15A9A5A8" w14:textId="77777777" w:rsidR="00941B27" w:rsidRDefault="00941B27" w:rsidP="00941B27">
      <w:pPr>
        <w:pStyle w:val="Title"/>
        <w:keepNext w:val="0"/>
        <w:keepLines w:val="0"/>
      </w:pPr>
    </w:p>
    <w:p w14:paraId="74EC6576" w14:textId="77777777" w:rsidR="00941B27" w:rsidRDefault="00941B27" w:rsidP="00941B27">
      <w:pPr>
        <w:pStyle w:val="Title"/>
        <w:keepNext w:val="0"/>
        <w:keepLines w:val="0"/>
      </w:pPr>
    </w:p>
    <w:p w14:paraId="32726341" w14:textId="77777777" w:rsidR="00941B27" w:rsidRDefault="00941B27" w:rsidP="00941B27">
      <w:pPr>
        <w:pStyle w:val="Title"/>
        <w:keepNext w:val="0"/>
        <w:keepLines w:val="0"/>
      </w:pPr>
    </w:p>
    <w:p w14:paraId="34AD1777" w14:textId="77777777" w:rsidR="00941B27" w:rsidRDefault="00941B27" w:rsidP="00941B27">
      <w:pPr>
        <w:pStyle w:val="Title"/>
        <w:keepNext w:val="0"/>
        <w:keepLines w:val="0"/>
      </w:pPr>
    </w:p>
    <w:p w14:paraId="3EDB120B" w14:textId="49DD2BC9" w:rsidR="00941B27" w:rsidRDefault="00941B27" w:rsidP="006C4D24">
      <w:pPr>
        <w:pStyle w:val="Title"/>
        <w:keepNext w:val="0"/>
        <w:keepLines w:val="0"/>
      </w:pPr>
    </w:p>
    <w:p w14:paraId="35CD75BD" w14:textId="77777777" w:rsidR="006C4D24" w:rsidRPr="006C4D24" w:rsidRDefault="006C4D24" w:rsidP="006C4D24"/>
    <w:p w14:paraId="70F8F861" w14:textId="2882D967" w:rsidR="00941B27" w:rsidRPr="006C4D24" w:rsidRDefault="00941B27" w:rsidP="00941B27">
      <w:pPr>
        <w:pStyle w:val="Title"/>
        <w:keepNext w:val="0"/>
        <w:keepLines w:val="0"/>
        <w:rPr>
          <w:rFonts w:ascii="Times New Roman" w:hAnsi="Times New Roman" w:cs="Times New Roman"/>
        </w:rPr>
      </w:pPr>
      <w:r w:rsidRPr="006C4D24">
        <w:rPr>
          <w:rFonts w:ascii="Times New Roman" w:hAnsi="Times New Roman" w:cs="Times New Roman"/>
        </w:rPr>
        <w:lastRenderedPageBreak/>
        <w:t xml:space="preserve">Abstract </w:t>
      </w:r>
    </w:p>
    <w:p w14:paraId="1A5DA21E" w14:textId="18F10AAE" w:rsidR="00941B27" w:rsidRDefault="00941B27" w:rsidP="00941B27">
      <w:pPr>
        <w:spacing w:line="480" w:lineRule="auto"/>
        <w:ind w:firstLine="0"/>
      </w:pPr>
      <w:r>
        <w:t>Th</w:t>
      </w:r>
      <w:r w:rsidR="006C4D24">
        <w:t xml:space="preserve">is article announces the </w:t>
      </w:r>
      <w:r>
        <w:t xml:space="preserve">39th Annual Pacific Rim International Conference on Disability and Diversity organized by the </w:t>
      </w:r>
      <w:proofErr w:type="spellStart"/>
      <w:r>
        <w:t>Center</w:t>
      </w:r>
      <w:proofErr w:type="spellEnd"/>
      <w:r>
        <w:t xml:space="preserve"> on Disability Studies, College of Education, </w:t>
      </w:r>
      <w:r w:rsidRPr="00091B39">
        <w:t xml:space="preserve">University of </w:t>
      </w:r>
      <w:proofErr w:type="spellStart"/>
      <w:r w:rsidRPr="00091B39">
        <w:t>Hawaiʻi</w:t>
      </w:r>
      <w:proofErr w:type="spellEnd"/>
      <w:r w:rsidRPr="00091B39">
        <w:t xml:space="preserve"> at </w:t>
      </w:r>
      <w:proofErr w:type="spellStart"/>
      <w:r w:rsidRPr="00091B39">
        <w:t>Mānoa</w:t>
      </w:r>
      <w:proofErr w:type="spellEnd"/>
      <w:r w:rsidR="006C4D24">
        <w:t>.</w:t>
      </w:r>
    </w:p>
    <w:p w14:paraId="15211C90" w14:textId="723362EA" w:rsidR="00941B27" w:rsidRDefault="00941B27" w:rsidP="00941B27">
      <w:pPr>
        <w:spacing w:line="480" w:lineRule="auto"/>
      </w:pPr>
      <w:r>
        <w:rPr>
          <w:i/>
          <w:iCs/>
        </w:rPr>
        <w:t xml:space="preserve"> </w:t>
      </w:r>
      <w:r w:rsidRPr="006F7B9A">
        <w:rPr>
          <w:i/>
          <w:iCs/>
        </w:rPr>
        <w:t>Keywords</w:t>
      </w:r>
      <w:r>
        <w:t>: conference, disability, diversity</w:t>
      </w:r>
    </w:p>
    <w:p w14:paraId="63E0D3FD" w14:textId="77777777" w:rsidR="00B41D07" w:rsidRDefault="00B41D07" w:rsidP="00B41D07">
      <w:pPr>
        <w:shd w:val="clear" w:color="auto" w:fill="FFFFFF"/>
        <w:spacing w:line="480" w:lineRule="auto"/>
        <w:rPr>
          <w:color w:val="222222"/>
        </w:rPr>
      </w:pPr>
    </w:p>
    <w:p w14:paraId="43317012" w14:textId="77777777" w:rsidR="00B41D07" w:rsidRDefault="00B41D07" w:rsidP="00B41D07">
      <w:pPr>
        <w:shd w:val="clear" w:color="auto" w:fill="FFFFFF"/>
        <w:spacing w:line="480" w:lineRule="auto"/>
        <w:rPr>
          <w:color w:val="222222"/>
        </w:rPr>
      </w:pPr>
    </w:p>
    <w:p w14:paraId="2928FC4E" w14:textId="77777777" w:rsidR="00941B27" w:rsidRDefault="00941B27" w:rsidP="00B41D07">
      <w:pPr>
        <w:shd w:val="clear" w:color="auto" w:fill="FFFFFF"/>
        <w:spacing w:line="480" w:lineRule="auto"/>
        <w:rPr>
          <w:color w:val="222222"/>
        </w:rPr>
      </w:pPr>
    </w:p>
    <w:p w14:paraId="2CFEA1AE" w14:textId="77777777" w:rsidR="00941B27" w:rsidRDefault="00941B27" w:rsidP="00B41D07">
      <w:pPr>
        <w:shd w:val="clear" w:color="auto" w:fill="FFFFFF"/>
        <w:spacing w:line="480" w:lineRule="auto"/>
        <w:rPr>
          <w:color w:val="222222"/>
        </w:rPr>
      </w:pPr>
    </w:p>
    <w:p w14:paraId="2B3C33A9" w14:textId="77777777" w:rsidR="00941B27" w:rsidRDefault="00941B27" w:rsidP="00B41D07">
      <w:pPr>
        <w:shd w:val="clear" w:color="auto" w:fill="FFFFFF"/>
        <w:spacing w:line="480" w:lineRule="auto"/>
        <w:rPr>
          <w:color w:val="222222"/>
        </w:rPr>
      </w:pPr>
    </w:p>
    <w:p w14:paraId="112BCEE4" w14:textId="77777777" w:rsidR="00941B27" w:rsidRDefault="00941B27" w:rsidP="00B41D07">
      <w:pPr>
        <w:shd w:val="clear" w:color="auto" w:fill="FFFFFF"/>
        <w:spacing w:line="480" w:lineRule="auto"/>
        <w:rPr>
          <w:color w:val="222222"/>
        </w:rPr>
      </w:pPr>
    </w:p>
    <w:p w14:paraId="732F35C8" w14:textId="77777777" w:rsidR="00941B27" w:rsidRDefault="00941B27" w:rsidP="00B41D07">
      <w:pPr>
        <w:shd w:val="clear" w:color="auto" w:fill="FFFFFF"/>
        <w:spacing w:line="480" w:lineRule="auto"/>
        <w:rPr>
          <w:color w:val="222222"/>
        </w:rPr>
      </w:pPr>
    </w:p>
    <w:p w14:paraId="30557876" w14:textId="77777777" w:rsidR="00941B27" w:rsidRDefault="00941B27" w:rsidP="00B41D07">
      <w:pPr>
        <w:shd w:val="clear" w:color="auto" w:fill="FFFFFF"/>
        <w:spacing w:line="480" w:lineRule="auto"/>
        <w:rPr>
          <w:color w:val="222222"/>
        </w:rPr>
      </w:pPr>
    </w:p>
    <w:p w14:paraId="12399065" w14:textId="77777777" w:rsidR="00941B27" w:rsidRDefault="00941B27" w:rsidP="00B41D07">
      <w:pPr>
        <w:shd w:val="clear" w:color="auto" w:fill="FFFFFF"/>
        <w:spacing w:line="480" w:lineRule="auto"/>
        <w:rPr>
          <w:color w:val="222222"/>
        </w:rPr>
      </w:pPr>
    </w:p>
    <w:p w14:paraId="5533C8C2" w14:textId="77777777" w:rsidR="00941B27" w:rsidRDefault="00941B27" w:rsidP="00B41D07">
      <w:pPr>
        <w:shd w:val="clear" w:color="auto" w:fill="FFFFFF"/>
        <w:spacing w:line="480" w:lineRule="auto"/>
        <w:rPr>
          <w:color w:val="222222"/>
        </w:rPr>
      </w:pPr>
    </w:p>
    <w:p w14:paraId="2FF5CDF0" w14:textId="77777777" w:rsidR="006C4D24" w:rsidRDefault="006C4D24" w:rsidP="006C4D24">
      <w:pPr>
        <w:shd w:val="clear" w:color="auto" w:fill="FFFFFF"/>
        <w:spacing w:line="480" w:lineRule="auto"/>
        <w:ind w:firstLine="0"/>
        <w:rPr>
          <w:color w:val="222222"/>
        </w:rPr>
      </w:pPr>
    </w:p>
    <w:p w14:paraId="6A9F1EA3" w14:textId="009003FE" w:rsidR="00941B27" w:rsidRPr="006C4D24" w:rsidRDefault="006C4D24" w:rsidP="006C4D24">
      <w:pPr>
        <w:shd w:val="clear" w:color="auto" w:fill="FFFFFF"/>
        <w:spacing w:line="480" w:lineRule="auto"/>
        <w:ind w:firstLine="0"/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lastRenderedPageBreak/>
        <w:t>Conference Announcement: 39</w:t>
      </w:r>
      <w:r w:rsidRPr="00941B27">
        <w:rPr>
          <w:b/>
          <w:bCs/>
          <w:color w:val="000000" w:themeColor="text1"/>
          <w:shd w:val="clear" w:color="auto" w:fill="FFFFFF"/>
          <w:vertAlign w:val="superscript"/>
        </w:rPr>
        <w:t>th</w:t>
      </w:r>
      <w:r>
        <w:rPr>
          <w:b/>
          <w:bCs/>
          <w:color w:val="000000" w:themeColor="text1"/>
          <w:shd w:val="clear" w:color="auto" w:fill="FFFFFF"/>
        </w:rPr>
        <w:t xml:space="preserve"> Annual </w:t>
      </w:r>
      <w:r w:rsidRPr="00941B27">
        <w:rPr>
          <w:b/>
          <w:bCs/>
          <w:color w:val="000000" w:themeColor="text1"/>
          <w:shd w:val="clear" w:color="auto" w:fill="FFFFFF"/>
        </w:rPr>
        <w:t>Pacific Rim International Conference on Disability &amp; Diversity</w:t>
      </w:r>
      <w:r>
        <w:rPr>
          <w:b/>
          <w:bCs/>
          <w:color w:val="000000" w:themeColor="text1"/>
          <w:shd w:val="clear" w:color="auto" w:fill="FFFFFF"/>
        </w:rPr>
        <w:t xml:space="preserve">, February </w:t>
      </w:r>
      <w:proofErr w:type="gramStart"/>
      <w:r>
        <w:rPr>
          <w:b/>
          <w:bCs/>
          <w:color w:val="000000" w:themeColor="text1"/>
          <w:shd w:val="clear" w:color="auto" w:fill="FFFFFF"/>
        </w:rPr>
        <w:t>27</w:t>
      </w:r>
      <w:proofErr w:type="gramEnd"/>
      <w:r>
        <w:rPr>
          <w:b/>
          <w:bCs/>
          <w:color w:val="000000" w:themeColor="text1"/>
          <w:shd w:val="clear" w:color="auto" w:fill="FFFFFF"/>
        </w:rPr>
        <w:t xml:space="preserve"> and February 28, 2024</w:t>
      </w:r>
    </w:p>
    <w:p w14:paraId="28AF3463" w14:textId="5906A679" w:rsidR="006C4D24" w:rsidRDefault="00B41D07" w:rsidP="006C4D24">
      <w:pPr>
        <w:shd w:val="clear" w:color="auto" w:fill="FFFFFF"/>
        <w:spacing w:line="480" w:lineRule="auto"/>
        <w:rPr>
          <w:color w:val="222222"/>
        </w:rPr>
      </w:pPr>
      <w:r w:rsidRPr="00E63E70">
        <w:rPr>
          <w:color w:val="222222"/>
        </w:rPr>
        <w:t>The 39</w:t>
      </w:r>
      <w:r w:rsidRPr="00E63E70">
        <w:rPr>
          <w:color w:val="222222"/>
          <w:vertAlign w:val="superscript"/>
        </w:rPr>
        <w:t>th</w:t>
      </w:r>
      <w:r w:rsidRPr="00E63E70">
        <w:rPr>
          <w:color w:val="222222"/>
        </w:rPr>
        <w:t> Annual Pacific Rim International Conference on Disability and Diversity runs from February 27 to February 28, 2024</w:t>
      </w:r>
      <w:r>
        <w:rPr>
          <w:color w:val="222222"/>
        </w:rPr>
        <w:t xml:space="preserve"> (HST)</w:t>
      </w:r>
      <w:r w:rsidR="00DB7532">
        <w:rPr>
          <w:color w:val="222222"/>
        </w:rPr>
        <w:t xml:space="preserve"> </w:t>
      </w:r>
      <w:r w:rsidRPr="00E63E70">
        <w:rPr>
          <w:color w:val="222222"/>
        </w:rPr>
        <w:t xml:space="preserve">at the </w:t>
      </w:r>
      <w:proofErr w:type="spellStart"/>
      <w:r w:rsidRPr="00E63E70">
        <w:rPr>
          <w:color w:val="222222"/>
        </w:rPr>
        <w:t>Hawaiʻi</w:t>
      </w:r>
      <w:proofErr w:type="spellEnd"/>
      <w:r w:rsidRPr="00E63E70">
        <w:rPr>
          <w:color w:val="222222"/>
        </w:rPr>
        <w:t xml:space="preserve"> Convention </w:t>
      </w:r>
      <w:proofErr w:type="spellStart"/>
      <w:r w:rsidRPr="00E63E70">
        <w:rPr>
          <w:color w:val="222222"/>
        </w:rPr>
        <w:t>Center</w:t>
      </w:r>
      <w:proofErr w:type="spellEnd"/>
      <w:r w:rsidRPr="00E63E70">
        <w:rPr>
          <w:color w:val="222222"/>
        </w:rPr>
        <w:t xml:space="preserve"> in Honolulu, </w:t>
      </w:r>
      <w:proofErr w:type="spellStart"/>
      <w:r w:rsidRPr="00E63E70">
        <w:rPr>
          <w:color w:val="222222"/>
        </w:rPr>
        <w:t>Hawaiʻi</w:t>
      </w:r>
      <w:proofErr w:type="spellEnd"/>
      <w:r w:rsidRPr="00E63E70">
        <w:rPr>
          <w:color w:val="222222"/>
        </w:rPr>
        <w:t xml:space="preserve">. Organized by the </w:t>
      </w:r>
      <w:proofErr w:type="spellStart"/>
      <w:r w:rsidRPr="00E63E70">
        <w:rPr>
          <w:color w:val="222222"/>
        </w:rPr>
        <w:t>Center</w:t>
      </w:r>
      <w:proofErr w:type="spellEnd"/>
      <w:r w:rsidRPr="00E63E70">
        <w:rPr>
          <w:color w:val="222222"/>
        </w:rPr>
        <w:t xml:space="preserve"> on Disability Studies, </w:t>
      </w:r>
      <w:r w:rsidR="00941B27">
        <w:t xml:space="preserve">College of Education, </w:t>
      </w:r>
      <w:r w:rsidR="00941B27" w:rsidRPr="00091B39">
        <w:t xml:space="preserve">University of </w:t>
      </w:r>
      <w:proofErr w:type="spellStart"/>
      <w:r w:rsidR="00941B27" w:rsidRPr="00091B39">
        <w:t>Hawaiʻi</w:t>
      </w:r>
      <w:proofErr w:type="spellEnd"/>
      <w:r w:rsidR="00941B27" w:rsidRPr="00091B39">
        <w:t xml:space="preserve"> at </w:t>
      </w:r>
      <w:proofErr w:type="spellStart"/>
      <w:r w:rsidR="00941B27" w:rsidRPr="00091B39">
        <w:t>Mānoa</w:t>
      </w:r>
      <w:proofErr w:type="spellEnd"/>
      <w:r w:rsidR="00941B27">
        <w:rPr>
          <w:color w:val="222222"/>
        </w:rPr>
        <w:t xml:space="preserve">, </w:t>
      </w:r>
      <w:r w:rsidRPr="00E63E70">
        <w:rPr>
          <w:color w:val="222222"/>
        </w:rPr>
        <w:t>the conference offers</w:t>
      </w:r>
      <w:r>
        <w:rPr>
          <w:color w:val="222222"/>
        </w:rPr>
        <w:t xml:space="preserve"> participants both</w:t>
      </w:r>
      <w:r w:rsidRPr="00E63E70">
        <w:rPr>
          <w:color w:val="222222"/>
        </w:rPr>
        <w:t xml:space="preserve"> in-person and virtual options and provides opportunities for deep and lively exchange</w:t>
      </w:r>
      <w:r>
        <w:rPr>
          <w:color w:val="222222"/>
        </w:rPr>
        <w:t>s</w:t>
      </w:r>
      <w:r w:rsidRPr="00E63E70">
        <w:rPr>
          <w:color w:val="222222"/>
        </w:rPr>
        <w:t xml:space="preserve"> of ideas and practices to further global disability rights and support</w:t>
      </w:r>
      <w:r w:rsidR="006C4D24">
        <w:rPr>
          <w:color w:val="222222"/>
        </w:rPr>
        <w:t>.</w:t>
      </w:r>
    </w:p>
    <w:p w14:paraId="0E387BDD" w14:textId="14EB79E0" w:rsidR="00B41D07" w:rsidRPr="006C4D24" w:rsidRDefault="00B41D07" w:rsidP="006C4D24">
      <w:pPr>
        <w:shd w:val="clear" w:color="auto" w:fill="FFFFFF"/>
        <w:spacing w:line="480" w:lineRule="auto"/>
        <w:rPr>
          <w:rFonts w:ascii="Calibri" w:hAnsi="Calibri" w:cs="Calibri"/>
          <w:color w:val="222222"/>
        </w:rPr>
      </w:pPr>
      <w:r w:rsidRPr="00E63E70">
        <w:rPr>
          <w:color w:val="222222"/>
        </w:rPr>
        <w:t>This year’s theme, “Beyond Access: Building a Culture of Belonging,” recognizes the progress achieved thus far as well as the ongoing challenge in developing communities that fully encourage inclusion and actively expand opportunities for all.</w:t>
      </w:r>
    </w:p>
    <w:p w14:paraId="27F48FC0" w14:textId="6479724F" w:rsidR="00B41D07" w:rsidRPr="00E63E70" w:rsidRDefault="00B41D07" w:rsidP="00B41D07">
      <w:pPr>
        <w:shd w:val="clear" w:color="auto" w:fill="FFFFFF"/>
        <w:spacing w:line="480" w:lineRule="auto"/>
        <w:textAlignment w:val="baseline"/>
        <w:rPr>
          <w:rFonts w:ascii="inherit" w:hAnsi="inherit"/>
          <w:color w:val="000000"/>
          <w:sz w:val="36"/>
          <w:szCs w:val="36"/>
        </w:rPr>
      </w:pPr>
      <w:r>
        <w:rPr>
          <w:color w:val="222222"/>
        </w:rPr>
        <w:t xml:space="preserve">Several </w:t>
      </w:r>
      <w:hyperlink r:id="rId7" w:history="1">
        <w:r w:rsidRPr="00E63E70">
          <w:rPr>
            <w:rStyle w:val="Hyperlink"/>
          </w:rPr>
          <w:t>pre-conference</w:t>
        </w:r>
      </w:hyperlink>
      <w:r>
        <w:rPr>
          <w:color w:val="222222"/>
        </w:rPr>
        <w:t xml:space="preserve"> and </w:t>
      </w:r>
      <w:hyperlink r:id="rId8" w:history="1">
        <w:r w:rsidRPr="00E63E70">
          <w:rPr>
            <w:rStyle w:val="Hyperlink"/>
          </w:rPr>
          <w:t>post-conference</w:t>
        </w:r>
      </w:hyperlink>
      <w:r>
        <w:rPr>
          <w:color w:val="222222"/>
        </w:rPr>
        <w:t xml:space="preserve"> events are planned, among them a virtual international forum, “Conversations on Disability Studies,” set for February 26, 2024, 9 a.m. to 3 p.m. (HST), and the 2</w:t>
      </w:r>
      <w:r w:rsidRPr="002A6ED1">
        <w:rPr>
          <w:color w:val="222222"/>
          <w:vertAlign w:val="superscript"/>
        </w:rPr>
        <w:t>nd</w:t>
      </w:r>
      <w:r>
        <w:rPr>
          <w:color w:val="222222"/>
        </w:rPr>
        <w:t xml:space="preserve"> Annual Summit on Employment First scheduled on February 29, 2024, 8:30 a.m. to 4 p.m. (HST).</w:t>
      </w:r>
      <w:r>
        <w:rPr>
          <w:rFonts w:ascii="inherit" w:hAnsi="inherit"/>
          <w:color w:val="000000"/>
          <w:sz w:val="21"/>
          <w:szCs w:val="21"/>
        </w:rPr>
        <w:tab/>
      </w:r>
    </w:p>
    <w:p w14:paraId="6C3B70A5" w14:textId="77777777" w:rsidR="00B41D07" w:rsidRPr="00E63E70" w:rsidRDefault="00B41D07" w:rsidP="00B41D07">
      <w:pPr>
        <w:shd w:val="clear" w:color="auto" w:fill="FFFFFF"/>
        <w:spacing w:line="480" w:lineRule="auto"/>
        <w:rPr>
          <w:rFonts w:ascii="Calibri" w:hAnsi="Calibri" w:cs="Calibri"/>
          <w:color w:val="222222"/>
        </w:rPr>
      </w:pPr>
      <w:r w:rsidRPr="00E63E70">
        <w:rPr>
          <w:color w:val="222222"/>
        </w:rPr>
        <w:t>Join our gathering of people with disabilities, advocates, policymakers, global scholars, practitioners, educators, students, family members, and businesses as we collectively define and help to create a culture of belonging in our schools, universities, workplaces, healthcare systems</w:t>
      </w:r>
      <w:r>
        <w:rPr>
          <w:color w:val="222222"/>
        </w:rPr>
        <w:t>, and communities</w:t>
      </w:r>
      <w:r w:rsidRPr="00E63E70">
        <w:rPr>
          <w:color w:val="222222"/>
        </w:rPr>
        <w:t>.</w:t>
      </w:r>
    </w:p>
    <w:p w14:paraId="3F5D571D" w14:textId="77777777" w:rsidR="00B41D07" w:rsidRDefault="00B41D07" w:rsidP="00B41D07">
      <w:pPr>
        <w:shd w:val="clear" w:color="auto" w:fill="FFFFFF"/>
        <w:spacing w:line="480" w:lineRule="auto"/>
        <w:rPr>
          <w:color w:val="222222"/>
        </w:rPr>
      </w:pPr>
      <w:r w:rsidRPr="00E63E70">
        <w:rPr>
          <w:color w:val="222222"/>
        </w:rPr>
        <w:lastRenderedPageBreak/>
        <w:t xml:space="preserve">To register and </w:t>
      </w:r>
      <w:r>
        <w:rPr>
          <w:color w:val="222222"/>
        </w:rPr>
        <w:t>learn</w:t>
      </w:r>
      <w:r w:rsidRPr="00E63E70">
        <w:rPr>
          <w:color w:val="222222"/>
        </w:rPr>
        <w:t xml:space="preserve"> more about the conference, please visit the </w:t>
      </w:r>
      <w:hyperlink r:id="rId9" w:tgtFrame="_blank" w:history="1">
        <w:r w:rsidRPr="00E63E70">
          <w:rPr>
            <w:color w:val="0563C1"/>
            <w:u w:val="single"/>
          </w:rPr>
          <w:t>Pacific Rim website</w:t>
        </w:r>
      </w:hyperlink>
      <w:r w:rsidRPr="00E63E70">
        <w:rPr>
          <w:color w:val="222222"/>
        </w:rPr>
        <w:t>.</w:t>
      </w:r>
      <w:r>
        <w:rPr>
          <w:color w:val="222222"/>
        </w:rPr>
        <w:t xml:space="preserve"> </w:t>
      </w:r>
    </w:p>
    <w:p w14:paraId="7AE3C009" w14:textId="70B3D7B9" w:rsidR="00B41D07" w:rsidRPr="00E63E70" w:rsidRDefault="00B41D07" w:rsidP="00B41D07">
      <w:pPr>
        <w:shd w:val="clear" w:color="auto" w:fill="FFFFFF"/>
        <w:spacing w:line="480" w:lineRule="auto"/>
        <w:rPr>
          <w:rFonts w:ascii="Calibri" w:hAnsi="Calibri" w:cs="Calibri"/>
          <w:color w:val="222222"/>
        </w:rPr>
      </w:pPr>
      <w:r>
        <w:rPr>
          <w:color w:val="222222"/>
        </w:rPr>
        <w:t xml:space="preserve">The </w:t>
      </w:r>
      <w:hyperlink r:id="rId10" w:history="1">
        <w:r w:rsidRPr="006D0032">
          <w:rPr>
            <w:rStyle w:val="Hyperlink"/>
            <w:i/>
            <w:iCs/>
          </w:rPr>
          <w:t>Review o</w:t>
        </w:r>
        <w:r w:rsidR="006C4D24">
          <w:rPr>
            <w:rStyle w:val="Hyperlink"/>
            <w:i/>
            <w:iCs/>
          </w:rPr>
          <w:t>f</w:t>
        </w:r>
        <w:r w:rsidRPr="006D0032">
          <w:rPr>
            <w:rStyle w:val="Hyperlink"/>
            <w:i/>
            <w:iCs/>
          </w:rPr>
          <w:t xml:space="preserve"> Disability Studies: An International Journal</w:t>
        </w:r>
      </w:hyperlink>
      <w:r>
        <w:rPr>
          <w:color w:val="222222"/>
        </w:rPr>
        <w:t xml:space="preserve"> will be publishing the conference proceedings in coming months.</w:t>
      </w:r>
    </w:p>
    <w:p w14:paraId="0E4B0492" w14:textId="77777777" w:rsidR="00B41D07" w:rsidRDefault="00B41D07" w:rsidP="00B41D07">
      <w:pPr>
        <w:spacing w:line="480" w:lineRule="auto"/>
      </w:pPr>
    </w:p>
    <w:p w14:paraId="17468727" w14:textId="77777777" w:rsidR="00CC0A6C" w:rsidRDefault="00CC0A6C">
      <w:pPr>
        <w:spacing w:line="480" w:lineRule="auto"/>
        <w:ind w:firstLine="0"/>
      </w:pPr>
    </w:p>
    <w:p w14:paraId="759AF9C3" w14:textId="77777777" w:rsidR="006C4D24" w:rsidRDefault="006C4D24">
      <w:pPr>
        <w:spacing w:line="480" w:lineRule="auto"/>
        <w:ind w:firstLine="0"/>
      </w:pPr>
    </w:p>
    <w:p w14:paraId="444F79E6" w14:textId="77777777" w:rsidR="006C4D24" w:rsidRDefault="006C4D24">
      <w:pPr>
        <w:spacing w:line="480" w:lineRule="auto"/>
        <w:ind w:firstLine="0"/>
      </w:pPr>
    </w:p>
    <w:p w14:paraId="189730A6" w14:textId="77777777" w:rsidR="006C4D24" w:rsidRDefault="006C4D24">
      <w:pPr>
        <w:spacing w:line="480" w:lineRule="auto"/>
        <w:ind w:firstLine="0"/>
      </w:pPr>
    </w:p>
    <w:p w14:paraId="4A576F5A" w14:textId="77777777" w:rsidR="006C4D24" w:rsidRDefault="006C4D24">
      <w:pPr>
        <w:spacing w:line="480" w:lineRule="auto"/>
        <w:ind w:firstLine="0"/>
      </w:pPr>
    </w:p>
    <w:p w14:paraId="1965FA90" w14:textId="77777777" w:rsidR="006C4D24" w:rsidRDefault="006C4D24">
      <w:pPr>
        <w:spacing w:line="480" w:lineRule="auto"/>
        <w:ind w:firstLine="0"/>
      </w:pPr>
    </w:p>
    <w:p w14:paraId="5232F95C" w14:textId="77777777" w:rsidR="006C4D24" w:rsidRDefault="006C4D24">
      <w:pPr>
        <w:spacing w:line="480" w:lineRule="auto"/>
        <w:ind w:firstLine="0"/>
      </w:pPr>
    </w:p>
    <w:p w14:paraId="5A1E5C07" w14:textId="77777777" w:rsidR="006C4D24" w:rsidRDefault="006C4D24">
      <w:pPr>
        <w:spacing w:line="480" w:lineRule="auto"/>
        <w:ind w:firstLine="0"/>
      </w:pPr>
    </w:p>
    <w:p w14:paraId="52C8A056" w14:textId="77777777" w:rsidR="006C4D24" w:rsidRDefault="006C4D24">
      <w:pPr>
        <w:spacing w:line="480" w:lineRule="auto"/>
        <w:ind w:firstLine="0"/>
      </w:pPr>
    </w:p>
    <w:p w14:paraId="73B3CA47" w14:textId="743DC6E0" w:rsidR="00CC0A6C" w:rsidRPr="00845300" w:rsidRDefault="00000000" w:rsidP="00845300">
      <w:pPr>
        <w:shd w:val="clear" w:color="auto" w:fill="FFFFFF"/>
        <w:spacing w:line="240" w:lineRule="auto"/>
        <w:ind w:firstLine="0"/>
        <w:rPr>
          <w:b/>
          <w:bCs/>
          <w:color w:val="000000" w:themeColor="text1"/>
          <w:shd w:val="clear" w:color="auto" w:fill="FFFFFF"/>
        </w:rPr>
      </w:pPr>
      <w:r>
        <w:rPr>
          <w:noProof/>
        </w:rPr>
        <w:drawing>
          <wp:inline distT="114300" distB="114300" distL="114300" distR="114300" wp14:anchorId="5363FD9B" wp14:editId="3E04FECC">
            <wp:extent cx="762000" cy="142875"/>
            <wp:effectExtent l="0" t="0" r="0" b="0"/>
            <wp:docPr id="1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 w:rsidR="006C4D24">
        <w:rPr>
          <w:b/>
          <w:bCs/>
          <w:color w:val="000000" w:themeColor="text1"/>
          <w:shd w:val="clear" w:color="auto" w:fill="FFFFFF"/>
        </w:rPr>
        <w:t>Conference Announcement: 39</w:t>
      </w:r>
      <w:r w:rsidR="006C4D24" w:rsidRPr="00941B27">
        <w:rPr>
          <w:b/>
          <w:bCs/>
          <w:color w:val="000000" w:themeColor="text1"/>
          <w:shd w:val="clear" w:color="auto" w:fill="FFFFFF"/>
          <w:vertAlign w:val="superscript"/>
        </w:rPr>
        <w:t>th</w:t>
      </w:r>
      <w:r w:rsidR="006C4D24">
        <w:rPr>
          <w:b/>
          <w:bCs/>
          <w:color w:val="000000" w:themeColor="text1"/>
          <w:shd w:val="clear" w:color="auto" w:fill="FFFFFF"/>
        </w:rPr>
        <w:t xml:space="preserve"> Annual </w:t>
      </w:r>
      <w:r w:rsidR="006C4D24" w:rsidRPr="00941B27">
        <w:rPr>
          <w:b/>
          <w:bCs/>
          <w:color w:val="000000" w:themeColor="text1"/>
          <w:shd w:val="clear" w:color="auto" w:fill="FFFFFF"/>
        </w:rPr>
        <w:t>Pacific Rim International Conference on Disability &amp; Diversity</w:t>
      </w:r>
      <w:r w:rsidR="006C4D24">
        <w:rPr>
          <w:b/>
          <w:bCs/>
          <w:color w:val="000000" w:themeColor="text1"/>
          <w:shd w:val="clear" w:color="auto" w:fill="FFFFFF"/>
        </w:rPr>
        <w:t xml:space="preserve">, February 27 and February 28, 2024 </w:t>
      </w:r>
      <w:r>
        <w:t xml:space="preserve">by </w:t>
      </w:r>
      <w:r w:rsidR="006C4D24">
        <w:t>Review of Disability Studies Editorial Team</w:t>
      </w:r>
      <w:r>
        <w:t xml:space="preserve"> </w:t>
      </w:r>
      <w:hyperlink r:id="rId12">
        <w:r w:rsidR="00845300">
          <w:rPr>
            <w:color w:val="0000FF"/>
            <w:u w:val="single"/>
          </w:rPr>
          <w:t>https://rdsjournal.org/index.php/journal/article/view/1336</w:t>
        </w:r>
      </w:hyperlink>
      <w:r w:rsidR="00845300">
        <w:rPr>
          <w:color w:val="0000FF"/>
          <w:u w:val="single"/>
        </w:rPr>
        <w:t xml:space="preserve"> </w:t>
      </w:r>
      <w:r>
        <w:t>is licensed under a</w:t>
      </w:r>
      <w:hyperlink r:id="rId13">
        <w:r>
          <w:t xml:space="preserve"> </w:t>
        </w:r>
      </w:hyperlink>
      <w:hyperlink r:id="rId14">
        <w:r>
          <w:rPr>
            <w:color w:val="1155CC"/>
            <w:u w:val="single"/>
          </w:rPr>
          <w:t>Creative Commons Attribution 4.0 International License</w:t>
        </w:r>
      </w:hyperlink>
      <w:r>
        <w:t>. Based on a work at</w:t>
      </w:r>
      <w:hyperlink r:id="rId15">
        <w:r>
          <w:t xml:space="preserve"> </w:t>
        </w:r>
      </w:hyperlink>
      <w:hyperlink r:id="rId16">
        <w:r>
          <w:rPr>
            <w:color w:val="1155CC"/>
            <w:u w:val="single"/>
          </w:rPr>
          <w:t>https://rdsjournal.org</w:t>
        </w:r>
      </w:hyperlink>
      <w:r>
        <w:t>.</w:t>
      </w:r>
    </w:p>
    <w:sectPr w:rsidR="00CC0A6C" w:rsidRPr="008453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66CF" w14:textId="77777777" w:rsidR="0031025A" w:rsidRDefault="0031025A">
      <w:pPr>
        <w:spacing w:after="0" w:line="240" w:lineRule="auto"/>
      </w:pPr>
      <w:r>
        <w:separator/>
      </w:r>
    </w:p>
  </w:endnote>
  <w:endnote w:type="continuationSeparator" w:id="0">
    <w:p w14:paraId="7F044733" w14:textId="77777777" w:rsidR="0031025A" w:rsidRDefault="0031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3C41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5787570" w14:textId="77777777" w:rsidR="00CC0A6C" w:rsidRDefault="00CC0A6C"/>
  <w:p w14:paraId="693E0BD9" w14:textId="77777777" w:rsidR="00CC0A6C" w:rsidRDefault="00CC0A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676B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11895"/>
    </w:tblGrid>
    <w:tr w:rsidR="00CC0A6C" w14:paraId="3A30C850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A376529" w14:textId="77777777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181977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7C81669F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p w14:paraId="0B4ADF7F" w14:textId="77777777" w:rsidR="00CC0A6C" w:rsidRDefault="00CC0A6C"/>
  <w:p w14:paraId="526CB6AB" w14:textId="77777777" w:rsidR="00CC0A6C" w:rsidRDefault="00CC0A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1B79" w14:textId="77777777" w:rsidR="00DB7532" w:rsidRDefault="00DB7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FD6C" w14:textId="77777777" w:rsidR="0031025A" w:rsidRDefault="0031025A">
      <w:pPr>
        <w:spacing w:after="0" w:line="240" w:lineRule="auto"/>
      </w:pPr>
      <w:r>
        <w:separator/>
      </w:r>
    </w:p>
  </w:footnote>
  <w:footnote w:type="continuationSeparator" w:id="0">
    <w:p w14:paraId="596E2F41" w14:textId="77777777" w:rsidR="0031025A" w:rsidRDefault="0031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D78E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8A158D3" w14:textId="77777777" w:rsidR="00CC0A6C" w:rsidRDefault="00CC0A6C"/>
  <w:p w14:paraId="50D96241" w14:textId="77777777" w:rsidR="00CC0A6C" w:rsidRDefault="00CC0A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4E93" w14:textId="77777777" w:rsidR="00CC0A6C" w:rsidRDefault="00CC0A6C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CC0A6C" w14:paraId="1D03F982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77855788" w14:textId="77777777" w:rsidR="00CC0A6C" w:rsidRDefault="00000000" w:rsidP="004F04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517BFF75" w14:textId="77777777" w:rsidR="00CC0A6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218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 xml:space="preserve">Vol. 18 Issue 4 &amp; </w:t>
          </w:r>
          <w:r>
            <w:rPr>
              <w:rFonts w:ascii="Arial" w:eastAsia="Arial" w:hAnsi="Arial" w:cs="Arial"/>
              <w:b/>
              <w:color w:val="FFFFFF"/>
            </w:rPr>
            <w:br/>
            <w:t>Vol. 19 Issue 1 (2024)</w:t>
          </w:r>
        </w:p>
      </w:tc>
    </w:tr>
  </w:tbl>
  <w:p w14:paraId="3C87A713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  <w:p w14:paraId="3B215C3E" w14:textId="77777777" w:rsidR="00CC0A6C" w:rsidRDefault="00CC0A6C"/>
  <w:p w14:paraId="09DC9649" w14:textId="77777777" w:rsidR="00CC0A6C" w:rsidRDefault="00CC0A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46BB" w14:textId="77777777" w:rsidR="00CC0A6C" w:rsidRDefault="00CC0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6C"/>
    <w:rsid w:val="00021E40"/>
    <w:rsid w:val="00181977"/>
    <w:rsid w:val="00222E35"/>
    <w:rsid w:val="0031025A"/>
    <w:rsid w:val="004F04C2"/>
    <w:rsid w:val="006B42C6"/>
    <w:rsid w:val="006C4D24"/>
    <w:rsid w:val="00812E61"/>
    <w:rsid w:val="00845300"/>
    <w:rsid w:val="008F3820"/>
    <w:rsid w:val="00941B27"/>
    <w:rsid w:val="0099083D"/>
    <w:rsid w:val="00B41D07"/>
    <w:rsid w:val="00C26C11"/>
    <w:rsid w:val="00CC0A6C"/>
    <w:rsid w:val="00DB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12897"/>
  <w15:docId w15:val="{6D446A33-359C-0C44-9FE4-0563B9A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ja-JP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/>
      <w:ind w:firstLine="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firstLine="0"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widowControl/>
      <w:spacing w:after="0" w:line="240" w:lineRule="auto"/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977"/>
  </w:style>
  <w:style w:type="character" w:styleId="Hyperlink">
    <w:name w:val="Hyperlink"/>
    <w:basedOn w:val="DefaultParagraphFont"/>
    <w:uiPriority w:val="99"/>
    <w:unhideWhenUsed/>
    <w:rsid w:val="00B41D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rim.coe.hawaii.edu/postcon-2024/" TargetMode="Externa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pacrim.coe.hawaii.edu/precon-2024/" TargetMode="External"/><Relationship Id="rId12" Type="http://schemas.openxmlformats.org/officeDocument/2006/relationships/hyperlink" Target="https://rdsjournal.org/index.php/journal/article/view/133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dsjournal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dsjournal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dsjournal.org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crim.coe.hawaii.edu/" TargetMode="External"/><Relationship Id="rId14" Type="http://schemas.openxmlformats.org/officeDocument/2006/relationships/hyperlink" Target="http://creativecommons.org/licenses/by/4.0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rKXGu3abeKdoCqdoDGzlmGZlA==">CgMxLjA4AHIhMVoxXzFtX0RNS2hOckdhaFJFeFkzMEp0QU1WNUVYUDdE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Raphael</cp:lastModifiedBy>
  <cp:revision>2</cp:revision>
  <cp:lastPrinted>2024-01-03T20:05:00Z</cp:lastPrinted>
  <dcterms:created xsi:type="dcterms:W3CDTF">2024-01-16T05:00:00Z</dcterms:created>
  <dcterms:modified xsi:type="dcterms:W3CDTF">2024-01-16T05:00:00Z</dcterms:modified>
</cp:coreProperties>
</file>