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A9B8F" w14:textId="77777777" w:rsidR="00005D55" w:rsidRPr="00A12C05" w:rsidRDefault="00005D55" w:rsidP="00310A27">
      <w:pPr>
        <w:spacing w:after="0" w:line="480" w:lineRule="auto"/>
        <w:jc w:val="center"/>
        <w:outlineLvl w:val="0"/>
        <w:rPr>
          <w:rFonts w:ascii="Times New Roman" w:hAnsi="Times New Roman" w:cs="Times New Roman"/>
          <w:b/>
          <w:sz w:val="24"/>
          <w:szCs w:val="24"/>
          <w:lang w:val="en-GB"/>
        </w:rPr>
      </w:pPr>
      <w:r w:rsidRPr="00A12C05">
        <w:rPr>
          <w:rFonts w:ascii="Times New Roman" w:hAnsi="Times New Roman" w:cs="Times New Roman"/>
          <w:b/>
          <w:sz w:val="24"/>
          <w:szCs w:val="24"/>
          <w:lang w:val="en-GB"/>
        </w:rPr>
        <w:t>Aging and Disability: The Paradoxical Positions of the Chronological Life Course</w:t>
      </w:r>
    </w:p>
    <w:p w14:paraId="6DF7F4B4" w14:textId="28403736" w:rsidR="00310A27" w:rsidRDefault="00092563"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The experiences of older people and people with disabilities are commonly understood </w:t>
      </w:r>
      <w:r w:rsidR="004B2F08" w:rsidRPr="00A12C05">
        <w:rPr>
          <w:rFonts w:ascii="Times New Roman" w:hAnsi="Times New Roman" w:cs="Times New Roman"/>
          <w:sz w:val="24"/>
          <w:szCs w:val="24"/>
          <w:lang w:val="en-GB"/>
        </w:rPr>
        <w:t xml:space="preserve">to </w:t>
      </w:r>
      <w:r w:rsidRPr="00A12C05">
        <w:rPr>
          <w:rFonts w:ascii="Times New Roman" w:hAnsi="Times New Roman" w:cs="Times New Roman"/>
          <w:sz w:val="24"/>
          <w:szCs w:val="24"/>
          <w:lang w:val="en-GB"/>
        </w:rPr>
        <w:t xml:space="preserve">unfold </w:t>
      </w:r>
      <w:r w:rsidR="0009624F" w:rsidRPr="00A12C05">
        <w:rPr>
          <w:rFonts w:ascii="Times New Roman" w:hAnsi="Times New Roman" w:cs="Times New Roman"/>
          <w:sz w:val="24"/>
          <w:szCs w:val="24"/>
          <w:lang w:val="en-GB"/>
        </w:rPr>
        <w:t xml:space="preserve">through </w:t>
      </w:r>
      <w:r w:rsidRPr="00A12C05">
        <w:rPr>
          <w:rFonts w:ascii="Times New Roman" w:hAnsi="Times New Roman" w:cs="Times New Roman"/>
          <w:sz w:val="24"/>
          <w:szCs w:val="24"/>
          <w:lang w:val="en-GB"/>
        </w:rPr>
        <w:t>patterns</w:t>
      </w:r>
      <w:r w:rsidR="0009624F" w:rsidRPr="00A12C05">
        <w:rPr>
          <w:rFonts w:ascii="Times New Roman" w:hAnsi="Times New Roman" w:cs="Times New Roman"/>
          <w:sz w:val="24"/>
          <w:szCs w:val="24"/>
          <w:lang w:val="en-GB"/>
        </w:rPr>
        <w:t xml:space="preserve">, </w:t>
      </w:r>
      <w:r w:rsidRPr="00A12C05">
        <w:rPr>
          <w:rFonts w:ascii="Times New Roman" w:hAnsi="Times New Roman" w:cs="Times New Roman"/>
          <w:sz w:val="24"/>
          <w:szCs w:val="24"/>
          <w:lang w:val="en-GB"/>
        </w:rPr>
        <w:t>events</w:t>
      </w:r>
      <w:r w:rsidR="0009624F" w:rsidRPr="00A12C05">
        <w:rPr>
          <w:rFonts w:ascii="Times New Roman" w:hAnsi="Times New Roman" w:cs="Times New Roman"/>
          <w:sz w:val="24"/>
          <w:szCs w:val="24"/>
          <w:lang w:val="en-GB"/>
        </w:rPr>
        <w:t xml:space="preserve">, and </w:t>
      </w:r>
      <w:r w:rsidRPr="00A12C05">
        <w:rPr>
          <w:rFonts w:ascii="Times New Roman" w:hAnsi="Times New Roman" w:cs="Times New Roman"/>
          <w:sz w:val="24"/>
          <w:szCs w:val="24"/>
          <w:lang w:val="en-GB"/>
        </w:rPr>
        <w:t xml:space="preserve">transitions throughout the life course and into late life. </w:t>
      </w:r>
      <w:r w:rsidR="00C80B92" w:rsidRPr="00A12C05">
        <w:rPr>
          <w:rFonts w:ascii="Times New Roman" w:hAnsi="Times New Roman" w:cs="Times New Roman"/>
          <w:sz w:val="24"/>
          <w:szCs w:val="24"/>
          <w:lang w:val="en-GB"/>
        </w:rPr>
        <w:t xml:space="preserve">Chronological age is at the heart of such thinking, as are ideas of what counts as </w:t>
      </w:r>
      <w:r w:rsidR="004B2F08" w:rsidRPr="00A12C05">
        <w:rPr>
          <w:rFonts w:ascii="Times New Roman" w:hAnsi="Times New Roman" w:cs="Times New Roman"/>
          <w:sz w:val="24"/>
          <w:szCs w:val="24"/>
          <w:lang w:val="en-GB"/>
        </w:rPr>
        <w:t xml:space="preserve">standard </w:t>
      </w:r>
      <w:r w:rsidR="00C80B92" w:rsidRPr="00A12C05">
        <w:rPr>
          <w:rFonts w:ascii="Times New Roman" w:hAnsi="Times New Roman" w:cs="Times New Roman"/>
          <w:sz w:val="24"/>
          <w:szCs w:val="24"/>
          <w:lang w:val="en-GB"/>
        </w:rPr>
        <w:t xml:space="preserve">‘normal’ development </w:t>
      </w:r>
      <w:r w:rsidR="00F863F6" w:rsidRPr="00A12C05">
        <w:rPr>
          <w:rFonts w:ascii="Times New Roman" w:hAnsi="Times New Roman" w:cs="Times New Roman"/>
          <w:sz w:val="24"/>
          <w:szCs w:val="24"/>
          <w:lang w:val="en-GB"/>
        </w:rPr>
        <w:t xml:space="preserve">at generalized </w:t>
      </w:r>
      <w:r w:rsidR="00007C82" w:rsidRPr="00A12C05">
        <w:rPr>
          <w:rFonts w:ascii="Times New Roman" w:hAnsi="Times New Roman" w:cs="Times New Roman"/>
          <w:sz w:val="24"/>
          <w:szCs w:val="24"/>
          <w:lang w:val="en-GB"/>
        </w:rPr>
        <w:t>life stages</w:t>
      </w:r>
      <w:r w:rsidR="00B46362" w:rsidRPr="00A12C05">
        <w:rPr>
          <w:rFonts w:ascii="Times New Roman" w:hAnsi="Times New Roman" w:cs="Times New Roman"/>
          <w:sz w:val="24"/>
          <w:szCs w:val="24"/>
          <w:lang w:val="en-GB"/>
        </w:rPr>
        <w:t xml:space="preserve">. </w:t>
      </w:r>
      <w:r w:rsidR="00F863F6" w:rsidRPr="00A12C05">
        <w:rPr>
          <w:rFonts w:ascii="Times New Roman" w:hAnsi="Times New Roman" w:cs="Times New Roman"/>
          <w:sz w:val="24"/>
          <w:szCs w:val="24"/>
          <w:lang w:val="en-GB"/>
        </w:rPr>
        <w:t xml:space="preserve">A critical life course perspective can focus on the </w:t>
      </w:r>
      <w:r w:rsidRPr="00A12C05">
        <w:rPr>
          <w:rFonts w:ascii="Times New Roman" w:hAnsi="Times New Roman" w:cs="Times New Roman"/>
          <w:sz w:val="24"/>
          <w:szCs w:val="24"/>
          <w:lang w:val="en-GB"/>
        </w:rPr>
        <w:t xml:space="preserve">experiences of </w:t>
      </w:r>
      <w:r w:rsidR="00007C82" w:rsidRPr="00A12C05">
        <w:rPr>
          <w:rFonts w:ascii="Times New Roman" w:hAnsi="Times New Roman" w:cs="Times New Roman"/>
          <w:sz w:val="24"/>
          <w:szCs w:val="24"/>
          <w:lang w:val="en-GB"/>
        </w:rPr>
        <w:t xml:space="preserve">older people and people with disabilities </w:t>
      </w:r>
      <w:r w:rsidR="00F863F6" w:rsidRPr="00A12C05">
        <w:rPr>
          <w:rFonts w:ascii="Times New Roman" w:hAnsi="Times New Roman" w:cs="Times New Roman"/>
          <w:sz w:val="24"/>
          <w:szCs w:val="24"/>
          <w:lang w:val="en-GB"/>
        </w:rPr>
        <w:t xml:space="preserve">as they </w:t>
      </w:r>
      <w:r w:rsidRPr="00A12C05">
        <w:rPr>
          <w:rFonts w:ascii="Times New Roman" w:hAnsi="Times New Roman" w:cs="Times New Roman"/>
          <w:sz w:val="24"/>
          <w:szCs w:val="24"/>
          <w:lang w:val="en-GB"/>
        </w:rPr>
        <w:t>take place against the backdrop of a life—and within the limits</w:t>
      </w:r>
      <w:r w:rsidR="00C80B92" w:rsidRPr="00A12C05">
        <w:rPr>
          <w:rFonts w:ascii="Times New Roman" w:hAnsi="Times New Roman" w:cs="Times New Roman"/>
          <w:sz w:val="24"/>
          <w:szCs w:val="24"/>
          <w:lang w:val="en-GB"/>
        </w:rPr>
        <w:t>, boundaries, and expectations,</w:t>
      </w:r>
      <w:r w:rsidRPr="00A12C05">
        <w:rPr>
          <w:rFonts w:ascii="Times New Roman" w:hAnsi="Times New Roman" w:cs="Times New Roman"/>
          <w:sz w:val="24"/>
          <w:szCs w:val="24"/>
          <w:lang w:val="en-GB"/>
        </w:rPr>
        <w:t xml:space="preserve"> of </w:t>
      </w:r>
      <w:r w:rsidR="00007C82" w:rsidRPr="00A12C05">
        <w:rPr>
          <w:rFonts w:ascii="Times New Roman" w:hAnsi="Times New Roman" w:cs="Times New Roman"/>
          <w:sz w:val="24"/>
          <w:szCs w:val="24"/>
          <w:lang w:val="en-GB"/>
        </w:rPr>
        <w:t xml:space="preserve"> the</w:t>
      </w:r>
      <w:r w:rsidRPr="00A12C05">
        <w:rPr>
          <w:rFonts w:ascii="Times New Roman" w:hAnsi="Times New Roman" w:cs="Times New Roman"/>
          <w:sz w:val="24"/>
          <w:szCs w:val="24"/>
          <w:lang w:val="en-GB"/>
        </w:rPr>
        <w:t xml:space="preserve"> ‘institutionalized life course’</w:t>
      </w:r>
      <w:r w:rsidR="004B2F08" w:rsidRPr="00A12C05">
        <w:rPr>
          <w:rFonts w:ascii="Times New Roman" w:hAnsi="Times New Roman" w:cs="Times New Roman"/>
          <w:sz w:val="24"/>
          <w:szCs w:val="24"/>
          <w:lang w:val="en-GB"/>
        </w:rPr>
        <w:t xml:space="preserve"> (</w:t>
      </w:r>
      <w:r w:rsidR="00BF73A6" w:rsidRPr="00A12C05">
        <w:rPr>
          <w:rFonts w:ascii="Times New Roman" w:hAnsi="Times New Roman" w:cs="Times New Roman"/>
          <w:sz w:val="24"/>
          <w:szCs w:val="24"/>
          <w:lang w:val="en-GB"/>
        </w:rPr>
        <w:t xml:space="preserve">see </w:t>
      </w:r>
      <w:proofErr w:type="spellStart"/>
      <w:r w:rsidR="00BF73A6" w:rsidRPr="00A12C05">
        <w:rPr>
          <w:rFonts w:ascii="Times New Roman" w:hAnsi="Times New Roman" w:cs="Times New Roman"/>
          <w:sz w:val="24"/>
          <w:szCs w:val="24"/>
          <w:lang w:val="en-GB"/>
        </w:rPr>
        <w:t>Dannefer</w:t>
      </w:r>
      <w:proofErr w:type="spellEnd"/>
      <w:r w:rsidR="00BF73A6" w:rsidRPr="00A12C05">
        <w:rPr>
          <w:rFonts w:ascii="Times New Roman" w:hAnsi="Times New Roman" w:cs="Times New Roman"/>
          <w:sz w:val="24"/>
          <w:szCs w:val="24"/>
          <w:lang w:val="en-GB"/>
        </w:rPr>
        <w:t xml:space="preserve"> and </w:t>
      </w:r>
      <w:proofErr w:type="spellStart"/>
      <w:r w:rsidR="00BF73A6" w:rsidRPr="00A12C05">
        <w:rPr>
          <w:rFonts w:ascii="Times New Roman" w:hAnsi="Times New Roman" w:cs="Times New Roman"/>
          <w:sz w:val="24"/>
          <w:szCs w:val="24"/>
          <w:lang w:val="en-GB"/>
        </w:rPr>
        <w:t>Settersten</w:t>
      </w:r>
      <w:proofErr w:type="spellEnd"/>
      <w:r w:rsidR="00BF73A6" w:rsidRPr="00A12C05">
        <w:rPr>
          <w:rFonts w:ascii="Times New Roman" w:hAnsi="Times New Roman" w:cs="Times New Roman"/>
          <w:sz w:val="24"/>
          <w:szCs w:val="24"/>
          <w:lang w:val="en-GB"/>
        </w:rPr>
        <w:t>, 2010</w:t>
      </w:r>
      <w:r w:rsidR="00B35EAC" w:rsidRPr="00A12C05">
        <w:rPr>
          <w:rFonts w:ascii="Times New Roman" w:hAnsi="Times New Roman" w:cs="Times New Roman"/>
          <w:sz w:val="24"/>
          <w:szCs w:val="24"/>
          <w:lang w:val="en-GB"/>
        </w:rPr>
        <w:t xml:space="preserve">; </w:t>
      </w:r>
      <w:proofErr w:type="spellStart"/>
      <w:r w:rsidR="00B35EAC" w:rsidRPr="00A12C05">
        <w:rPr>
          <w:rFonts w:ascii="Times New Roman" w:hAnsi="Times New Roman" w:cs="Times New Roman"/>
          <w:sz w:val="24"/>
          <w:szCs w:val="24"/>
          <w:lang w:val="en-GB"/>
        </w:rPr>
        <w:t>Kohli</w:t>
      </w:r>
      <w:proofErr w:type="spellEnd"/>
      <w:r w:rsidR="00B35EAC" w:rsidRPr="00A12C05">
        <w:rPr>
          <w:rFonts w:ascii="Times New Roman" w:hAnsi="Times New Roman" w:cs="Times New Roman"/>
          <w:sz w:val="24"/>
          <w:szCs w:val="24"/>
          <w:lang w:val="en-GB"/>
        </w:rPr>
        <w:t xml:space="preserve"> 2007, </w:t>
      </w:r>
      <w:proofErr w:type="spellStart"/>
      <w:r w:rsidR="00B35EAC" w:rsidRPr="00A12C05">
        <w:rPr>
          <w:rFonts w:ascii="Times New Roman" w:hAnsi="Times New Roman" w:cs="Times New Roman"/>
          <w:sz w:val="24"/>
          <w:szCs w:val="24"/>
          <w:lang w:val="en-GB"/>
        </w:rPr>
        <w:t>Kohli</w:t>
      </w:r>
      <w:proofErr w:type="spellEnd"/>
      <w:r w:rsidR="00B35EAC" w:rsidRPr="00A12C05">
        <w:rPr>
          <w:rFonts w:ascii="Times New Roman" w:hAnsi="Times New Roman" w:cs="Times New Roman"/>
          <w:sz w:val="24"/>
          <w:szCs w:val="24"/>
          <w:lang w:val="en-GB"/>
        </w:rPr>
        <w:t xml:space="preserve"> &amp; Meyer 1986, Mayer 2004</w:t>
      </w:r>
      <w:r w:rsidR="004B2F08" w:rsidRPr="00A12C05">
        <w:rPr>
          <w:rFonts w:ascii="Times New Roman" w:hAnsi="Times New Roman" w:cs="Times New Roman"/>
          <w:sz w:val="24"/>
          <w:szCs w:val="24"/>
          <w:lang w:val="en-GB"/>
        </w:rPr>
        <w:t>)</w:t>
      </w:r>
      <w:r w:rsidRPr="00A12C05">
        <w:rPr>
          <w:rFonts w:ascii="Times New Roman" w:hAnsi="Times New Roman" w:cs="Times New Roman"/>
          <w:sz w:val="24"/>
          <w:szCs w:val="24"/>
          <w:lang w:val="en-GB"/>
        </w:rPr>
        <w:t xml:space="preserve">. </w:t>
      </w:r>
      <w:r w:rsidR="00007C82" w:rsidRPr="00A12C05">
        <w:rPr>
          <w:rFonts w:ascii="Times New Roman" w:hAnsi="Times New Roman" w:cs="Times New Roman"/>
          <w:sz w:val="24"/>
          <w:szCs w:val="24"/>
          <w:lang w:val="en-GB"/>
        </w:rPr>
        <w:t xml:space="preserve">This includes </w:t>
      </w:r>
      <w:r w:rsidR="00F863F6" w:rsidRPr="00A12C05">
        <w:rPr>
          <w:rFonts w:ascii="Times New Roman" w:hAnsi="Times New Roman" w:cs="Times New Roman"/>
          <w:sz w:val="24"/>
          <w:szCs w:val="24"/>
          <w:lang w:val="en-GB"/>
        </w:rPr>
        <w:t xml:space="preserve">attention to the interplay between </w:t>
      </w:r>
      <w:r w:rsidR="00007C82" w:rsidRPr="00A12C05">
        <w:rPr>
          <w:rFonts w:ascii="Times New Roman" w:hAnsi="Times New Roman" w:cs="Times New Roman"/>
          <w:sz w:val="24"/>
          <w:szCs w:val="24"/>
          <w:lang w:val="en-GB"/>
        </w:rPr>
        <w:t>individual experience, social structures (</w:t>
      </w:r>
      <w:r w:rsidR="00B46362" w:rsidRPr="00A12C05">
        <w:rPr>
          <w:rFonts w:ascii="Times New Roman" w:hAnsi="Times New Roman" w:cs="Times New Roman"/>
          <w:sz w:val="24"/>
          <w:szCs w:val="24"/>
          <w:lang w:val="en-GB"/>
        </w:rPr>
        <w:t xml:space="preserve">e.g., </w:t>
      </w:r>
      <w:r w:rsidR="00007C82" w:rsidRPr="00A12C05">
        <w:rPr>
          <w:rFonts w:ascii="Times New Roman" w:hAnsi="Times New Roman" w:cs="Times New Roman"/>
          <w:sz w:val="24"/>
          <w:szCs w:val="24"/>
          <w:lang w:val="en-GB"/>
        </w:rPr>
        <w:t>policies and programs)</w:t>
      </w:r>
      <w:r w:rsidR="00874E46" w:rsidRPr="00A12C05">
        <w:rPr>
          <w:rFonts w:ascii="Times New Roman" w:hAnsi="Times New Roman" w:cs="Times New Roman"/>
          <w:sz w:val="24"/>
          <w:szCs w:val="24"/>
          <w:lang w:val="en-GB"/>
        </w:rPr>
        <w:t>,</w:t>
      </w:r>
      <w:r w:rsidR="00007C82" w:rsidRPr="00A12C05">
        <w:rPr>
          <w:rFonts w:ascii="Times New Roman" w:hAnsi="Times New Roman" w:cs="Times New Roman"/>
          <w:sz w:val="24"/>
          <w:szCs w:val="24"/>
          <w:lang w:val="en-GB"/>
        </w:rPr>
        <w:t xml:space="preserve"> and cultural expectations. </w:t>
      </w:r>
      <w:r w:rsidRPr="00A12C05">
        <w:rPr>
          <w:rFonts w:ascii="Times New Roman" w:hAnsi="Times New Roman" w:cs="Times New Roman"/>
          <w:sz w:val="24"/>
          <w:szCs w:val="24"/>
          <w:lang w:val="en-GB"/>
        </w:rPr>
        <w:t xml:space="preserve">In </w:t>
      </w:r>
      <w:r w:rsidR="00007C82" w:rsidRPr="00A12C05">
        <w:rPr>
          <w:rFonts w:ascii="Times New Roman" w:hAnsi="Times New Roman" w:cs="Times New Roman"/>
          <w:sz w:val="24"/>
          <w:szCs w:val="24"/>
          <w:lang w:val="en-GB"/>
        </w:rPr>
        <w:t xml:space="preserve">the standard </w:t>
      </w:r>
      <w:r w:rsidRPr="00A12C05">
        <w:rPr>
          <w:rFonts w:ascii="Times New Roman" w:hAnsi="Times New Roman" w:cs="Times New Roman"/>
          <w:sz w:val="24"/>
          <w:szCs w:val="24"/>
          <w:lang w:val="en-GB"/>
        </w:rPr>
        <w:t xml:space="preserve">model, </w:t>
      </w:r>
      <w:r w:rsidR="00BB18D5" w:rsidRPr="00A12C05">
        <w:rPr>
          <w:rFonts w:ascii="Times New Roman" w:hAnsi="Times New Roman" w:cs="Times New Roman"/>
          <w:sz w:val="24"/>
          <w:szCs w:val="24"/>
          <w:lang w:val="en-GB"/>
        </w:rPr>
        <w:t xml:space="preserve">individuals </w:t>
      </w:r>
      <w:r w:rsidR="00182B02" w:rsidRPr="00A12C05">
        <w:rPr>
          <w:rFonts w:ascii="Times New Roman" w:hAnsi="Times New Roman" w:cs="Times New Roman"/>
          <w:sz w:val="24"/>
          <w:szCs w:val="24"/>
          <w:lang w:val="en-GB"/>
        </w:rPr>
        <w:t xml:space="preserve">are considered to progress </w:t>
      </w:r>
      <w:r w:rsidR="00D06DAD" w:rsidRPr="00A12C05">
        <w:rPr>
          <w:rFonts w:ascii="Times New Roman" w:hAnsi="Times New Roman" w:cs="Times New Roman"/>
          <w:sz w:val="24"/>
          <w:szCs w:val="24"/>
          <w:lang w:val="en-GB"/>
        </w:rPr>
        <w:t xml:space="preserve">via their </w:t>
      </w:r>
      <w:r w:rsidR="00DD6842" w:rsidRPr="00A12C05">
        <w:rPr>
          <w:rFonts w:ascii="Times New Roman" w:hAnsi="Times New Roman" w:cs="Times New Roman"/>
          <w:sz w:val="24"/>
          <w:szCs w:val="24"/>
          <w:lang w:val="en-GB"/>
        </w:rPr>
        <w:t xml:space="preserve">chronological or stage-based age, </w:t>
      </w:r>
      <w:r w:rsidR="00182B02" w:rsidRPr="00A12C05">
        <w:rPr>
          <w:rFonts w:ascii="Times New Roman" w:hAnsi="Times New Roman" w:cs="Times New Roman"/>
          <w:sz w:val="24"/>
          <w:szCs w:val="24"/>
          <w:lang w:val="en-GB"/>
        </w:rPr>
        <w:t xml:space="preserve">along a relatively linear structure with </w:t>
      </w:r>
      <w:r w:rsidR="00BB18D5" w:rsidRPr="00A12C05">
        <w:rPr>
          <w:rFonts w:ascii="Times New Roman" w:hAnsi="Times New Roman" w:cs="Times New Roman"/>
          <w:sz w:val="24"/>
          <w:szCs w:val="24"/>
          <w:lang w:val="en-GB"/>
        </w:rPr>
        <w:t xml:space="preserve">events occurring at particular times (e.g., childhood, adulthood, and late life). </w:t>
      </w:r>
      <w:r w:rsidR="00C80B92" w:rsidRPr="00A12C05">
        <w:rPr>
          <w:rFonts w:ascii="Times New Roman" w:hAnsi="Times New Roman" w:cs="Times New Roman"/>
          <w:sz w:val="24"/>
          <w:szCs w:val="24"/>
          <w:lang w:val="en-GB"/>
        </w:rPr>
        <w:t>They are also expected to conf</w:t>
      </w:r>
      <w:r w:rsidR="00374D5C" w:rsidRPr="00A12C05">
        <w:rPr>
          <w:rFonts w:ascii="Times New Roman" w:hAnsi="Times New Roman" w:cs="Times New Roman"/>
          <w:sz w:val="24"/>
          <w:szCs w:val="24"/>
          <w:lang w:val="en-GB"/>
        </w:rPr>
        <w:t>o</w:t>
      </w:r>
      <w:r w:rsidR="00C80B92" w:rsidRPr="00A12C05">
        <w:rPr>
          <w:rFonts w:ascii="Times New Roman" w:hAnsi="Times New Roman" w:cs="Times New Roman"/>
          <w:sz w:val="24"/>
          <w:szCs w:val="24"/>
          <w:lang w:val="en-GB"/>
        </w:rPr>
        <w:t xml:space="preserve">rm in some ways with </w:t>
      </w:r>
      <w:r w:rsidR="00316EAA" w:rsidRPr="00A12C05">
        <w:rPr>
          <w:rFonts w:ascii="Times New Roman" w:hAnsi="Times New Roman" w:cs="Times New Roman"/>
          <w:sz w:val="24"/>
          <w:szCs w:val="24"/>
          <w:lang w:val="en-GB"/>
        </w:rPr>
        <w:t xml:space="preserve">social and cultural </w:t>
      </w:r>
      <w:r w:rsidR="00C80B92" w:rsidRPr="00A12C05">
        <w:rPr>
          <w:rFonts w:ascii="Times New Roman" w:hAnsi="Times New Roman" w:cs="Times New Roman"/>
          <w:sz w:val="24"/>
          <w:szCs w:val="24"/>
          <w:lang w:val="en-GB"/>
        </w:rPr>
        <w:t xml:space="preserve">expectations of </w:t>
      </w:r>
      <w:r w:rsidR="00316EAA" w:rsidRPr="00A12C05">
        <w:rPr>
          <w:rFonts w:ascii="Times New Roman" w:hAnsi="Times New Roman" w:cs="Times New Roman"/>
          <w:sz w:val="24"/>
          <w:szCs w:val="24"/>
          <w:lang w:val="en-GB"/>
        </w:rPr>
        <w:t>development, progression</w:t>
      </w:r>
      <w:r w:rsidR="00377EE2" w:rsidRPr="00A12C05">
        <w:rPr>
          <w:rFonts w:ascii="Times New Roman" w:hAnsi="Times New Roman" w:cs="Times New Roman"/>
          <w:sz w:val="24"/>
          <w:szCs w:val="24"/>
          <w:lang w:val="en-GB"/>
        </w:rPr>
        <w:t>,</w:t>
      </w:r>
      <w:r w:rsidR="00316EAA" w:rsidRPr="00A12C05">
        <w:rPr>
          <w:rFonts w:ascii="Times New Roman" w:hAnsi="Times New Roman" w:cs="Times New Roman"/>
          <w:sz w:val="24"/>
          <w:szCs w:val="24"/>
          <w:lang w:val="en-GB"/>
        </w:rPr>
        <w:t xml:space="preserve"> and ‘success’. </w:t>
      </w:r>
      <w:r w:rsidR="00BB18D5" w:rsidRPr="00A12C05">
        <w:rPr>
          <w:rFonts w:ascii="Times New Roman" w:hAnsi="Times New Roman" w:cs="Times New Roman"/>
          <w:sz w:val="24"/>
          <w:szCs w:val="24"/>
          <w:lang w:val="en-GB"/>
        </w:rPr>
        <w:t xml:space="preserve">Yet while scholars have </w:t>
      </w:r>
      <w:r w:rsidR="00266CBF" w:rsidRPr="00A12C05">
        <w:rPr>
          <w:rFonts w:ascii="Times New Roman" w:hAnsi="Times New Roman" w:cs="Times New Roman"/>
          <w:sz w:val="24"/>
          <w:szCs w:val="24"/>
          <w:lang w:val="en-GB"/>
        </w:rPr>
        <w:t>drawn attention to the shifting interpretations of the life course</w:t>
      </w:r>
      <w:r w:rsidR="00E61468" w:rsidRPr="00A12C05">
        <w:rPr>
          <w:rFonts w:ascii="Times New Roman" w:hAnsi="Times New Roman" w:cs="Times New Roman"/>
          <w:sz w:val="24"/>
          <w:szCs w:val="24"/>
          <w:lang w:val="en-GB"/>
        </w:rPr>
        <w:t xml:space="preserve">, and </w:t>
      </w:r>
      <w:r w:rsidR="00951DD6" w:rsidRPr="00A12C05">
        <w:rPr>
          <w:rFonts w:ascii="Times New Roman" w:hAnsi="Times New Roman" w:cs="Times New Roman"/>
          <w:sz w:val="24"/>
          <w:szCs w:val="24"/>
          <w:lang w:val="en-GB"/>
        </w:rPr>
        <w:t xml:space="preserve">the </w:t>
      </w:r>
      <w:r w:rsidR="0094234B" w:rsidRPr="00A12C05">
        <w:rPr>
          <w:rFonts w:ascii="Times New Roman" w:hAnsi="Times New Roman" w:cs="Times New Roman"/>
          <w:sz w:val="24"/>
          <w:szCs w:val="24"/>
          <w:lang w:val="en-GB"/>
        </w:rPr>
        <w:t xml:space="preserve">shifting meanings of </w:t>
      </w:r>
      <w:r w:rsidR="001E018C" w:rsidRPr="00A12C05">
        <w:rPr>
          <w:rFonts w:ascii="Times New Roman" w:hAnsi="Times New Roman" w:cs="Times New Roman"/>
          <w:sz w:val="24"/>
          <w:szCs w:val="24"/>
          <w:lang w:val="en-GB"/>
        </w:rPr>
        <w:t>‘growing old’</w:t>
      </w:r>
      <w:r w:rsidR="008A4EFE" w:rsidRPr="00A12C05">
        <w:rPr>
          <w:rFonts w:ascii="Times New Roman" w:hAnsi="Times New Roman" w:cs="Times New Roman"/>
          <w:sz w:val="24"/>
          <w:szCs w:val="24"/>
          <w:lang w:val="en-GB"/>
        </w:rPr>
        <w:t xml:space="preserve"> </w:t>
      </w:r>
      <w:r w:rsidR="00E61468" w:rsidRPr="00A12C05">
        <w:rPr>
          <w:rFonts w:ascii="Times New Roman" w:hAnsi="Times New Roman" w:cs="Times New Roman"/>
          <w:sz w:val="24"/>
          <w:szCs w:val="24"/>
          <w:lang w:val="en-GB"/>
        </w:rPr>
        <w:t xml:space="preserve">there is less attention to </w:t>
      </w:r>
      <w:r w:rsidR="004C325F" w:rsidRPr="00A12C05">
        <w:rPr>
          <w:rFonts w:ascii="Times New Roman" w:hAnsi="Times New Roman" w:cs="Times New Roman"/>
          <w:sz w:val="24"/>
          <w:szCs w:val="24"/>
          <w:lang w:val="en-GB"/>
        </w:rPr>
        <w:t xml:space="preserve">how this happens at the </w:t>
      </w:r>
      <w:r w:rsidR="00E61468" w:rsidRPr="00A12C05">
        <w:rPr>
          <w:rFonts w:ascii="Times New Roman" w:hAnsi="Times New Roman" w:cs="Times New Roman"/>
          <w:sz w:val="24"/>
          <w:szCs w:val="24"/>
          <w:lang w:val="en-GB"/>
        </w:rPr>
        <w:t>intersections of aging and disability</w:t>
      </w:r>
      <w:r w:rsidR="0094234B" w:rsidRPr="00A12C05">
        <w:rPr>
          <w:rFonts w:ascii="Times New Roman" w:hAnsi="Times New Roman" w:cs="Times New Roman"/>
          <w:sz w:val="24"/>
          <w:szCs w:val="24"/>
          <w:lang w:val="en-GB"/>
        </w:rPr>
        <w:t>,</w:t>
      </w:r>
      <w:r w:rsidR="00E61468" w:rsidRPr="00A12C05">
        <w:rPr>
          <w:rFonts w:ascii="Times New Roman" w:hAnsi="Times New Roman" w:cs="Times New Roman"/>
          <w:sz w:val="24"/>
          <w:szCs w:val="24"/>
          <w:lang w:val="en-GB"/>
        </w:rPr>
        <w:t xml:space="preserve"> and</w:t>
      </w:r>
      <w:r w:rsidR="0094234B" w:rsidRPr="00A12C05">
        <w:rPr>
          <w:rFonts w:ascii="Times New Roman" w:hAnsi="Times New Roman" w:cs="Times New Roman"/>
          <w:sz w:val="24"/>
          <w:szCs w:val="24"/>
          <w:lang w:val="en-GB"/>
        </w:rPr>
        <w:t xml:space="preserve">/or how this </w:t>
      </w:r>
      <w:r w:rsidR="00E61468" w:rsidRPr="00A12C05">
        <w:rPr>
          <w:rFonts w:ascii="Times New Roman" w:hAnsi="Times New Roman" w:cs="Times New Roman"/>
          <w:sz w:val="24"/>
          <w:szCs w:val="24"/>
          <w:lang w:val="en-GB"/>
        </w:rPr>
        <w:t>impact</w:t>
      </w:r>
      <w:r w:rsidR="0094234B" w:rsidRPr="00A12C05">
        <w:rPr>
          <w:rFonts w:ascii="Times New Roman" w:hAnsi="Times New Roman" w:cs="Times New Roman"/>
          <w:sz w:val="24"/>
          <w:szCs w:val="24"/>
          <w:lang w:val="en-GB"/>
        </w:rPr>
        <w:t>s</w:t>
      </w:r>
      <w:r w:rsidR="00E61468" w:rsidRPr="00A12C05">
        <w:rPr>
          <w:rFonts w:ascii="Times New Roman" w:hAnsi="Times New Roman" w:cs="Times New Roman"/>
          <w:sz w:val="24"/>
          <w:szCs w:val="24"/>
          <w:lang w:val="en-GB"/>
        </w:rPr>
        <w:t xml:space="preserve"> </w:t>
      </w:r>
      <w:r w:rsidR="00316EAA" w:rsidRPr="00A12C05">
        <w:rPr>
          <w:rFonts w:ascii="Times New Roman" w:hAnsi="Times New Roman" w:cs="Times New Roman"/>
          <w:sz w:val="24"/>
          <w:szCs w:val="24"/>
          <w:lang w:val="en-GB"/>
        </w:rPr>
        <w:t xml:space="preserve">groups </w:t>
      </w:r>
      <w:r w:rsidR="00E61468" w:rsidRPr="00A12C05">
        <w:rPr>
          <w:rFonts w:ascii="Times New Roman" w:hAnsi="Times New Roman" w:cs="Times New Roman"/>
          <w:sz w:val="24"/>
          <w:szCs w:val="24"/>
          <w:lang w:val="en-GB"/>
        </w:rPr>
        <w:t xml:space="preserve">who are </w:t>
      </w:r>
      <w:r w:rsidR="00316EAA" w:rsidRPr="00A12C05">
        <w:rPr>
          <w:rFonts w:ascii="Times New Roman" w:hAnsi="Times New Roman" w:cs="Times New Roman"/>
          <w:sz w:val="24"/>
          <w:szCs w:val="24"/>
          <w:lang w:val="en-GB"/>
        </w:rPr>
        <w:t xml:space="preserve">positioned ‘outside’ institutionalized structures </w:t>
      </w:r>
      <w:r w:rsidR="0094234B" w:rsidRPr="00A12C05">
        <w:rPr>
          <w:rFonts w:ascii="Times New Roman" w:hAnsi="Times New Roman" w:cs="Times New Roman"/>
          <w:sz w:val="24"/>
          <w:szCs w:val="24"/>
          <w:lang w:val="en-GB"/>
        </w:rPr>
        <w:t xml:space="preserve">or </w:t>
      </w:r>
      <w:r w:rsidR="009D7BDB" w:rsidRPr="00A12C05">
        <w:rPr>
          <w:rFonts w:ascii="Times New Roman" w:hAnsi="Times New Roman" w:cs="Times New Roman"/>
          <w:sz w:val="24"/>
          <w:szCs w:val="24"/>
          <w:lang w:val="en-GB"/>
        </w:rPr>
        <w:t xml:space="preserve">dominant </w:t>
      </w:r>
      <w:r w:rsidR="00E61468" w:rsidRPr="00A12C05">
        <w:rPr>
          <w:rFonts w:ascii="Times New Roman" w:hAnsi="Times New Roman" w:cs="Times New Roman"/>
          <w:sz w:val="24"/>
          <w:szCs w:val="24"/>
          <w:lang w:val="en-GB"/>
        </w:rPr>
        <w:t xml:space="preserve">cultural frames </w:t>
      </w:r>
      <w:r w:rsidR="00316EAA" w:rsidRPr="00A12C05">
        <w:rPr>
          <w:rFonts w:ascii="Times New Roman" w:hAnsi="Times New Roman" w:cs="Times New Roman"/>
          <w:sz w:val="24"/>
          <w:szCs w:val="24"/>
          <w:lang w:val="en-GB"/>
        </w:rPr>
        <w:t>(</w:t>
      </w:r>
      <w:r w:rsidR="00C064FE" w:rsidRPr="00A12C05">
        <w:rPr>
          <w:rFonts w:ascii="Times New Roman" w:hAnsi="Times New Roman" w:cs="Times New Roman"/>
          <w:sz w:val="24"/>
          <w:szCs w:val="24"/>
          <w:lang w:val="en-GB"/>
        </w:rPr>
        <w:t xml:space="preserve">for exceptions see </w:t>
      </w:r>
      <w:proofErr w:type="spellStart"/>
      <w:r w:rsidR="00FB23FF" w:rsidRPr="00A12C05">
        <w:rPr>
          <w:rFonts w:ascii="Times New Roman" w:hAnsi="Times New Roman" w:cs="Times New Roman"/>
          <w:sz w:val="24"/>
          <w:szCs w:val="24"/>
          <w:lang w:val="en-GB"/>
        </w:rPr>
        <w:t>Minkler</w:t>
      </w:r>
      <w:proofErr w:type="spellEnd"/>
      <w:r w:rsidR="00FB23FF" w:rsidRPr="00A12C05">
        <w:rPr>
          <w:rFonts w:ascii="Times New Roman" w:hAnsi="Times New Roman" w:cs="Times New Roman"/>
          <w:sz w:val="24"/>
          <w:szCs w:val="24"/>
          <w:lang w:val="en-GB"/>
        </w:rPr>
        <w:t xml:space="preserve"> and </w:t>
      </w:r>
      <w:proofErr w:type="spellStart"/>
      <w:r w:rsidR="00FB23FF" w:rsidRPr="00A12C05">
        <w:rPr>
          <w:rFonts w:ascii="Times New Roman" w:hAnsi="Times New Roman" w:cs="Times New Roman"/>
          <w:sz w:val="24"/>
          <w:szCs w:val="24"/>
          <w:lang w:val="en-GB"/>
        </w:rPr>
        <w:t>F</w:t>
      </w:r>
      <w:r w:rsidR="001E018C" w:rsidRPr="00A12C05">
        <w:rPr>
          <w:rFonts w:ascii="Times New Roman" w:hAnsi="Times New Roman" w:cs="Times New Roman"/>
          <w:sz w:val="24"/>
          <w:szCs w:val="24"/>
          <w:lang w:val="en-GB"/>
        </w:rPr>
        <w:t>a</w:t>
      </w:r>
      <w:r w:rsidR="00FB23FF" w:rsidRPr="00A12C05">
        <w:rPr>
          <w:rFonts w:ascii="Times New Roman" w:hAnsi="Times New Roman" w:cs="Times New Roman"/>
          <w:sz w:val="24"/>
          <w:szCs w:val="24"/>
          <w:lang w:val="en-GB"/>
        </w:rPr>
        <w:t>dem</w:t>
      </w:r>
      <w:proofErr w:type="spellEnd"/>
      <w:r w:rsidR="00FB23FF" w:rsidRPr="00A12C05">
        <w:rPr>
          <w:rFonts w:ascii="Times New Roman" w:hAnsi="Times New Roman" w:cs="Times New Roman"/>
          <w:sz w:val="24"/>
          <w:szCs w:val="24"/>
          <w:lang w:val="en-GB"/>
        </w:rPr>
        <w:t xml:space="preserve">, 2002; </w:t>
      </w:r>
      <w:r w:rsidR="00E61468" w:rsidRPr="00A12C05">
        <w:rPr>
          <w:rFonts w:ascii="Times New Roman" w:hAnsi="Times New Roman" w:cs="Times New Roman"/>
          <w:sz w:val="24"/>
          <w:szCs w:val="24"/>
          <w:lang w:val="en-GB"/>
        </w:rPr>
        <w:t xml:space="preserve">Priestley, 2000; 2003; </w:t>
      </w:r>
      <w:r w:rsidR="00DD6842" w:rsidRPr="00A12C05">
        <w:rPr>
          <w:rFonts w:ascii="Times New Roman" w:hAnsi="Times New Roman" w:cs="Times New Roman"/>
          <w:sz w:val="24"/>
          <w:szCs w:val="24"/>
          <w:lang w:val="en-GB"/>
        </w:rPr>
        <w:t xml:space="preserve">Raymond and Grenier, 2013; </w:t>
      </w:r>
      <w:r w:rsidR="007662A3">
        <w:rPr>
          <w:rFonts w:ascii="Times New Roman" w:hAnsi="Times New Roman" w:cs="Times New Roman"/>
          <w:sz w:val="24"/>
          <w:szCs w:val="24"/>
          <w:lang w:val="en-GB"/>
        </w:rPr>
        <w:t>2015</w:t>
      </w:r>
      <w:r w:rsidR="00E61468" w:rsidRPr="00A12C05">
        <w:rPr>
          <w:rFonts w:ascii="Times New Roman" w:hAnsi="Times New Roman" w:cs="Times New Roman"/>
          <w:sz w:val="24"/>
          <w:szCs w:val="24"/>
          <w:lang w:val="en-GB"/>
        </w:rPr>
        <w:t xml:space="preserve">). Yet, </w:t>
      </w:r>
      <w:r w:rsidR="004C325F" w:rsidRPr="00A12C05">
        <w:rPr>
          <w:rFonts w:ascii="Times New Roman" w:hAnsi="Times New Roman" w:cs="Times New Roman"/>
          <w:sz w:val="24"/>
          <w:szCs w:val="24"/>
          <w:lang w:val="en-GB"/>
        </w:rPr>
        <w:t xml:space="preserve">it is precisely the </w:t>
      </w:r>
      <w:r w:rsidR="00266CBF" w:rsidRPr="00A12C05">
        <w:rPr>
          <w:rFonts w:ascii="Times New Roman" w:hAnsi="Times New Roman" w:cs="Times New Roman"/>
          <w:sz w:val="24"/>
          <w:szCs w:val="24"/>
          <w:lang w:val="en-GB"/>
        </w:rPr>
        <w:t xml:space="preserve">complex </w:t>
      </w:r>
      <w:r w:rsidR="00BB18D5" w:rsidRPr="00A12C05">
        <w:rPr>
          <w:rFonts w:ascii="Times New Roman" w:hAnsi="Times New Roman" w:cs="Times New Roman"/>
          <w:sz w:val="24"/>
          <w:szCs w:val="24"/>
          <w:lang w:val="en-GB"/>
        </w:rPr>
        <w:t xml:space="preserve">relationship </w:t>
      </w:r>
      <w:r w:rsidR="004C325F" w:rsidRPr="00A12C05">
        <w:rPr>
          <w:rFonts w:ascii="Times New Roman" w:hAnsi="Times New Roman" w:cs="Times New Roman"/>
          <w:sz w:val="24"/>
          <w:szCs w:val="24"/>
          <w:lang w:val="en-GB"/>
        </w:rPr>
        <w:t xml:space="preserve">and differential positioning of </w:t>
      </w:r>
      <w:r w:rsidR="0009624F" w:rsidRPr="00A12C05">
        <w:rPr>
          <w:rFonts w:ascii="Times New Roman" w:hAnsi="Times New Roman" w:cs="Times New Roman"/>
          <w:sz w:val="24"/>
          <w:szCs w:val="24"/>
          <w:lang w:val="en-GB"/>
        </w:rPr>
        <w:t>disability and aging</w:t>
      </w:r>
      <w:r w:rsidR="004C325F" w:rsidRPr="00A12C05">
        <w:rPr>
          <w:rFonts w:ascii="Times New Roman" w:hAnsi="Times New Roman" w:cs="Times New Roman"/>
          <w:sz w:val="24"/>
          <w:szCs w:val="24"/>
          <w:lang w:val="en-GB"/>
        </w:rPr>
        <w:t xml:space="preserve"> </w:t>
      </w:r>
      <w:r w:rsidR="00E61468" w:rsidRPr="00A12C05">
        <w:rPr>
          <w:rFonts w:ascii="Times New Roman" w:hAnsi="Times New Roman" w:cs="Times New Roman"/>
          <w:sz w:val="24"/>
          <w:szCs w:val="24"/>
          <w:lang w:val="en-GB"/>
        </w:rPr>
        <w:t xml:space="preserve">in the </w:t>
      </w:r>
      <w:r w:rsidR="00316EAA" w:rsidRPr="00A12C05">
        <w:rPr>
          <w:rFonts w:ascii="Times New Roman" w:hAnsi="Times New Roman" w:cs="Times New Roman"/>
          <w:sz w:val="24"/>
          <w:szCs w:val="24"/>
          <w:lang w:val="en-GB"/>
        </w:rPr>
        <w:t xml:space="preserve">chronological life course and institutionalized </w:t>
      </w:r>
      <w:r w:rsidR="00BB18D5" w:rsidRPr="00A12C05">
        <w:rPr>
          <w:rFonts w:ascii="Times New Roman" w:hAnsi="Times New Roman" w:cs="Times New Roman"/>
          <w:sz w:val="24"/>
          <w:szCs w:val="24"/>
          <w:lang w:val="en-GB"/>
        </w:rPr>
        <w:t xml:space="preserve">structures </w:t>
      </w:r>
      <w:r w:rsidR="004C325F" w:rsidRPr="00A12C05">
        <w:rPr>
          <w:rFonts w:ascii="Times New Roman" w:hAnsi="Times New Roman" w:cs="Times New Roman"/>
          <w:sz w:val="24"/>
          <w:szCs w:val="24"/>
          <w:lang w:val="en-GB"/>
        </w:rPr>
        <w:t xml:space="preserve">that </w:t>
      </w:r>
      <w:r w:rsidR="00BB18D5" w:rsidRPr="00A12C05">
        <w:rPr>
          <w:rFonts w:ascii="Times New Roman" w:hAnsi="Times New Roman" w:cs="Times New Roman"/>
          <w:sz w:val="24"/>
          <w:szCs w:val="24"/>
          <w:lang w:val="en-GB"/>
        </w:rPr>
        <w:t>create unique tensions where contemporary aging and the life course are concerned</w:t>
      </w:r>
      <w:r w:rsidR="00E61468" w:rsidRPr="00A12C05">
        <w:rPr>
          <w:rFonts w:ascii="Times New Roman" w:hAnsi="Times New Roman" w:cs="Times New Roman"/>
          <w:sz w:val="24"/>
          <w:szCs w:val="24"/>
          <w:lang w:val="en-GB"/>
        </w:rPr>
        <w:t xml:space="preserve">. </w:t>
      </w:r>
      <w:r w:rsidR="00BB18D5" w:rsidRPr="00A12C05">
        <w:rPr>
          <w:rFonts w:ascii="Times New Roman" w:hAnsi="Times New Roman" w:cs="Times New Roman"/>
          <w:sz w:val="24"/>
          <w:szCs w:val="24"/>
          <w:lang w:val="en-GB"/>
        </w:rPr>
        <w:t xml:space="preserve"> </w:t>
      </w:r>
    </w:p>
    <w:p w14:paraId="2F95EA32" w14:textId="5C738A2F" w:rsidR="002739B0" w:rsidRPr="00A12C05" w:rsidRDefault="002B1D44"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This article focuses on locations of age and disability as they are </w:t>
      </w:r>
      <w:r w:rsidR="00E51428" w:rsidRPr="00A12C05">
        <w:rPr>
          <w:rFonts w:ascii="Times New Roman" w:hAnsi="Times New Roman" w:cs="Times New Roman"/>
          <w:sz w:val="24"/>
          <w:szCs w:val="24"/>
          <w:lang w:val="en-GB"/>
        </w:rPr>
        <w:t xml:space="preserve">conceptualized </w:t>
      </w:r>
      <w:r w:rsidRPr="00A12C05">
        <w:rPr>
          <w:rFonts w:ascii="Times New Roman" w:hAnsi="Times New Roman" w:cs="Times New Roman"/>
          <w:sz w:val="24"/>
          <w:szCs w:val="24"/>
          <w:lang w:val="en-GB"/>
        </w:rPr>
        <w:t xml:space="preserve">in institutionalized models of the life course. First, we explore </w:t>
      </w:r>
      <w:r w:rsidR="009C71A2" w:rsidRPr="00A12C05">
        <w:rPr>
          <w:rFonts w:ascii="Times New Roman" w:hAnsi="Times New Roman" w:cs="Times New Roman"/>
          <w:sz w:val="24"/>
          <w:szCs w:val="24"/>
          <w:lang w:val="en-GB"/>
        </w:rPr>
        <w:t xml:space="preserve">the paradox that exists when the </w:t>
      </w:r>
      <w:r w:rsidR="009C71A2" w:rsidRPr="00A12C05">
        <w:rPr>
          <w:rFonts w:ascii="Times New Roman" w:hAnsi="Times New Roman" w:cs="Times New Roman"/>
          <w:sz w:val="24"/>
          <w:szCs w:val="24"/>
          <w:lang w:val="en-GB"/>
        </w:rPr>
        <w:lastRenderedPageBreak/>
        <w:t>intersections of aging and disability</w:t>
      </w:r>
      <w:r w:rsidR="00C064FE" w:rsidRPr="00A12C05">
        <w:rPr>
          <w:rFonts w:ascii="Times New Roman" w:hAnsi="Times New Roman" w:cs="Times New Roman"/>
          <w:sz w:val="24"/>
          <w:szCs w:val="24"/>
          <w:lang w:val="en-GB"/>
        </w:rPr>
        <w:t xml:space="preserve"> are </w:t>
      </w:r>
      <w:r w:rsidR="009C71A2" w:rsidRPr="00A12C05">
        <w:rPr>
          <w:rFonts w:ascii="Times New Roman" w:hAnsi="Times New Roman" w:cs="Times New Roman"/>
          <w:sz w:val="24"/>
          <w:szCs w:val="24"/>
          <w:lang w:val="en-GB"/>
        </w:rPr>
        <w:t xml:space="preserve">set against the conceptualizations of </w:t>
      </w:r>
      <w:r w:rsidR="00F157B5" w:rsidRPr="00A12C05">
        <w:rPr>
          <w:rFonts w:ascii="Times New Roman" w:hAnsi="Times New Roman" w:cs="Times New Roman"/>
          <w:sz w:val="24"/>
          <w:szCs w:val="24"/>
          <w:lang w:val="en-GB"/>
        </w:rPr>
        <w:t xml:space="preserve">normative, </w:t>
      </w:r>
      <w:r w:rsidR="00E51428" w:rsidRPr="00A12C05">
        <w:rPr>
          <w:rFonts w:ascii="Times New Roman" w:hAnsi="Times New Roman" w:cs="Times New Roman"/>
          <w:sz w:val="24"/>
          <w:szCs w:val="24"/>
          <w:lang w:val="en-GB"/>
        </w:rPr>
        <w:t xml:space="preserve">chronological </w:t>
      </w:r>
      <w:r w:rsidR="009C71A2" w:rsidRPr="00A12C05">
        <w:rPr>
          <w:rFonts w:ascii="Times New Roman" w:hAnsi="Times New Roman" w:cs="Times New Roman"/>
          <w:sz w:val="24"/>
          <w:szCs w:val="24"/>
          <w:lang w:val="en-GB"/>
        </w:rPr>
        <w:t xml:space="preserve">models of </w:t>
      </w:r>
      <w:r w:rsidRPr="00A12C05">
        <w:rPr>
          <w:rFonts w:ascii="Times New Roman" w:hAnsi="Times New Roman" w:cs="Times New Roman"/>
          <w:sz w:val="24"/>
          <w:szCs w:val="24"/>
          <w:lang w:val="en-GB"/>
        </w:rPr>
        <w:t>ag</w:t>
      </w:r>
      <w:r w:rsidR="00E51428" w:rsidRPr="00A12C05">
        <w:rPr>
          <w:rFonts w:ascii="Times New Roman" w:hAnsi="Times New Roman" w:cs="Times New Roman"/>
          <w:sz w:val="24"/>
          <w:szCs w:val="24"/>
          <w:lang w:val="en-GB"/>
        </w:rPr>
        <w:t xml:space="preserve">ing </w:t>
      </w:r>
      <w:r w:rsidRPr="00A12C05">
        <w:rPr>
          <w:rFonts w:ascii="Times New Roman" w:hAnsi="Times New Roman" w:cs="Times New Roman"/>
          <w:sz w:val="24"/>
          <w:szCs w:val="24"/>
          <w:lang w:val="en-GB"/>
        </w:rPr>
        <w:t>and the life course</w:t>
      </w:r>
      <w:r w:rsidR="00F157B5" w:rsidRPr="00A12C05">
        <w:rPr>
          <w:rFonts w:ascii="Times New Roman" w:hAnsi="Times New Roman" w:cs="Times New Roman"/>
          <w:sz w:val="24"/>
          <w:szCs w:val="24"/>
          <w:lang w:val="en-GB"/>
        </w:rPr>
        <w:t xml:space="preserve">. </w:t>
      </w:r>
      <w:r w:rsidR="009C71A2" w:rsidRPr="00A12C05">
        <w:rPr>
          <w:rFonts w:ascii="Times New Roman" w:hAnsi="Times New Roman" w:cs="Times New Roman"/>
          <w:sz w:val="24"/>
          <w:szCs w:val="24"/>
          <w:lang w:val="en-GB"/>
        </w:rPr>
        <w:t xml:space="preserve">In particular, we grapple with </w:t>
      </w:r>
      <w:r w:rsidR="00B84B42" w:rsidRPr="00A12C05">
        <w:rPr>
          <w:rFonts w:ascii="Times New Roman" w:hAnsi="Times New Roman" w:cs="Times New Roman"/>
          <w:sz w:val="24"/>
          <w:szCs w:val="24"/>
          <w:lang w:val="en-GB"/>
        </w:rPr>
        <w:t>how the</w:t>
      </w:r>
      <w:r w:rsidR="009C71A2" w:rsidRPr="00A12C05">
        <w:rPr>
          <w:rFonts w:ascii="Times New Roman" w:hAnsi="Times New Roman" w:cs="Times New Roman"/>
          <w:sz w:val="24"/>
          <w:szCs w:val="24"/>
          <w:lang w:val="en-GB"/>
        </w:rPr>
        <w:t xml:space="preserve"> separation and conflation of aging and disability occurs across the life course, and how this has influenced assumptions and responses</w:t>
      </w:r>
      <w:r w:rsidR="00C064FE" w:rsidRPr="00A12C05">
        <w:rPr>
          <w:rFonts w:ascii="Times New Roman" w:hAnsi="Times New Roman" w:cs="Times New Roman"/>
          <w:sz w:val="24"/>
          <w:szCs w:val="24"/>
          <w:lang w:val="en-GB"/>
        </w:rPr>
        <w:t xml:space="preserve"> to </w:t>
      </w:r>
      <w:r w:rsidR="009C71A2" w:rsidRPr="00A12C05">
        <w:rPr>
          <w:rFonts w:ascii="Times New Roman" w:hAnsi="Times New Roman" w:cs="Times New Roman"/>
          <w:sz w:val="24"/>
          <w:szCs w:val="24"/>
          <w:lang w:val="en-GB"/>
        </w:rPr>
        <w:t xml:space="preserve">older people and people with disabilities. </w:t>
      </w:r>
      <w:r w:rsidR="00F157B5" w:rsidRPr="00A12C05">
        <w:rPr>
          <w:rFonts w:ascii="Times New Roman" w:hAnsi="Times New Roman" w:cs="Times New Roman"/>
          <w:sz w:val="24"/>
          <w:szCs w:val="24"/>
          <w:lang w:val="en-GB"/>
        </w:rPr>
        <w:t xml:space="preserve">Second, </w:t>
      </w:r>
      <w:r w:rsidR="009C1EDA" w:rsidRPr="00A12C05">
        <w:rPr>
          <w:rFonts w:ascii="Times New Roman" w:hAnsi="Times New Roman" w:cs="Times New Roman"/>
          <w:sz w:val="24"/>
          <w:szCs w:val="24"/>
          <w:lang w:val="en-GB"/>
        </w:rPr>
        <w:t xml:space="preserve">we outline </w:t>
      </w:r>
      <w:r w:rsidR="00E45488" w:rsidRPr="00A12C05">
        <w:rPr>
          <w:rFonts w:ascii="Times New Roman" w:hAnsi="Times New Roman" w:cs="Times New Roman"/>
          <w:sz w:val="24"/>
          <w:szCs w:val="24"/>
          <w:lang w:val="en-GB"/>
        </w:rPr>
        <w:t xml:space="preserve">how </w:t>
      </w:r>
      <w:r w:rsidR="009C71A2" w:rsidRPr="00A12C05">
        <w:rPr>
          <w:rFonts w:ascii="Times New Roman" w:hAnsi="Times New Roman" w:cs="Times New Roman"/>
          <w:sz w:val="24"/>
          <w:szCs w:val="24"/>
          <w:lang w:val="en-GB"/>
        </w:rPr>
        <w:t xml:space="preserve">the experiences and expectations of </w:t>
      </w:r>
      <w:r w:rsidR="009C1EDA" w:rsidRPr="00A12C05">
        <w:rPr>
          <w:rFonts w:ascii="Times New Roman" w:hAnsi="Times New Roman" w:cs="Times New Roman"/>
          <w:sz w:val="24"/>
          <w:szCs w:val="24"/>
          <w:lang w:val="en-GB"/>
        </w:rPr>
        <w:t>aging and disability</w:t>
      </w:r>
      <w:r w:rsidR="009C71A2" w:rsidRPr="00A12C05">
        <w:rPr>
          <w:rFonts w:ascii="Times New Roman" w:hAnsi="Times New Roman" w:cs="Times New Roman"/>
          <w:sz w:val="24"/>
          <w:szCs w:val="24"/>
          <w:lang w:val="en-GB"/>
        </w:rPr>
        <w:t xml:space="preserve"> have </w:t>
      </w:r>
      <w:r w:rsidR="009C1EDA" w:rsidRPr="00A12C05">
        <w:rPr>
          <w:rFonts w:ascii="Times New Roman" w:hAnsi="Times New Roman" w:cs="Times New Roman"/>
          <w:sz w:val="24"/>
          <w:szCs w:val="24"/>
          <w:lang w:val="en-GB"/>
        </w:rPr>
        <w:t xml:space="preserve">been </w:t>
      </w:r>
      <w:r w:rsidR="009C71A2" w:rsidRPr="00A12C05">
        <w:rPr>
          <w:rFonts w:ascii="Times New Roman" w:hAnsi="Times New Roman" w:cs="Times New Roman"/>
          <w:sz w:val="24"/>
          <w:szCs w:val="24"/>
          <w:lang w:val="en-GB"/>
        </w:rPr>
        <w:t xml:space="preserve">structured and </w:t>
      </w:r>
      <w:r w:rsidR="0009624F" w:rsidRPr="00A12C05">
        <w:rPr>
          <w:rFonts w:ascii="Times New Roman" w:hAnsi="Times New Roman" w:cs="Times New Roman"/>
          <w:sz w:val="24"/>
          <w:szCs w:val="24"/>
          <w:lang w:val="en-GB"/>
        </w:rPr>
        <w:t>institutionalized</w:t>
      </w:r>
      <w:r w:rsidR="009C1EDA" w:rsidRPr="00A12C05">
        <w:rPr>
          <w:rFonts w:ascii="Times New Roman" w:hAnsi="Times New Roman" w:cs="Times New Roman"/>
          <w:sz w:val="24"/>
          <w:szCs w:val="24"/>
          <w:lang w:val="en-GB"/>
        </w:rPr>
        <w:t xml:space="preserve"> across the life course and into late life</w:t>
      </w:r>
      <w:r w:rsidR="00E51428" w:rsidRPr="00A12C05">
        <w:rPr>
          <w:rFonts w:ascii="Times New Roman" w:hAnsi="Times New Roman" w:cs="Times New Roman"/>
          <w:sz w:val="24"/>
          <w:szCs w:val="24"/>
          <w:lang w:val="en-GB"/>
        </w:rPr>
        <w:t xml:space="preserve">. </w:t>
      </w:r>
      <w:r w:rsidR="009C71A2" w:rsidRPr="00A12C05">
        <w:rPr>
          <w:rFonts w:ascii="Times New Roman" w:hAnsi="Times New Roman" w:cs="Times New Roman"/>
          <w:sz w:val="24"/>
          <w:szCs w:val="24"/>
          <w:lang w:val="en-GB"/>
        </w:rPr>
        <w:t>This includes how policies and practices</w:t>
      </w:r>
      <w:r w:rsidR="00377EE2" w:rsidRPr="00A12C05">
        <w:rPr>
          <w:rFonts w:ascii="Times New Roman" w:hAnsi="Times New Roman" w:cs="Times New Roman"/>
          <w:sz w:val="24"/>
          <w:szCs w:val="24"/>
          <w:lang w:val="en-GB"/>
        </w:rPr>
        <w:t>,</w:t>
      </w:r>
      <w:r w:rsidR="009C71A2" w:rsidRPr="00A12C05">
        <w:rPr>
          <w:rFonts w:ascii="Times New Roman" w:hAnsi="Times New Roman" w:cs="Times New Roman"/>
          <w:sz w:val="24"/>
          <w:szCs w:val="24"/>
          <w:lang w:val="en-GB"/>
        </w:rPr>
        <w:t xml:space="preserve"> </w:t>
      </w:r>
      <w:r w:rsidR="00B204A1" w:rsidRPr="00A12C05">
        <w:rPr>
          <w:rFonts w:ascii="Times New Roman" w:hAnsi="Times New Roman" w:cs="Times New Roman"/>
          <w:sz w:val="24"/>
          <w:szCs w:val="24"/>
          <w:lang w:val="en-GB"/>
        </w:rPr>
        <w:t>such as those organized around dependency</w:t>
      </w:r>
      <w:r w:rsidR="00377EE2" w:rsidRPr="00A12C05">
        <w:rPr>
          <w:rFonts w:ascii="Times New Roman" w:hAnsi="Times New Roman" w:cs="Times New Roman"/>
          <w:sz w:val="24"/>
          <w:szCs w:val="24"/>
          <w:lang w:val="en-GB"/>
        </w:rPr>
        <w:t>,</w:t>
      </w:r>
      <w:r w:rsidR="00B204A1" w:rsidRPr="00A12C05">
        <w:rPr>
          <w:rFonts w:ascii="Times New Roman" w:hAnsi="Times New Roman" w:cs="Times New Roman"/>
          <w:sz w:val="24"/>
          <w:szCs w:val="24"/>
          <w:lang w:val="en-GB"/>
        </w:rPr>
        <w:t xml:space="preserve"> </w:t>
      </w:r>
      <w:r w:rsidR="009C71A2" w:rsidRPr="00A12C05">
        <w:rPr>
          <w:rFonts w:ascii="Times New Roman" w:hAnsi="Times New Roman" w:cs="Times New Roman"/>
          <w:sz w:val="24"/>
          <w:szCs w:val="24"/>
          <w:lang w:val="en-GB"/>
        </w:rPr>
        <w:t xml:space="preserve">have shaped and </w:t>
      </w:r>
      <w:r w:rsidR="00934772" w:rsidRPr="00A12C05">
        <w:rPr>
          <w:rFonts w:ascii="Times New Roman" w:hAnsi="Times New Roman" w:cs="Times New Roman"/>
          <w:sz w:val="24"/>
          <w:szCs w:val="24"/>
          <w:lang w:val="en-GB"/>
        </w:rPr>
        <w:t xml:space="preserve">impacted what we know or assume about ageing and late life. </w:t>
      </w:r>
      <w:r w:rsidR="009C1EDA" w:rsidRPr="00A12C05">
        <w:rPr>
          <w:rFonts w:ascii="Times New Roman" w:hAnsi="Times New Roman" w:cs="Times New Roman"/>
          <w:sz w:val="24"/>
          <w:szCs w:val="24"/>
          <w:lang w:val="en-GB"/>
        </w:rPr>
        <w:t xml:space="preserve">We then turn to </w:t>
      </w:r>
      <w:r w:rsidR="00B204A1" w:rsidRPr="00A12C05">
        <w:rPr>
          <w:rFonts w:ascii="Times New Roman" w:hAnsi="Times New Roman" w:cs="Times New Roman"/>
          <w:sz w:val="24"/>
          <w:szCs w:val="24"/>
          <w:lang w:val="en-GB"/>
        </w:rPr>
        <w:t xml:space="preserve">how </w:t>
      </w:r>
      <w:r w:rsidR="009C1EDA" w:rsidRPr="00A12C05">
        <w:rPr>
          <w:rFonts w:ascii="Times New Roman" w:hAnsi="Times New Roman" w:cs="Times New Roman"/>
          <w:sz w:val="24"/>
          <w:szCs w:val="24"/>
          <w:lang w:val="en-GB"/>
        </w:rPr>
        <w:t xml:space="preserve">contemporary debates </w:t>
      </w:r>
      <w:r w:rsidR="00B204A1" w:rsidRPr="00A12C05">
        <w:rPr>
          <w:rFonts w:ascii="Times New Roman" w:hAnsi="Times New Roman" w:cs="Times New Roman"/>
          <w:sz w:val="24"/>
          <w:szCs w:val="24"/>
          <w:lang w:val="en-GB"/>
        </w:rPr>
        <w:t>around age, disability</w:t>
      </w:r>
      <w:r w:rsidR="00377EE2" w:rsidRPr="00A12C05">
        <w:rPr>
          <w:rFonts w:ascii="Times New Roman" w:hAnsi="Times New Roman" w:cs="Times New Roman"/>
          <w:sz w:val="24"/>
          <w:szCs w:val="24"/>
          <w:lang w:val="en-GB"/>
        </w:rPr>
        <w:t>,</w:t>
      </w:r>
      <w:r w:rsidR="00B204A1" w:rsidRPr="00A12C05">
        <w:rPr>
          <w:rFonts w:ascii="Times New Roman" w:hAnsi="Times New Roman" w:cs="Times New Roman"/>
          <w:sz w:val="24"/>
          <w:szCs w:val="24"/>
          <w:lang w:val="en-GB"/>
        </w:rPr>
        <w:t xml:space="preserve"> and ‘success’ de-stabilize taken-for-granted assumptions </w:t>
      </w:r>
      <w:r w:rsidR="009C1EDA" w:rsidRPr="00A12C05">
        <w:rPr>
          <w:rFonts w:ascii="Times New Roman" w:hAnsi="Times New Roman" w:cs="Times New Roman"/>
          <w:sz w:val="24"/>
          <w:szCs w:val="24"/>
          <w:lang w:val="en-GB"/>
        </w:rPr>
        <w:t xml:space="preserve">in the context of population </w:t>
      </w:r>
      <w:r w:rsidR="00B204A1" w:rsidRPr="00A12C05">
        <w:rPr>
          <w:rFonts w:ascii="Times New Roman" w:hAnsi="Times New Roman" w:cs="Times New Roman"/>
          <w:sz w:val="24"/>
          <w:szCs w:val="24"/>
          <w:lang w:val="en-GB"/>
        </w:rPr>
        <w:t>aging.</w:t>
      </w:r>
      <w:r w:rsidR="00E45488" w:rsidRPr="00A12C05">
        <w:rPr>
          <w:rFonts w:ascii="Times New Roman" w:hAnsi="Times New Roman" w:cs="Times New Roman"/>
          <w:sz w:val="24"/>
          <w:szCs w:val="24"/>
          <w:lang w:val="en-GB"/>
        </w:rPr>
        <w:t xml:space="preserve"> </w:t>
      </w:r>
      <w:r w:rsidR="00D010D6" w:rsidRPr="00A12C05">
        <w:rPr>
          <w:rFonts w:ascii="Times New Roman" w:hAnsi="Times New Roman" w:cs="Times New Roman"/>
          <w:sz w:val="24"/>
          <w:szCs w:val="24"/>
          <w:lang w:val="en-GB"/>
        </w:rPr>
        <w:t xml:space="preserve">The chapter concludes with a </w:t>
      </w:r>
      <w:r w:rsidR="00B204A1" w:rsidRPr="00A12C05">
        <w:rPr>
          <w:rFonts w:ascii="Times New Roman" w:hAnsi="Times New Roman" w:cs="Times New Roman"/>
          <w:sz w:val="24"/>
          <w:szCs w:val="24"/>
          <w:lang w:val="en-GB"/>
        </w:rPr>
        <w:t xml:space="preserve">call to </w:t>
      </w:r>
      <w:r w:rsidR="00D010D6" w:rsidRPr="00A12C05">
        <w:rPr>
          <w:rFonts w:ascii="Times New Roman" w:hAnsi="Times New Roman" w:cs="Times New Roman"/>
          <w:sz w:val="24"/>
          <w:szCs w:val="24"/>
          <w:lang w:val="en-GB"/>
        </w:rPr>
        <w:t>reconsider</w:t>
      </w:r>
      <w:r w:rsidR="00E45488" w:rsidRPr="00A12C05">
        <w:rPr>
          <w:rFonts w:ascii="Times New Roman" w:hAnsi="Times New Roman" w:cs="Times New Roman"/>
          <w:sz w:val="24"/>
          <w:szCs w:val="24"/>
          <w:lang w:val="en-GB"/>
        </w:rPr>
        <w:t xml:space="preserve"> </w:t>
      </w:r>
      <w:r w:rsidR="00B204A1" w:rsidRPr="00A12C05">
        <w:rPr>
          <w:rFonts w:ascii="Times New Roman" w:hAnsi="Times New Roman" w:cs="Times New Roman"/>
          <w:sz w:val="24"/>
          <w:szCs w:val="24"/>
          <w:lang w:val="en-GB"/>
        </w:rPr>
        <w:t>the</w:t>
      </w:r>
      <w:r w:rsidR="00D010D6" w:rsidRPr="00A12C05">
        <w:rPr>
          <w:rFonts w:ascii="Times New Roman" w:hAnsi="Times New Roman" w:cs="Times New Roman"/>
          <w:sz w:val="24"/>
          <w:szCs w:val="24"/>
          <w:lang w:val="en-GB"/>
        </w:rPr>
        <w:t xml:space="preserve"> constructs</w:t>
      </w:r>
      <w:r w:rsidR="009C1EDA" w:rsidRPr="00A12C05">
        <w:rPr>
          <w:rFonts w:ascii="Times New Roman" w:hAnsi="Times New Roman" w:cs="Times New Roman"/>
          <w:sz w:val="24"/>
          <w:szCs w:val="24"/>
          <w:lang w:val="en-GB"/>
        </w:rPr>
        <w:t xml:space="preserve">, </w:t>
      </w:r>
      <w:r w:rsidR="00D06DAD" w:rsidRPr="00A12C05">
        <w:rPr>
          <w:rFonts w:ascii="Times New Roman" w:hAnsi="Times New Roman" w:cs="Times New Roman"/>
          <w:sz w:val="24"/>
          <w:szCs w:val="24"/>
          <w:lang w:val="en-GB"/>
        </w:rPr>
        <w:t>narratives</w:t>
      </w:r>
      <w:r w:rsidR="009C1EDA" w:rsidRPr="00A12C05">
        <w:rPr>
          <w:rFonts w:ascii="Times New Roman" w:hAnsi="Times New Roman" w:cs="Times New Roman"/>
          <w:sz w:val="24"/>
          <w:szCs w:val="24"/>
          <w:lang w:val="en-GB"/>
        </w:rPr>
        <w:t xml:space="preserve">, and responses </w:t>
      </w:r>
      <w:r w:rsidR="00D010D6" w:rsidRPr="00A12C05">
        <w:rPr>
          <w:rFonts w:ascii="Times New Roman" w:hAnsi="Times New Roman" w:cs="Times New Roman"/>
          <w:sz w:val="24"/>
          <w:szCs w:val="24"/>
          <w:lang w:val="en-GB"/>
        </w:rPr>
        <w:t>across the life course and into late life.</w:t>
      </w:r>
      <w:r w:rsidR="002739B0" w:rsidRPr="00A12C05">
        <w:rPr>
          <w:rFonts w:ascii="Times New Roman" w:hAnsi="Times New Roman" w:cs="Times New Roman"/>
          <w:sz w:val="24"/>
          <w:szCs w:val="24"/>
          <w:lang w:val="en-GB"/>
        </w:rPr>
        <w:t xml:space="preserve"> It outlines how reconsidered notions of </w:t>
      </w:r>
      <w:r w:rsidR="009C1EDA" w:rsidRPr="00A12C05">
        <w:rPr>
          <w:rFonts w:ascii="Times New Roman" w:hAnsi="Times New Roman" w:cs="Times New Roman"/>
          <w:sz w:val="24"/>
          <w:szCs w:val="24"/>
          <w:lang w:val="en-GB"/>
        </w:rPr>
        <w:t xml:space="preserve">bodies and experiences over time can expose the </w:t>
      </w:r>
      <w:r w:rsidR="002739B0" w:rsidRPr="00A12C05">
        <w:rPr>
          <w:rFonts w:ascii="Times New Roman" w:hAnsi="Times New Roman" w:cs="Times New Roman"/>
          <w:sz w:val="24"/>
          <w:szCs w:val="24"/>
          <w:lang w:val="en-GB"/>
        </w:rPr>
        <w:t>disjuncture between standard life course anchors and subjective experiences</w:t>
      </w:r>
      <w:r w:rsidR="009C1EDA" w:rsidRPr="00A12C05">
        <w:rPr>
          <w:rFonts w:ascii="Times New Roman" w:hAnsi="Times New Roman" w:cs="Times New Roman"/>
          <w:sz w:val="24"/>
          <w:szCs w:val="24"/>
          <w:lang w:val="en-GB"/>
        </w:rPr>
        <w:t xml:space="preserve"> that are structured in part by </w:t>
      </w:r>
      <w:r w:rsidR="00C75F1B" w:rsidRPr="00A12C05">
        <w:rPr>
          <w:rFonts w:ascii="Times New Roman" w:hAnsi="Times New Roman" w:cs="Times New Roman"/>
          <w:sz w:val="24"/>
          <w:szCs w:val="24"/>
          <w:lang w:val="en-GB"/>
        </w:rPr>
        <w:t xml:space="preserve">a </w:t>
      </w:r>
      <w:proofErr w:type="spellStart"/>
      <w:r w:rsidR="009C1EDA" w:rsidRPr="00A12C05">
        <w:rPr>
          <w:rFonts w:ascii="Times New Roman" w:hAnsi="Times New Roman" w:cs="Times New Roman"/>
          <w:sz w:val="24"/>
          <w:szCs w:val="24"/>
          <w:lang w:val="en-GB"/>
        </w:rPr>
        <w:t>chronologization</w:t>
      </w:r>
      <w:proofErr w:type="spellEnd"/>
      <w:r w:rsidR="009C1EDA" w:rsidRPr="00A12C05">
        <w:rPr>
          <w:rFonts w:ascii="Times New Roman" w:hAnsi="Times New Roman" w:cs="Times New Roman"/>
          <w:sz w:val="24"/>
          <w:szCs w:val="24"/>
          <w:lang w:val="en-GB"/>
        </w:rPr>
        <w:t xml:space="preserve"> of the life course</w:t>
      </w:r>
      <w:r w:rsidR="00C75F1B" w:rsidRPr="00A12C05">
        <w:rPr>
          <w:rFonts w:ascii="Times New Roman" w:hAnsi="Times New Roman" w:cs="Times New Roman"/>
          <w:sz w:val="24"/>
          <w:szCs w:val="24"/>
          <w:lang w:val="en-GB"/>
        </w:rPr>
        <w:t xml:space="preserve"> and institutionalized through policy and practice</w:t>
      </w:r>
      <w:r w:rsidR="00DB3A9D" w:rsidRPr="00A12C05">
        <w:rPr>
          <w:rFonts w:ascii="Times New Roman" w:hAnsi="Times New Roman" w:cs="Times New Roman"/>
          <w:sz w:val="24"/>
          <w:szCs w:val="24"/>
          <w:lang w:val="en-GB"/>
        </w:rPr>
        <w:t xml:space="preserve"> responses</w:t>
      </w:r>
      <w:r w:rsidR="002739B0" w:rsidRPr="00A12C05">
        <w:rPr>
          <w:rFonts w:ascii="Times New Roman" w:hAnsi="Times New Roman" w:cs="Times New Roman"/>
          <w:sz w:val="24"/>
          <w:szCs w:val="24"/>
          <w:lang w:val="en-GB"/>
        </w:rPr>
        <w:t xml:space="preserve">. </w:t>
      </w:r>
    </w:p>
    <w:p w14:paraId="2546470C" w14:textId="055D14E6" w:rsidR="007E5FFC" w:rsidRPr="00A12C05" w:rsidRDefault="007E5FFC" w:rsidP="00310A27">
      <w:pPr>
        <w:spacing w:after="0" w:line="480" w:lineRule="auto"/>
        <w:rPr>
          <w:rFonts w:ascii="Times New Roman" w:hAnsi="Times New Roman" w:cs="Times New Roman"/>
          <w:b/>
          <w:sz w:val="24"/>
          <w:szCs w:val="24"/>
          <w:lang w:val="en-GB"/>
        </w:rPr>
      </w:pPr>
      <w:r w:rsidRPr="00A12C05">
        <w:rPr>
          <w:rFonts w:ascii="Times New Roman" w:hAnsi="Times New Roman" w:cs="Times New Roman"/>
          <w:b/>
          <w:sz w:val="24"/>
          <w:szCs w:val="24"/>
          <w:lang w:val="en-GB"/>
        </w:rPr>
        <w:t>Age and Disability</w:t>
      </w:r>
      <w:r w:rsidR="00A41326" w:rsidRPr="00A12C05">
        <w:rPr>
          <w:rFonts w:ascii="Times New Roman" w:hAnsi="Times New Roman" w:cs="Times New Roman"/>
          <w:b/>
          <w:sz w:val="24"/>
          <w:szCs w:val="24"/>
          <w:lang w:val="en-GB"/>
        </w:rPr>
        <w:t xml:space="preserve"> </w:t>
      </w:r>
      <w:proofErr w:type="gramStart"/>
      <w:r w:rsidR="00A41326" w:rsidRPr="00A12C05">
        <w:rPr>
          <w:rFonts w:ascii="Times New Roman" w:hAnsi="Times New Roman" w:cs="Times New Roman"/>
          <w:b/>
          <w:sz w:val="24"/>
          <w:szCs w:val="24"/>
          <w:lang w:val="en-GB"/>
        </w:rPr>
        <w:t>In</w:t>
      </w:r>
      <w:proofErr w:type="gramEnd"/>
      <w:r w:rsidR="00A41326" w:rsidRPr="00A12C05">
        <w:rPr>
          <w:rFonts w:ascii="Times New Roman" w:hAnsi="Times New Roman" w:cs="Times New Roman"/>
          <w:b/>
          <w:sz w:val="24"/>
          <w:szCs w:val="24"/>
          <w:lang w:val="en-GB"/>
        </w:rPr>
        <w:t xml:space="preserve"> the Chronological Life Course </w:t>
      </w:r>
    </w:p>
    <w:p w14:paraId="40FFFE2C" w14:textId="356D0F7B" w:rsidR="00462FB4" w:rsidRPr="00A12C05" w:rsidRDefault="00CC443D"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If we </w:t>
      </w:r>
      <w:r w:rsidR="00644F1E" w:rsidRPr="00A12C05">
        <w:rPr>
          <w:rFonts w:ascii="Times New Roman" w:hAnsi="Times New Roman" w:cs="Times New Roman"/>
          <w:sz w:val="24"/>
          <w:szCs w:val="24"/>
          <w:lang w:val="en-GB"/>
        </w:rPr>
        <w:t xml:space="preserve">consider </w:t>
      </w:r>
      <w:r w:rsidRPr="00A12C05">
        <w:rPr>
          <w:rFonts w:ascii="Times New Roman" w:hAnsi="Times New Roman" w:cs="Times New Roman"/>
          <w:sz w:val="24"/>
          <w:szCs w:val="24"/>
          <w:lang w:val="en-GB"/>
        </w:rPr>
        <w:t>conceptualizations of the life course as a means to understand the relationship between individual experience, social structures</w:t>
      </w:r>
      <w:r w:rsidR="00377EE2" w:rsidRPr="00A12C05">
        <w:rPr>
          <w:rFonts w:ascii="Times New Roman" w:hAnsi="Times New Roman" w:cs="Times New Roman"/>
          <w:sz w:val="24"/>
          <w:szCs w:val="24"/>
          <w:lang w:val="en-GB"/>
        </w:rPr>
        <w:t>,</w:t>
      </w:r>
      <w:r w:rsidRPr="00A12C05">
        <w:rPr>
          <w:rFonts w:ascii="Times New Roman" w:hAnsi="Times New Roman" w:cs="Times New Roman"/>
          <w:sz w:val="24"/>
          <w:szCs w:val="24"/>
          <w:lang w:val="en-GB"/>
        </w:rPr>
        <w:t xml:space="preserve"> and cultural expectations, we see that a</w:t>
      </w:r>
      <w:r w:rsidR="007E5FFC" w:rsidRPr="00A12C05">
        <w:rPr>
          <w:rFonts w:ascii="Times New Roman" w:hAnsi="Times New Roman" w:cs="Times New Roman"/>
          <w:sz w:val="24"/>
          <w:szCs w:val="24"/>
          <w:lang w:val="en-GB"/>
        </w:rPr>
        <w:t xml:space="preserve">ging and disability are paradoxically positioned in the standard </w:t>
      </w:r>
      <w:r w:rsidR="009A4533" w:rsidRPr="00A12C05">
        <w:rPr>
          <w:rFonts w:ascii="Times New Roman" w:hAnsi="Times New Roman" w:cs="Times New Roman"/>
          <w:sz w:val="24"/>
          <w:szCs w:val="24"/>
          <w:lang w:val="en-GB"/>
        </w:rPr>
        <w:t xml:space="preserve">chronological </w:t>
      </w:r>
      <w:r w:rsidR="007E5FFC" w:rsidRPr="00A12C05">
        <w:rPr>
          <w:rFonts w:ascii="Times New Roman" w:hAnsi="Times New Roman" w:cs="Times New Roman"/>
          <w:sz w:val="24"/>
          <w:szCs w:val="24"/>
          <w:lang w:val="en-GB"/>
        </w:rPr>
        <w:t>model of the life course</w:t>
      </w:r>
      <w:r w:rsidR="00C75F1B" w:rsidRPr="00A12C05">
        <w:rPr>
          <w:rFonts w:ascii="Times New Roman" w:hAnsi="Times New Roman" w:cs="Times New Roman"/>
          <w:sz w:val="24"/>
          <w:szCs w:val="24"/>
          <w:lang w:val="en-GB"/>
        </w:rPr>
        <w:t xml:space="preserve">. </w:t>
      </w:r>
      <w:r w:rsidR="00951DD6" w:rsidRPr="00A12C05">
        <w:rPr>
          <w:rFonts w:ascii="Times New Roman" w:hAnsi="Times New Roman" w:cs="Times New Roman"/>
          <w:sz w:val="24"/>
          <w:szCs w:val="24"/>
          <w:lang w:val="en-GB"/>
        </w:rPr>
        <w:t xml:space="preserve">Chronological age dominates understandings of the pathways through the life course. </w:t>
      </w:r>
      <w:r w:rsidR="00C75F1B" w:rsidRPr="00A12C05">
        <w:rPr>
          <w:rFonts w:ascii="Times New Roman" w:hAnsi="Times New Roman" w:cs="Times New Roman"/>
          <w:sz w:val="24"/>
          <w:szCs w:val="24"/>
          <w:lang w:val="en-GB"/>
        </w:rPr>
        <w:t>Organized around age</w:t>
      </w:r>
      <w:r w:rsidR="00C0578B" w:rsidRPr="00A12C05">
        <w:rPr>
          <w:rFonts w:ascii="Times New Roman" w:hAnsi="Times New Roman" w:cs="Times New Roman"/>
          <w:sz w:val="24"/>
          <w:szCs w:val="24"/>
          <w:lang w:val="en-GB"/>
        </w:rPr>
        <w:t xml:space="preserve"> and stage-based transitions</w:t>
      </w:r>
      <w:r w:rsidR="00C75F1B" w:rsidRPr="00A12C05">
        <w:rPr>
          <w:rFonts w:ascii="Times New Roman" w:hAnsi="Times New Roman" w:cs="Times New Roman"/>
          <w:sz w:val="24"/>
          <w:szCs w:val="24"/>
          <w:lang w:val="en-GB"/>
        </w:rPr>
        <w:t xml:space="preserve">, the base for experience </w:t>
      </w:r>
      <w:r w:rsidR="00AF1D3D" w:rsidRPr="00A12C05">
        <w:rPr>
          <w:rFonts w:ascii="Times New Roman" w:hAnsi="Times New Roman" w:cs="Times New Roman"/>
          <w:sz w:val="24"/>
          <w:szCs w:val="24"/>
          <w:lang w:val="en-GB"/>
        </w:rPr>
        <w:t xml:space="preserve">in the standard life course </w:t>
      </w:r>
      <w:r w:rsidR="00C75F1B" w:rsidRPr="00A12C05">
        <w:rPr>
          <w:rFonts w:ascii="Times New Roman" w:hAnsi="Times New Roman" w:cs="Times New Roman"/>
          <w:sz w:val="24"/>
          <w:szCs w:val="24"/>
          <w:lang w:val="en-GB"/>
        </w:rPr>
        <w:t xml:space="preserve">is primarily linear, with </w:t>
      </w:r>
      <w:r w:rsidR="009A7E45" w:rsidRPr="00A12C05">
        <w:rPr>
          <w:rFonts w:ascii="Times New Roman" w:hAnsi="Times New Roman" w:cs="Times New Roman"/>
          <w:sz w:val="24"/>
          <w:szCs w:val="24"/>
          <w:lang w:val="en-GB"/>
        </w:rPr>
        <w:t xml:space="preserve">aging </w:t>
      </w:r>
      <w:r w:rsidR="00C75F1B" w:rsidRPr="00A12C05">
        <w:rPr>
          <w:rFonts w:ascii="Times New Roman" w:hAnsi="Times New Roman" w:cs="Times New Roman"/>
          <w:sz w:val="24"/>
          <w:szCs w:val="24"/>
          <w:lang w:val="en-GB"/>
        </w:rPr>
        <w:t xml:space="preserve">generally articulated </w:t>
      </w:r>
      <w:r w:rsidR="009A7E45" w:rsidRPr="00A12C05">
        <w:rPr>
          <w:rFonts w:ascii="Times New Roman" w:hAnsi="Times New Roman" w:cs="Times New Roman"/>
          <w:sz w:val="24"/>
          <w:szCs w:val="24"/>
          <w:lang w:val="en-GB"/>
        </w:rPr>
        <w:t>as a process that unfolds across the period of one’s life (</w:t>
      </w:r>
      <w:r w:rsidR="00C75F1B" w:rsidRPr="00A12C05">
        <w:rPr>
          <w:rFonts w:ascii="Times New Roman" w:hAnsi="Times New Roman" w:cs="Times New Roman"/>
          <w:sz w:val="24"/>
          <w:szCs w:val="24"/>
          <w:lang w:val="en-GB"/>
        </w:rPr>
        <w:t xml:space="preserve">Grenier, 2012; </w:t>
      </w:r>
      <w:r w:rsidRPr="00A12C05">
        <w:rPr>
          <w:rFonts w:ascii="Times New Roman" w:hAnsi="Times New Roman" w:cs="Times New Roman"/>
          <w:sz w:val="24"/>
          <w:szCs w:val="24"/>
          <w:lang w:val="en-GB"/>
        </w:rPr>
        <w:t>Hockey and James, 2003</w:t>
      </w:r>
      <w:r w:rsidR="009A7E45" w:rsidRPr="00A12C05">
        <w:rPr>
          <w:rFonts w:ascii="Times New Roman" w:hAnsi="Times New Roman" w:cs="Times New Roman"/>
          <w:sz w:val="24"/>
          <w:szCs w:val="24"/>
          <w:lang w:val="en-GB"/>
        </w:rPr>
        <w:t xml:space="preserve">). </w:t>
      </w:r>
      <w:r w:rsidR="00C70F82" w:rsidRPr="00A12C05">
        <w:rPr>
          <w:rFonts w:ascii="Times New Roman" w:hAnsi="Times New Roman" w:cs="Times New Roman"/>
          <w:sz w:val="24"/>
          <w:szCs w:val="24"/>
          <w:lang w:val="en-GB"/>
        </w:rPr>
        <w:t xml:space="preserve">Most challenging for </w:t>
      </w:r>
      <w:r w:rsidR="00F0282E" w:rsidRPr="00A12C05">
        <w:rPr>
          <w:rFonts w:ascii="Times New Roman" w:hAnsi="Times New Roman" w:cs="Times New Roman"/>
          <w:sz w:val="24"/>
          <w:szCs w:val="24"/>
          <w:lang w:val="en-GB"/>
        </w:rPr>
        <w:t xml:space="preserve">considerations of late life is that </w:t>
      </w:r>
      <w:r w:rsidR="00C70F82" w:rsidRPr="00A12C05">
        <w:rPr>
          <w:rFonts w:ascii="Times New Roman" w:hAnsi="Times New Roman" w:cs="Times New Roman"/>
          <w:sz w:val="24"/>
          <w:szCs w:val="24"/>
          <w:lang w:val="en-GB"/>
        </w:rPr>
        <w:t>a</w:t>
      </w:r>
      <w:r w:rsidR="008D036C" w:rsidRPr="00A12C05">
        <w:rPr>
          <w:rFonts w:ascii="Times New Roman" w:hAnsi="Times New Roman" w:cs="Times New Roman"/>
          <w:sz w:val="24"/>
          <w:szCs w:val="24"/>
          <w:lang w:val="en-GB"/>
        </w:rPr>
        <w:t>ging i</w:t>
      </w:r>
      <w:r w:rsidR="00FD0D1C" w:rsidRPr="00A12C05">
        <w:rPr>
          <w:rFonts w:ascii="Times New Roman" w:hAnsi="Times New Roman" w:cs="Times New Roman"/>
          <w:sz w:val="24"/>
          <w:szCs w:val="24"/>
          <w:lang w:val="en-GB"/>
        </w:rPr>
        <w:t>s both a biological and a socio-cultural</w:t>
      </w:r>
      <w:r w:rsidR="008D036C" w:rsidRPr="00A12C05">
        <w:rPr>
          <w:rFonts w:ascii="Times New Roman" w:hAnsi="Times New Roman" w:cs="Times New Roman"/>
          <w:sz w:val="24"/>
          <w:szCs w:val="24"/>
          <w:lang w:val="en-GB"/>
        </w:rPr>
        <w:t xml:space="preserve"> process</w:t>
      </w:r>
      <w:r w:rsidR="00951DD6" w:rsidRPr="00A12C05">
        <w:rPr>
          <w:rFonts w:ascii="Times New Roman" w:hAnsi="Times New Roman" w:cs="Times New Roman"/>
          <w:sz w:val="24"/>
          <w:szCs w:val="24"/>
          <w:lang w:val="en-GB"/>
        </w:rPr>
        <w:t xml:space="preserve"> that is </w:t>
      </w:r>
      <w:r w:rsidR="00951DD6" w:rsidRPr="00A12C05">
        <w:rPr>
          <w:rFonts w:ascii="Times New Roman" w:hAnsi="Times New Roman" w:cs="Times New Roman"/>
          <w:sz w:val="24"/>
          <w:szCs w:val="24"/>
          <w:lang w:val="en-GB"/>
        </w:rPr>
        <w:lastRenderedPageBreak/>
        <w:t>primarily measured in chronological years for the individual, and lifespan or life expectancy, where populations are concerned</w:t>
      </w:r>
      <w:r w:rsidR="008D036C" w:rsidRPr="00A12C05">
        <w:rPr>
          <w:rFonts w:ascii="Times New Roman" w:hAnsi="Times New Roman" w:cs="Times New Roman"/>
          <w:sz w:val="24"/>
          <w:szCs w:val="24"/>
          <w:lang w:val="en-GB"/>
        </w:rPr>
        <w:t xml:space="preserve">. </w:t>
      </w:r>
      <w:r w:rsidR="005C1B1A" w:rsidRPr="00A12C05">
        <w:rPr>
          <w:rFonts w:ascii="Times New Roman" w:hAnsi="Times New Roman" w:cs="Times New Roman"/>
          <w:sz w:val="24"/>
          <w:szCs w:val="24"/>
          <w:lang w:val="en-GB"/>
        </w:rPr>
        <w:t xml:space="preserve">Yet, the socio-cultural meanings and interpretations also play a role in configuring aging and late life. </w:t>
      </w:r>
      <w:r w:rsidR="009A7E45" w:rsidRPr="00A12C05">
        <w:rPr>
          <w:rFonts w:ascii="Times New Roman" w:hAnsi="Times New Roman" w:cs="Times New Roman"/>
          <w:sz w:val="24"/>
          <w:szCs w:val="24"/>
          <w:lang w:val="en-GB"/>
        </w:rPr>
        <w:t xml:space="preserve">Whether referring to </w:t>
      </w:r>
      <w:r w:rsidR="003174D6" w:rsidRPr="00A12C05">
        <w:rPr>
          <w:rFonts w:ascii="Times New Roman" w:hAnsi="Times New Roman" w:cs="Times New Roman"/>
          <w:sz w:val="24"/>
          <w:szCs w:val="24"/>
          <w:lang w:val="en-GB"/>
        </w:rPr>
        <w:t xml:space="preserve">biological limits </w:t>
      </w:r>
      <w:r w:rsidR="008D036C" w:rsidRPr="00A12C05">
        <w:rPr>
          <w:rFonts w:ascii="Times New Roman" w:hAnsi="Times New Roman" w:cs="Times New Roman"/>
          <w:sz w:val="24"/>
          <w:szCs w:val="24"/>
          <w:lang w:val="en-GB"/>
        </w:rPr>
        <w:t xml:space="preserve">of life </w:t>
      </w:r>
      <w:r w:rsidR="003174D6" w:rsidRPr="00A12C05">
        <w:rPr>
          <w:rFonts w:ascii="Times New Roman" w:hAnsi="Times New Roman" w:cs="Times New Roman"/>
          <w:sz w:val="24"/>
          <w:szCs w:val="24"/>
          <w:lang w:val="en-GB"/>
        </w:rPr>
        <w:t>(</w:t>
      </w:r>
      <w:r w:rsidR="008D036C" w:rsidRPr="00A12C05">
        <w:rPr>
          <w:rFonts w:ascii="Times New Roman" w:hAnsi="Times New Roman" w:cs="Times New Roman"/>
          <w:sz w:val="24"/>
          <w:szCs w:val="24"/>
          <w:lang w:val="en-GB"/>
        </w:rPr>
        <w:t xml:space="preserve">i.e., </w:t>
      </w:r>
      <w:r w:rsidR="003174D6" w:rsidRPr="00A12C05">
        <w:rPr>
          <w:rFonts w:ascii="Times New Roman" w:hAnsi="Times New Roman" w:cs="Times New Roman"/>
          <w:sz w:val="24"/>
          <w:szCs w:val="24"/>
          <w:lang w:val="en-GB"/>
        </w:rPr>
        <w:t xml:space="preserve">longevity), </w:t>
      </w:r>
      <w:r w:rsidR="009A7E45" w:rsidRPr="00A12C05">
        <w:rPr>
          <w:rFonts w:ascii="Times New Roman" w:hAnsi="Times New Roman" w:cs="Times New Roman"/>
          <w:sz w:val="24"/>
          <w:szCs w:val="24"/>
          <w:lang w:val="en-GB"/>
        </w:rPr>
        <w:t xml:space="preserve">the age of eligibility for public services whereby ‘dependency’ </w:t>
      </w:r>
      <w:r w:rsidR="008D036C" w:rsidRPr="00A12C05">
        <w:rPr>
          <w:rFonts w:ascii="Times New Roman" w:hAnsi="Times New Roman" w:cs="Times New Roman"/>
          <w:sz w:val="24"/>
          <w:szCs w:val="24"/>
          <w:lang w:val="en-GB"/>
        </w:rPr>
        <w:t xml:space="preserve">is </w:t>
      </w:r>
      <w:r w:rsidR="009A7E45" w:rsidRPr="00A12C05">
        <w:rPr>
          <w:rFonts w:ascii="Times New Roman" w:hAnsi="Times New Roman" w:cs="Times New Roman"/>
          <w:sz w:val="24"/>
          <w:szCs w:val="24"/>
          <w:lang w:val="en-GB"/>
        </w:rPr>
        <w:t xml:space="preserve">structured </w:t>
      </w:r>
      <w:r w:rsidR="00951DD6" w:rsidRPr="00A12C05">
        <w:rPr>
          <w:rFonts w:ascii="Times New Roman" w:hAnsi="Times New Roman" w:cs="Times New Roman"/>
          <w:sz w:val="24"/>
          <w:szCs w:val="24"/>
          <w:lang w:val="en-GB"/>
        </w:rPr>
        <w:t>according to</w:t>
      </w:r>
      <w:r w:rsidR="00E45488" w:rsidRPr="00A12C05">
        <w:rPr>
          <w:rFonts w:ascii="Times New Roman" w:hAnsi="Times New Roman" w:cs="Times New Roman"/>
          <w:sz w:val="24"/>
          <w:szCs w:val="24"/>
          <w:lang w:val="en-GB"/>
        </w:rPr>
        <w:t xml:space="preserve"> </w:t>
      </w:r>
      <w:r w:rsidR="00F0282E" w:rsidRPr="00A12C05">
        <w:rPr>
          <w:rFonts w:ascii="Times New Roman" w:hAnsi="Times New Roman" w:cs="Times New Roman"/>
          <w:sz w:val="24"/>
          <w:szCs w:val="24"/>
          <w:lang w:val="en-GB"/>
        </w:rPr>
        <w:t>paid labour</w:t>
      </w:r>
      <w:r w:rsidR="000B2E39" w:rsidRPr="00A12C05">
        <w:rPr>
          <w:rFonts w:ascii="Times New Roman" w:hAnsi="Times New Roman" w:cs="Times New Roman"/>
          <w:sz w:val="24"/>
          <w:szCs w:val="24"/>
          <w:lang w:val="en-GB"/>
        </w:rPr>
        <w:t>,</w:t>
      </w:r>
      <w:r w:rsidR="008D036C" w:rsidRPr="00A12C05">
        <w:rPr>
          <w:rFonts w:ascii="Times New Roman" w:hAnsi="Times New Roman" w:cs="Times New Roman"/>
          <w:sz w:val="24"/>
          <w:szCs w:val="24"/>
          <w:lang w:val="en-GB"/>
        </w:rPr>
        <w:t xml:space="preserve"> </w:t>
      </w:r>
      <w:r w:rsidR="009A7E45" w:rsidRPr="00A12C05">
        <w:rPr>
          <w:rFonts w:ascii="Times New Roman" w:hAnsi="Times New Roman" w:cs="Times New Roman"/>
          <w:sz w:val="24"/>
          <w:szCs w:val="24"/>
          <w:lang w:val="en-GB"/>
        </w:rPr>
        <w:t>or the cultural constructs of ‘third’ and ‘fourth age’ that are respectively defined around new leisure lifestyles and decline</w:t>
      </w:r>
      <w:r w:rsidR="00DA3B4B" w:rsidRPr="00A12C05">
        <w:rPr>
          <w:rFonts w:ascii="Times New Roman" w:hAnsi="Times New Roman" w:cs="Times New Roman"/>
          <w:sz w:val="24"/>
          <w:szCs w:val="24"/>
          <w:lang w:val="en-GB"/>
        </w:rPr>
        <w:t xml:space="preserve"> (see Featherstone &amp; </w:t>
      </w:r>
      <w:proofErr w:type="spellStart"/>
      <w:r w:rsidR="001E255A">
        <w:rPr>
          <w:rFonts w:ascii="Times New Roman" w:hAnsi="Times New Roman" w:cs="Times New Roman"/>
          <w:sz w:val="24"/>
          <w:szCs w:val="24"/>
          <w:lang w:val="en-GB"/>
        </w:rPr>
        <w:t>Wernick</w:t>
      </w:r>
      <w:proofErr w:type="spellEnd"/>
      <w:r w:rsidR="001E255A">
        <w:rPr>
          <w:rFonts w:ascii="Times New Roman" w:hAnsi="Times New Roman" w:cs="Times New Roman"/>
          <w:sz w:val="24"/>
          <w:szCs w:val="24"/>
          <w:lang w:val="en-GB"/>
        </w:rPr>
        <w:t xml:space="preserve">, 1995; </w:t>
      </w:r>
      <w:proofErr w:type="spellStart"/>
      <w:r w:rsidR="00DA3B4B" w:rsidRPr="00A12C05">
        <w:rPr>
          <w:rFonts w:ascii="Times New Roman" w:hAnsi="Times New Roman" w:cs="Times New Roman"/>
          <w:sz w:val="24"/>
          <w:szCs w:val="24"/>
          <w:lang w:val="en-GB"/>
        </w:rPr>
        <w:t>Gilleard</w:t>
      </w:r>
      <w:proofErr w:type="spellEnd"/>
      <w:r w:rsidR="00DA3B4B" w:rsidRPr="00A12C05">
        <w:rPr>
          <w:rFonts w:ascii="Times New Roman" w:hAnsi="Times New Roman" w:cs="Times New Roman"/>
          <w:sz w:val="24"/>
          <w:szCs w:val="24"/>
          <w:lang w:val="en-GB"/>
        </w:rPr>
        <w:t xml:space="preserve"> &amp; Higgs 2000)</w:t>
      </w:r>
      <w:r w:rsidR="009A7E45" w:rsidRPr="00A12C05">
        <w:rPr>
          <w:rFonts w:ascii="Times New Roman" w:hAnsi="Times New Roman" w:cs="Times New Roman"/>
          <w:sz w:val="24"/>
          <w:szCs w:val="24"/>
          <w:lang w:val="en-GB"/>
        </w:rPr>
        <w:t xml:space="preserve">, aging </w:t>
      </w:r>
      <w:r w:rsidR="00E51428" w:rsidRPr="00A12C05">
        <w:rPr>
          <w:rFonts w:ascii="Times New Roman" w:hAnsi="Times New Roman" w:cs="Times New Roman"/>
          <w:sz w:val="24"/>
          <w:szCs w:val="24"/>
          <w:lang w:val="en-GB"/>
        </w:rPr>
        <w:t>refer</w:t>
      </w:r>
      <w:r w:rsidR="00951DD6" w:rsidRPr="00A12C05">
        <w:rPr>
          <w:rFonts w:ascii="Times New Roman" w:hAnsi="Times New Roman" w:cs="Times New Roman"/>
          <w:sz w:val="24"/>
          <w:szCs w:val="24"/>
          <w:lang w:val="en-GB"/>
        </w:rPr>
        <w:t>s</w:t>
      </w:r>
      <w:r w:rsidR="00E51428" w:rsidRPr="00A12C05">
        <w:rPr>
          <w:rFonts w:ascii="Times New Roman" w:hAnsi="Times New Roman" w:cs="Times New Roman"/>
          <w:sz w:val="24"/>
          <w:szCs w:val="24"/>
          <w:lang w:val="en-GB"/>
        </w:rPr>
        <w:t xml:space="preserve"> to a particular </w:t>
      </w:r>
      <w:r w:rsidR="009A7E45" w:rsidRPr="00A12C05">
        <w:rPr>
          <w:rFonts w:ascii="Times New Roman" w:hAnsi="Times New Roman" w:cs="Times New Roman"/>
          <w:sz w:val="24"/>
          <w:szCs w:val="24"/>
          <w:lang w:val="en-GB"/>
        </w:rPr>
        <w:t>period of life</w:t>
      </w:r>
      <w:r w:rsidR="00E51428" w:rsidRPr="00A12C05">
        <w:rPr>
          <w:rFonts w:ascii="Times New Roman" w:hAnsi="Times New Roman" w:cs="Times New Roman"/>
          <w:sz w:val="24"/>
          <w:szCs w:val="24"/>
          <w:lang w:val="en-GB"/>
        </w:rPr>
        <w:t xml:space="preserve"> that is accompanied by normative age-based assumptions and expectations</w:t>
      </w:r>
      <w:r w:rsidR="009A7E45" w:rsidRPr="00A12C05">
        <w:rPr>
          <w:rFonts w:ascii="Times New Roman" w:hAnsi="Times New Roman" w:cs="Times New Roman"/>
          <w:sz w:val="24"/>
          <w:szCs w:val="24"/>
          <w:lang w:val="en-GB"/>
        </w:rPr>
        <w:t xml:space="preserve">. </w:t>
      </w:r>
      <w:r w:rsidR="00E51428" w:rsidRPr="00A12C05">
        <w:rPr>
          <w:rFonts w:ascii="Times New Roman" w:hAnsi="Times New Roman" w:cs="Times New Roman"/>
          <w:sz w:val="24"/>
          <w:szCs w:val="24"/>
          <w:lang w:val="en-GB"/>
        </w:rPr>
        <w:t xml:space="preserve">The greatest of these is the </w:t>
      </w:r>
      <w:r w:rsidR="009A7E45" w:rsidRPr="00A12C05">
        <w:rPr>
          <w:rFonts w:ascii="Times New Roman" w:hAnsi="Times New Roman" w:cs="Times New Roman"/>
          <w:sz w:val="24"/>
          <w:szCs w:val="24"/>
          <w:lang w:val="en-GB"/>
        </w:rPr>
        <w:t xml:space="preserve">master </w:t>
      </w:r>
      <w:r w:rsidR="00884B7F" w:rsidRPr="00A12C05">
        <w:rPr>
          <w:rFonts w:ascii="Times New Roman" w:hAnsi="Times New Roman" w:cs="Times New Roman"/>
          <w:sz w:val="24"/>
          <w:szCs w:val="24"/>
          <w:lang w:val="en-GB"/>
        </w:rPr>
        <w:t xml:space="preserve">narrative of </w:t>
      </w:r>
      <w:r w:rsidR="009A7E45" w:rsidRPr="00A12C05">
        <w:rPr>
          <w:rFonts w:ascii="Times New Roman" w:hAnsi="Times New Roman" w:cs="Times New Roman"/>
          <w:sz w:val="24"/>
          <w:szCs w:val="24"/>
          <w:lang w:val="en-GB"/>
        </w:rPr>
        <w:t>‘d</w:t>
      </w:r>
      <w:r w:rsidR="00884B7F" w:rsidRPr="00A12C05">
        <w:rPr>
          <w:rFonts w:ascii="Times New Roman" w:hAnsi="Times New Roman" w:cs="Times New Roman"/>
          <w:sz w:val="24"/>
          <w:szCs w:val="24"/>
          <w:lang w:val="en-GB"/>
        </w:rPr>
        <w:t>ecline</w:t>
      </w:r>
      <w:r w:rsidR="009A7E45" w:rsidRPr="00A12C05">
        <w:rPr>
          <w:rFonts w:ascii="Times New Roman" w:hAnsi="Times New Roman" w:cs="Times New Roman"/>
          <w:sz w:val="24"/>
          <w:szCs w:val="24"/>
          <w:lang w:val="en-GB"/>
        </w:rPr>
        <w:t>’</w:t>
      </w:r>
      <w:r w:rsidR="00884B7F" w:rsidRPr="00A12C05">
        <w:rPr>
          <w:rFonts w:ascii="Times New Roman" w:hAnsi="Times New Roman" w:cs="Times New Roman"/>
          <w:sz w:val="24"/>
          <w:szCs w:val="24"/>
          <w:lang w:val="en-GB"/>
        </w:rPr>
        <w:t xml:space="preserve">, </w:t>
      </w:r>
      <w:r w:rsidR="00E51428" w:rsidRPr="00A12C05">
        <w:rPr>
          <w:rFonts w:ascii="Times New Roman" w:hAnsi="Times New Roman" w:cs="Times New Roman"/>
          <w:sz w:val="24"/>
          <w:szCs w:val="24"/>
          <w:lang w:val="en-GB"/>
        </w:rPr>
        <w:t xml:space="preserve">which </w:t>
      </w:r>
      <w:r w:rsidR="00884B7F" w:rsidRPr="00A12C05">
        <w:rPr>
          <w:rFonts w:ascii="Times New Roman" w:hAnsi="Times New Roman" w:cs="Times New Roman"/>
          <w:sz w:val="24"/>
          <w:szCs w:val="24"/>
          <w:lang w:val="en-GB"/>
        </w:rPr>
        <w:t xml:space="preserve">manifests </w:t>
      </w:r>
      <w:r w:rsidR="00E51428" w:rsidRPr="00A12C05">
        <w:rPr>
          <w:rFonts w:ascii="Times New Roman" w:hAnsi="Times New Roman" w:cs="Times New Roman"/>
          <w:sz w:val="24"/>
          <w:szCs w:val="24"/>
          <w:lang w:val="en-GB"/>
        </w:rPr>
        <w:t>both in the joining of age and impairment</w:t>
      </w:r>
      <w:r w:rsidR="00F83CA9" w:rsidRPr="00A12C05">
        <w:rPr>
          <w:rStyle w:val="EndnoteReference"/>
          <w:rFonts w:ascii="Times New Roman" w:hAnsi="Times New Roman" w:cs="Times New Roman"/>
          <w:sz w:val="24"/>
          <w:szCs w:val="24"/>
          <w:lang w:val="en-GB"/>
        </w:rPr>
        <w:endnoteReference w:id="1"/>
      </w:r>
      <w:r w:rsidR="00E51428" w:rsidRPr="00A12C05">
        <w:rPr>
          <w:rFonts w:ascii="Times New Roman" w:hAnsi="Times New Roman" w:cs="Times New Roman"/>
          <w:sz w:val="24"/>
          <w:szCs w:val="24"/>
          <w:lang w:val="en-GB"/>
        </w:rPr>
        <w:t xml:space="preserve">, and a counter </w:t>
      </w:r>
      <w:r w:rsidR="009A7E45" w:rsidRPr="00A12C05">
        <w:rPr>
          <w:rFonts w:ascii="Times New Roman" w:hAnsi="Times New Roman" w:cs="Times New Roman"/>
          <w:sz w:val="24"/>
          <w:szCs w:val="24"/>
          <w:lang w:val="en-GB"/>
        </w:rPr>
        <w:t xml:space="preserve">cultural ethos of activity, productivity, and success </w:t>
      </w:r>
      <w:r w:rsidR="00884B7F" w:rsidRPr="00A12C05">
        <w:rPr>
          <w:rFonts w:ascii="Times New Roman" w:hAnsi="Times New Roman" w:cs="Times New Roman"/>
          <w:sz w:val="24"/>
          <w:szCs w:val="24"/>
          <w:lang w:val="en-GB"/>
        </w:rPr>
        <w:t xml:space="preserve">that </w:t>
      </w:r>
      <w:r w:rsidR="00E51428" w:rsidRPr="00A12C05">
        <w:rPr>
          <w:rFonts w:ascii="Times New Roman" w:hAnsi="Times New Roman" w:cs="Times New Roman"/>
          <w:sz w:val="24"/>
          <w:szCs w:val="24"/>
          <w:lang w:val="en-GB"/>
        </w:rPr>
        <w:t xml:space="preserve">functions </w:t>
      </w:r>
      <w:r w:rsidR="00884B7F" w:rsidRPr="00A12C05">
        <w:rPr>
          <w:rFonts w:ascii="Times New Roman" w:hAnsi="Times New Roman" w:cs="Times New Roman"/>
          <w:sz w:val="24"/>
          <w:szCs w:val="24"/>
          <w:lang w:val="en-GB"/>
        </w:rPr>
        <w:t xml:space="preserve">to </w:t>
      </w:r>
      <w:r w:rsidR="006474B0" w:rsidRPr="00A12C05">
        <w:rPr>
          <w:rFonts w:ascii="Times New Roman" w:hAnsi="Times New Roman" w:cs="Times New Roman"/>
          <w:sz w:val="24"/>
          <w:szCs w:val="24"/>
          <w:lang w:val="en-GB"/>
        </w:rPr>
        <w:t xml:space="preserve">reinforce the imperative of </w:t>
      </w:r>
      <w:r w:rsidR="009A7E45" w:rsidRPr="00A12C05">
        <w:rPr>
          <w:rFonts w:ascii="Times New Roman" w:hAnsi="Times New Roman" w:cs="Times New Roman"/>
          <w:sz w:val="24"/>
          <w:szCs w:val="24"/>
          <w:lang w:val="en-GB"/>
        </w:rPr>
        <w:t>‘stav</w:t>
      </w:r>
      <w:r w:rsidR="006474B0" w:rsidRPr="00A12C05">
        <w:rPr>
          <w:rFonts w:ascii="Times New Roman" w:hAnsi="Times New Roman" w:cs="Times New Roman"/>
          <w:sz w:val="24"/>
          <w:szCs w:val="24"/>
          <w:lang w:val="en-GB"/>
        </w:rPr>
        <w:t xml:space="preserve">ing </w:t>
      </w:r>
      <w:r w:rsidR="009A7E45" w:rsidRPr="00A12C05">
        <w:rPr>
          <w:rFonts w:ascii="Times New Roman" w:hAnsi="Times New Roman" w:cs="Times New Roman"/>
          <w:sz w:val="24"/>
          <w:szCs w:val="24"/>
          <w:lang w:val="en-GB"/>
        </w:rPr>
        <w:t>off</w:t>
      </w:r>
      <w:r w:rsidR="00884B7F" w:rsidRPr="00A12C05">
        <w:rPr>
          <w:rFonts w:ascii="Times New Roman" w:hAnsi="Times New Roman" w:cs="Times New Roman"/>
          <w:sz w:val="24"/>
          <w:szCs w:val="24"/>
          <w:lang w:val="en-GB"/>
        </w:rPr>
        <w:t>’</w:t>
      </w:r>
      <w:r w:rsidR="009A7E45" w:rsidRPr="00A12C05">
        <w:rPr>
          <w:rFonts w:ascii="Times New Roman" w:hAnsi="Times New Roman" w:cs="Times New Roman"/>
          <w:sz w:val="24"/>
          <w:szCs w:val="24"/>
          <w:lang w:val="en-GB"/>
        </w:rPr>
        <w:t xml:space="preserve"> </w:t>
      </w:r>
      <w:r w:rsidR="00301A80" w:rsidRPr="00A12C05">
        <w:rPr>
          <w:rFonts w:ascii="Times New Roman" w:hAnsi="Times New Roman" w:cs="Times New Roman"/>
          <w:sz w:val="24"/>
          <w:szCs w:val="24"/>
          <w:lang w:val="en-GB"/>
        </w:rPr>
        <w:t xml:space="preserve">disability </w:t>
      </w:r>
      <w:r w:rsidR="00884B7F" w:rsidRPr="00A12C05">
        <w:rPr>
          <w:rFonts w:ascii="Times New Roman" w:hAnsi="Times New Roman" w:cs="Times New Roman"/>
          <w:sz w:val="24"/>
          <w:szCs w:val="24"/>
          <w:lang w:val="en-GB"/>
        </w:rPr>
        <w:t xml:space="preserve">and </w:t>
      </w:r>
      <w:r w:rsidR="009A7E45" w:rsidRPr="00A12C05">
        <w:rPr>
          <w:rFonts w:ascii="Times New Roman" w:hAnsi="Times New Roman" w:cs="Times New Roman"/>
          <w:sz w:val="24"/>
          <w:szCs w:val="24"/>
          <w:lang w:val="en-GB"/>
        </w:rPr>
        <w:t>decline</w:t>
      </w:r>
      <w:r w:rsidR="00884B7F" w:rsidRPr="00A12C05">
        <w:rPr>
          <w:rFonts w:ascii="Times New Roman" w:hAnsi="Times New Roman" w:cs="Times New Roman"/>
          <w:sz w:val="24"/>
          <w:szCs w:val="24"/>
          <w:lang w:val="en-GB"/>
        </w:rPr>
        <w:t xml:space="preserve"> </w:t>
      </w:r>
      <w:r w:rsidR="009A7E45" w:rsidRPr="00A12C05">
        <w:rPr>
          <w:rFonts w:ascii="Times New Roman" w:hAnsi="Times New Roman" w:cs="Times New Roman"/>
          <w:sz w:val="24"/>
          <w:szCs w:val="24"/>
          <w:lang w:val="en-GB"/>
        </w:rPr>
        <w:t>(</w:t>
      </w:r>
      <w:r w:rsidR="008D036C" w:rsidRPr="00A12C05">
        <w:rPr>
          <w:rFonts w:ascii="Times New Roman" w:hAnsi="Times New Roman" w:cs="Times New Roman"/>
          <w:sz w:val="24"/>
          <w:szCs w:val="24"/>
          <w:lang w:val="en-GB"/>
        </w:rPr>
        <w:t xml:space="preserve">see </w:t>
      </w:r>
      <w:proofErr w:type="spellStart"/>
      <w:r w:rsidR="008D036C" w:rsidRPr="00A12C05">
        <w:rPr>
          <w:rFonts w:ascii="Times New Roman" w:hAnsi="Times New Roman" w:cs="Times New Roman"/>
          <w:sz w:val="24"/>
          <w:szCs w:val="24"/>
          <w:lang w:val="en-GB"/>
        </w:rPr>
        <w:t>Gullette</w:t>
      </w:r>
      <w:proofErr w:type="spellEnd"/>
      <w:r w:rsidR="00BF73A6" w:rsidRPr="00A12C05">
        <w:rPr>
          <w:rFonts w:ascii="Times New Roman" w:hAnsi="Times New Roman" w:cs="Times New Roman"/>
          <w:sz w:val="24"/>
          <w:szCs w:val="24"/>
          <w:lang w:val="en-GB"/>
        </w:rPr>
        <w:t>, 2004</w:t>
      </w:r>
      <w:r w:rsidR="00FD0D1C" w:rsidRPr="00A12C05">
        <w:rPr>
          <w:rFonts w:ascii="Times New Roman" w:hAnsi="Times New Roman" w:cs="Times New Roman"/>
          <w:sz w:val="24"/>
          <w:szCs w:val="24"/>
          <w:lang w:val="en-GB"/>
        </w:rPr>
        <w:t>;</w:t>
      </w:r>
      <w:r w:rsidR="00006E99" w:rsidRPr="00A12C05">
        <w:rPr>
          <w:rFonts w:ascii="Times New Roman" w:hAnsi="Times New Roman" w:cs="Times New Roman"/>
          <w:sz w:val="24"/>
          <w:szCs w:val="24"/>
          <w:lang w:val="en-GB"/>
        </w:rPr>
        <w:t xml:space="preserve"> </w:t>
      </w:r>
      <w:proofErr w:type="spellStart"/>
      <w:r w:rsidR="00006E99" w:rsidRPr="00A12C05">
        <w:rPr>
          <w:rFonts w:ascii="Times New Roman" w:hAnsi="Times New Roman" w:cs="Times New Roman"/>
          <w:sz w:val="24"/>
          <w:szCs w:val="24"/>
          <w:lang w:val="en-GB"/>
        </w:rPr>
        <w:t>Minkler</w:t>
      </w:r>
      <w:proofErr w:type="spellEnd"/>
      <w:r w:rsidR="00006E99" w:rsidRPr="00A12C05">
        <w:rPr>
          <w:rFonts w:ascii="Times New Roman" w:hAnsi="Times New Roman" w:cs="Times New Roman"/>
          <w:sz w:val="24"/>
          <w:szCs w:val="24"/>
          <w:lang w:val="en-GB"/>
        </w:rPr>
        <w:t xml:space="preserve"> and </w:t>
      </w:r>
      <w:proofErr w:type="spellStart"/>
      <w:r w:rsidR="00006E99" w:rsidRPr="00A12C05">
        <w:rPr>
          <w:rFonts w:ascii="Times New Roman" w:hAnsi="Times New Roman" w:cs="Times New Roman"/>
          <w:sz w:val="24"/>
          <w:szCs w:val="24"/>
          <w:lang w:val="en-GB"/>
        </w:rPr>
        <w:t>Fadem</w:t>
      </w:r>
      <w:proofErr w:type="spellEnd"/>
      <w:r w:rsidR="00006E99" w:rsidRPr="00A12C05">
        <w:rPr>
          <w:rFonts w:ascii="Times New Roman" w:hAnsi="Times New Roman" w:cs="Times New Roman"/>
          <w:sz w:val="24"/>
          <w:szCs w:val="24"/>
          <w:lang w:val="en-GB"/>
        </w:rPr>
        <w:t xml:space="preserve">, 2002; </w:t>
      </w:r>
      <w:r w:rsidR="00FD0D1C" w:rsidRPr="00A12C05">
        <w:rPr>
          <w:rFonts w:ascii="Times New Roman" w:hAnsi="Times New Roman" w:cs="Times New Roman"/>
          <w:sz w:val="24"/>
          <w:szCs w:val="24"/>
          <w:lang w:val="en-GB"/>
        </w:rPr>
        <w:t>Katz</w:t>
      </w:r>
      <w:r w:rsidR="00951DD6" w:rsidRPr="00A12C05">
        <w:rPr>
          <w:rFonts w:ascii="Times New Roman" w:hAnsi="Times New Roman" w:cs="Times New Roman"/>
          <w:sz w:val="24"/>
          <w:szCs w:val="24"/>
          <w:lang w:val="en-GB"/>
        </w:rPr>
        <w:t>, 2005</w:t>
      </w:r>
      <w:r w:rsidR="009A7E45" w:rsidRPr="00A12C05">
        <w:rPr>
          <w:rFonts w:ascii="Times New Roman" w:hAnsi="Times New Roman" w:cs="Times New Roman"/>
          <w:sz w:val="24"/>
          <w:szCs w:val="24"/>
          <w:lang w:val="en-GB"/>
        </w:rPr>
        <w:t>).</w:t>
      </w:r>
    </w:p>
    <w:p w14:paraId="3AAC4E52" w14:textId="37C6BD85" w:rsidR="0030001D" w:rsidRPr="00A12C05" w:rsidRDefault="007E5FFC"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The position of disability </w:t>
      </w:r>
      <w:r w:rsidR="00F55F7F" w:rsidRPr="00A12C05">
        <w:rPr>
          <w:rFonts w:ascii="Times New Roman" w:hAnsi="Times New Roman" w:cs="Times New Roman"/>
          <w:sz w:val="24"/>
          <w:szCs w:val="24"/>
          <w:lang w:val="en-GB"/>
        </w:rPr>
        <w:t xml:space="preserve">can be considered to </w:t>
      </w:r>
      <w:r w:rsidR="00B02583" w:rsidRPr="00A12C05">
        <w:rPr>
          <w:rFonts w:ascii="Times New Roman" w:hAnsi="Times New Roman" w:cs="Times New Roman"/>
          <w:sz w:val="24"/>
          <w:szCs w:val="24"/>
          <w:lang w:val="en-GB"/>
        </w:rPr>
        <w:t xml:space="preserve">challenge the dominant age and stage based conceptualization of the </w:t>
      </w:r>
      <w:r w:rsidR="00FD0D1C" w:rsidRPr="00A12C05">
        <w:rPr>
          <w:rFonts w:ascii="Times New Roman" w:hAnsi="Times New Roman" w:cs="Times New Roman"/>
          <w:sz w:val="24"/>
          <w:szCs w:val="24"/>
          <w:lang w:val="en-GB"/>
        </w:rPr>
        <w:t>standard chronological life course</w:t>
      </w:r>
      <w:r w:rsidR="00B02583" w:rsidRPr="00A12C05">
        <w:rPr>
          <w:rFonts w:ascii="Times New Roman" w:hAnsi="Times New Roman" w:cs="Times New Roman"/>
          <w:sz w:val="24"/>
          <w:szCs w:val="24"/>
          <w:lang w:val="en-GB"/>
        </w:rPr>
        <w:t xml:space="preserve">. </w:t>
      </w:r>
      <w:r w:rsidRPr="00A12C05">
        <w:rPr>
          <w:rFonts w:ascii="Times New Roman" w:hAnsi="Times New Roman" w:cs="Times New Roman"/>
          <w:sz w:val="24"/>
          <w:szCs w:val="24"/>
          <w:lang w:val="en-GB"/>
        </w:rPr>
        <w:t xml:space="preserve">Where aging is considered to occur toward the end of the life span, impairment and disability are not confined to a particular period or ‘time’. </w:t>
      </w:r>
      <w:r w:rsidR="00FD0D1C" w:rsidRPr="00A12C05">
        <w:rPr>
          <w:rFonts w:ascii="Times New Roman" w:hAnsi="Times New Roman" w:cs="Times New Roman"/>
          <w:sz w:val="24"/>
          <w:szCs w:val="24"/>
          <w:lang w:val="en-GB"/>
        </w:rPr>
        <w:t>I</w:t>
      </w:r>
      <w:r w:rsidR="0030001D" w:rsidRPr="00A12C05">
        <w:rPr>
          <w:rFonts w:ascii="Times New Roman" w:hAnsi="Times New Roman" w:cs="Times New Roman"/>
          <w:sz w:val="24"/>
          <w:szCs w:val="24"/>
          <w:lang w:val="en-GB"/>
        </w:rPr>
        <w:t>njury</w:t>
      </w:r>
      <w:r w:rsidR="003401EA" w:rsidRPr="00A12C05">
        <w:rPr>
          <w:rFonts w:ascii="Times New Roman" w:hAnsi="Times New Roman" w:cs="Times New Roman"/>
          <w:sz w:val="24"/>
          <w:szCs w:val="24"/>
          <w:lang w:val="en-GB"/>
        </w:rPr>
        <w:t xml:space="preserve"> and </w:t>
      </w:r>
      <w:r w:rsidR="00A076E3" w:rsidRPr="00A12C05">
        <w:rPr>
          <w:rFonts w:ascii="Times New Roman" w:hAnsi="Times New Roman" w:cs="Times New Roman"/>
          <w:sz w:val="24"/>
          <w:szCs w:val="24"/>
          <w:lang w:val="en-GB"/>
        </w:rPr>
        <w:t xml:space="preserve">disability </w:t>
      </w:r>
      <w:r w:rsidR="00FD0D1C" w:rsidRPr="00A12C05">
        <w:rPr>
          <w:rFonts w:ascii="Times New Roman" w:hAnsi="Times New Roman" w:cs="Times New Roman"/>
          <w:sz w:val="24"/>
          <w:szCs w:val="24"/>
          <w:lang w:val="en-GB"/>
        </w:rPr>
        <w:t xml:space="preserve">can </w:t>
      </w:r>
      <w:r w:rsidR="00A076E3" w:rsidRPr="00A12C05">
        <w:rPr>
          <w:rFonts w:ascii="Times New Roman" w:hAnsi="Times New Roman" w:cs="Times New Roman"/>
          <w:sz w:val="24"/>
          <w:szCs w:val="24"/>
          <w:lang w:val="en-GB"/>
        </w:rPr>
        <w:t>take place across the life course</w:t>
      </w:r>
      <w:r w:rsidR="00B35EAC" w:rsidRPr="00A12C05">
        <w:rPr>
          <w:rFonts w:ascii="Times New Roman" w:hAnsi="Times New Roman" w:cs="Times New Roman"/>
          <w:sz w:val="24"/>
          <w:szCs w:val="24"/>
          <w:lang w:val="en-GB"/>
        </w:rPr>
        <w:t xml:space="preserve"> and are difficult to fix in time. Such trajectories </w:t>
      </w:r>
      <w:r w:rsidR="00A154E4" w:rsidRPr="00A12C05">
        <w:rPr>
          <w:rFonts w:ascii="Times New Roman" w:hAnsi="Times New Roman" w:cs="Times New Roman"/>
          <w:sz w:val="24"/>
          <w:szCs w:val="24"/>
          <w:lang w:val="en-GB"/>
        </w:rPr>
        <w:t xml:space="preserve">thus </w:t>
      </w:r>
      <w:r w:rsidR="00B35EAC" w:rsidRPr="00A12C05">
        <w:rPr>
          <w:rFonts w:ascii="Times New Roman" w:hAnsi="Times New Roman" w:cs="Times New Roman"/>
          <w:sz w:val="24"/>
          <w:szCs w:val="24"/>
          <w:lang w:val="en-GB"/>
        </w:rPr>
        <w:t xml:space="preserve">exist </w:t>
      </w:r>
      <w:r w:rsidR="003401EA" w:rsidRPr="00A12C05">
        <w:rPr>
          <w:rFonts w:ascii="Times New Roman" w:hAnsi="Times New Roman" w:cs="Times New Roman"/>
          <w:sz w:val="24"/>
          <w:szCs w:val="24"/>
          <w:lang w:val="en-GB"/>
        </w:rPr>
        <w:t xml:space="preserve">alongside </w:t>
      </w:r>
      <w:r w:rsidR="00CB63F7" w:rsidRPr="00A12C05">
        <w:rPr>
          <w:rFonts w:ascii="Times New Roman" w:hAnsi="Times New Roman" w:cs="Times New Roman"/>
          <w:sz w:val="24"/>
          <w:szCs w:val="24"/>
          <w:lang w:val="en-GB"/>
        </w:rPr>
        <w:t xml:space="preserve">social </w:t>
      </w:r>
      <w:r w:rsidR="00A076E3" w:rsidRPr="00A12C05">
        <w:rPr>
          <w:rFonts w:ascii="Times New Roman" w:hAnsi="Times New Roman" w:cs="Times New Roman"/>
          <w:sz w:val="24"/>
          <w:szCs w:val="24"/>
          <w:lang w:val="en-GB"/>
        </w:rPr>
        <w:t>structures</w:t>
      </w:r>
      <w:r w:rsidR="00CB63F7" w:rsidRPr="00A12C05">
        <w:rPr>
          <w:rFonts w:ascii="Times New Roman" w:hAnsi="Times New Roman" w:cs="Times New Roman"/>
          <w:sz w:val="24"/>
          <w:szCs w:val="24"/>
          <w:lang w:val="en-GB"/>
        </w:rPr>
        <w:t xml:space="preserve">, institutional practices, </w:t>
      </w:r>
      <w:r w:rsidR="00A076E3" w:rsidRPr="00A12C05">
        <w:rPr>
          <w:rFonts w:ascii="Times New Roman" w:hAnsi="Times New Roman" w:cs="Times New Roman"/>
          <w:sz w:val="24"/>
          <w:szCs w:val="24"/>
          <w:lang w:val="en-GB"/>
        </w:rPr>
        <w:t xml:space="preserve">and </w:t>
      </w:r>
      <w:r w:rsidR="00CB63F7" w:rsidRPr="00A12C05">
        <w:rPr>
          <w:rFonts w:ascii="Times New Roman" w:hAnsi="Times New Roman" w:cs="Times New Roman"/>
          <w:sz w:val="24"/>
          <w:szCs w:val="24"/>
          <w:lang w:val="en-GB"/>
        </w:rPr>
        <w:t xml:space="preserve">cultural </w:t>
      </w:r>
      <w:r w:rsidR="00A076E3" w:rsidRPr="00A12C05">
        <w:rPr>
          <w:rFonts w:ascii="Times New Roman" w:hAnsi="Times New Roman" w:cs="Times New Roman"/>
          <w:sz w:val="24"/>
          <w:szCs w:val="24"/>
          <w:lang w:val="en-GB"/>
        </w:rPr>
        <w:t>expectations</w:t>
      </w:r>
      <w:r w:rsidR="00B35EAC" w:rsidRPr="00A12C05">
        <w:rPr>
          <w:rFonts w:ascii="Times New Roman" w:hAnsi="Times New Roman" w:cs="Times New Roman"/>
          <w:sz w:val="24"/>
          <w:szCs w:val="24"/>
          <w:lang w:val="en-GB"/>
        </w:rPr>
        <w:t xml:space="preserve">, and as such, are often conceptually and practically </w:t>
      </w:r>
      <w:r w:rsidR="00DA49B3" w:rsidRPr="00A12C05">
        <w:rPr>
          <w:rFonts w:ascii="Times New Roman" w:hAnsi="Times New Roman" w:cs="Times New Roman"/>
          <w:sz w:val="24"/>
          <w:szCs w:val="24"/>
          <w:lang w:val="en-GB"/>
        </w:rPr>
        <w:t xml:space="preserve">positioned </w:t>
      </w:r>
      <w:r w:rsidR="00F55F7F" w:rsidRPr="00A12C05">
        <w:rPr>
          <w:rFonts w:ascii="Times New Roman" w:hAnsi="Times New Roman" w:cs="Times New Roman"/>
          <w:sz w:val="24"/>
          <w:szCs w:val="24"/>
          <w:lang w:val="en-GB"/>
        </w:rPr>
        <w:t xml:space="preserve">outside standardized notions of the </w:t>
      </w:r>
      <w:r w:rsidR="009D7BDB" w:rsidRPr="00A12C05">
        <w:rPr>
          <w:rFonts w:ascii="Times New Roman" w:hAnsi="Times New Roman" w:cs="Times New Roman"/>
          <w:sz w:val="24"/>
          <w:szCs w:val="24"/>
          <w:lang w:val="en-GB"/>
        </w:rPr>
        <w:t>life</w:t>
      </w:r>
      <w:r w:rsidR="00842C50" w:rsidRPr="00A12C05">
        <w:rPr>
          <w:rFonts w:ascii="Times New Roman" w:hAnsi="Times New Roman" w:cs="Times New Roman"/>
          <w:sz w:val="24"/>
          <w:szCs w:val="24"/>
          <w:lang w:val="en-GB"/>
        </w:rPr>
        <w:t xml:space="preserve"> </w:t>
      </w:r>
      <w:r w:rsidR="009D7BDB" w:rsidRPr="00A12C05">
        <w:rPr>
          <w:rFonts w:ascii="Times New Roman" w:hAnsi="Times New Roman" w:cs="Times New Roman"/>
          <w:sz w:val="24"/>
          <w:szCs w:val="24"/>
          <w:lang w:val="en-GB"/>
        </w:rPr>
        <w:t>course</w:t>
      </w:r>
      <w:r w:rsidR="00DA49B3" w:rsidRPr="00A12C05">
        <w:rPr>
          <w:rFonts w:ascii="Times New Roman" w:hAnsi="Times New Roman" w:cs="Times New Roman"/>
          <w:sz w:val="24"/>
          <w:szCs w:val="24"/>
          <w:lang w:val="en-GB"/>
        </w:rPr>
        <w:t xml:space="preserve">. </w:t>
      </w:r>
      <w:r w:rsidR="00A076E3" w:rsidRPr="00A12C05">
        <w:rPr>
          <w:rFonts w:ascii="Times New Roman" w:hAnsi="Times New Roman" w:cs="Times New Roman"/>
          <w:sz w:val="24"/>
          <w:szCs w:val="24"/>
          <w:lang w:val="en-GB"/>
        </w:rPr>
        <w:t xml:space="preserve">Where institutionalized structures are concerned, </w:t>
      </w:r>
      <w:r w:rsidR="00C52319" w:rsidRPr="00A12C05">
        <w:rPr>
          <w:rFonts w:ascii="Times New Roman" w:hAnsi="Times New Roman" w:cs="Times New Roman"/>
          <w:sz w:val="24"/>
          <w:szCs w:val="24"/>
          <w:lang w:val="en-GB"/>
        </w:rPr>
        <w:t>policies and practices</w:t>
      </w:r>
      <w:r w:rsidR="00DA49B3" w:rsidRPr="00A12C05">
        <w:rPr>
          <w:rFonts w:ascii="Times New Roman" w:hAnsi="Times New Roman" w:cs="Times New Roman"/>
          <w:sz w:val="24"/>
          <w:szCs w:val="24"/>
          <w:lang w:val="en-GB"/>
        </w:rPr>
        <w:t xml:space="preserve"> (especially those rooted in structural functionalist approaches)</w:t>
      </w:r>
      <w:r w:rsidR="00C52319" w:rsidRPr="00A12C05">
        <w:rPr>
          <w:rFonts w:ascii="Times New Roman" w:hAnsi="Times New Roman" w:cs="Times New Roman"/>
          <w:sz w:val="24"/>
          <w:szCs w:val="24"/>
          <w:lang w:val="en-GB"/>
        </w:rPr>
        <w:t xml:space="preserve">, </w:t>
      </w:r>
      <w:r w:rsidR="00DA49B3" w:rsidRPr="00A12C05">
        <w:rPr>
          <w:rFonts w:ascii="Times New Roman" w:hAnsi="Times New Roman" w:cs="Times New Roman"/>
          <w:sz w:val="24"/>
          <w:szCs w:val="24"/>
          <w:lang w:val="en-GB"/>
        </w:rPr>
        <w:t xml:space="preserve">tend to </w:t>
      </w:r>
      <w:r w:rsidR="00C52319" w:rsidRPr="00A12C05">
        <w:rPr>
          <w:rFonts w:ascii="Times New Roman" w:hAnsi="Times New Roman" w:cs="Times New Roman"/>
          <w:sz w:val="24"/>
          <w:szCs w:val="24"/>
          <w:lang w:val="en-GB"/>
        </w:rPr>
        <w:t xml:space="preserve">separate </w:t>
      </w:r>
      <w:r w:rsidRPr="00A12C05">
        <w:rPr>
          <w:rFonts w:ascii="Times New Roman" w:hAnsi="Times New Roman" w:cs="Times New Roman"/>
          <w:sz w:val="24"/>
          <w:szCs w:val="24"/>
          <w:lang w:val="en-GB"/>
        </w:rPr>
        <w:t>disability</w:t>
      </w:r>
      <w:r w:rsidR="006474B0" w:rsidRPr="00A12C05">
        <w:rPr>
          <w:rFonts w:ascii="Times New Roman" w:hAnsi="Times New Roman" w:cs="Times New Roman"/>
          <w:sz w:val="24"/>
          <w:szCs w:val="24"/>
          <w:lang w:val="en-GB"/>
        </w:rPr>
        <w:t xml:space="preserve"> </w:t>
      </w:r>
      <w:r w:rsidR="00B35EAC" w:rsidRPr="00A12C05">
        <w:rPr>
          <w:rFonts w:ascii="Times New Roman" w:hAnsi="Times New Roman" w:cs="Times New Roman"/>
          <w:sz w:val="24"/>
          <w:szCs w:val="24"/>
          <w:lang w:val="en-GB"/>
        </w:rPr>
        <w:t xml:space="preserve">from the </w:t>
      </w:r>
      <w:r w:rsidR="00DA49B3" w:rsidRPr="00A12C05">
        <w:rPr>
          <w:rFonts w:ascii="Times New Roman" w:hAnsi="Times New Roman" w:cs="Times New Roman"/>
          <w:sz w:val="24"/>
          <w:szCs w:val="24"/>
          <w:lang w:val="en-GB"/>
        </w:rPr>
        <w:t>standard linear and chronologi</w:t>
      </w:r>
      <w:r w:rsidR="00C06AF5" w:rsidRPr="00A12C05">
        <w:rPr>
          <w:rFonts w:ascii="Times New Roman" w:hAnsi="Times New Roman" w:cs="Times New Roman"/>
          <w:sz w:val="24"/>
          <w:szCs w:val="24"/>
          <w:lang w:val="en-GB"/>
        </w:rPr>
        <w:t>c</w:t>
      </w:r>
      <w:r w:rsidR="00DA49B3" w:rsidRPr="00A12C05">
        <w:rPr>
          <w:rFonts w:ascii="Times New Roman" w:hAnsi="Times New Roman" w:cs="Times New Roman"/>
          <w:sz w:val="24"/>
          <w:szCs w:val="24"/>
          <w:lang w:val="en-GB"/>
        </w:rPr>
        <w:t>al life course</w:t>
      </w:r>
      <w:r w:rsidR="00CB63F7" w:rsidRPr="00A12C05">
        <w:rPr>
          <w:rFonts w:ascii="Times New Roman" w:hAnsi="Times New Roman" w:cs="Times New Roman"/>
          <w:sz w:val="24"/>
          <w:szCs w:val="24"/>
          <w:lang w:val="en-GB"/>
        </w:rPr>
        <w:t xml:space="preserve">. In such models, </w:t>
      </w:r>
      <w:r w:rsidRPr="00A12C05">
        <w:rPr>
          <w:rFonts w:ascii="Times New Roman" w:hAnsi="Times New Roman" w:cs="Times New Roman"/>
          <w:sz w:val="24"/>
          <w:szCs w:val="24"/>
          <w:lang w:val="en-GB"/>
        </w:rPr>
        <w:t>people with disabilities mov</w:t>
      </w:r>
      <w:r w:rsidR="00DA49B3" w:rsidRPr="00A12C05">
        <w:rPr>
          <w:rFonts w:ascii="Times New Roman" w:hAnsi="Times New Roman" w:cs="Times New Roman"/>
          <w:sz w:val="24"/>
          <w:szCs w:val="24"/>
          <w:lang w:val="en-GB"/>
        </w:rPr>
        <w:t>e</w:t>
      </w:r>
      <w:r w:rsidRPr="00A12C05">
        <w:rPr>
          <w:rFonts w:ascii="Times New Roman" w:hAnsi="Times New Roman" w:cs="Times New Roman"/>
          <w:sz w:val="24"/>
          <w:szCs w:val="24"/>
          <w:lang w:val="en-GB"/>
        </w:rPr>
        <w:t xml:space="preserve"> through</w:t>
      </w:r>
      <w:r w:rsidR="006474B0" w:rsidRPr="00A12C05">
        <w:rPr>
          <w:rFonts w:ascii="Times New Roman" w:hAnsi="Times New Roman" w:cs="Times New Roman"/>
          <w:sz w:val="24"/>
          <w:szCs w:val="24"/>
          <w:lang w:val="en-GB"/>
        </w:rPr>
        <w:t xml:space="preserve"> (or not)</w:t>
      </w:r>
      <w:r w:rsidRPr="00A12C05">
        <w:rPr>
          <w:rFonts w:ascii="Times New Roman" w:hAnsi="Times New Roman" w:cs="Times New Roman"/>
          <w:sz w:val="24"/>
          <w:szCs w:val="24"/>
          <w:lang w:val="en-GB"/>
        </w:rPr>
        <w:t xml:space="preserve"> </w:t>
      </w:r>
      <w:r w:rsidR="00DA49B3" w:rsidRPr="00A12C05">
        <w:rPr>
          <w:rFonts w:ascii="Times New Roman" w:hAnsi="Times New Roman" w:cs="Times New Roman"/>
          <w:sz w:val="24"/>
          <w:szCs w:val="24"/>
          <w:lang w:val="en-GB"/>
        </w:rPr>
        <w:t xml:space="preserve">the </w:t>
      </w:r>
      <w:r w:rsidRPr="00A12C05">
        <w:rPr>
          <w:rFonts w:ascii="Times New Roman" w:hAnsi="Times New Roman" w:cs="Times New Roman"/>
          <w:sz w:val="24"/>
          <w:szCs w:val="24"/>
          <w:lang w:val="en-GB"/>
        </w:rPr>
        <w:t>institutions of the life course that are structured by age</w:t>
      </w:r>
      <w:r w:rsidR="00F55F7F" w:rsidRPr="00A12C05">
        <w:rPr>
          <w:rFonts w:ascii="Times New Roman" w:hAnsi="Times New Roman" w:cs="Times New Roman"/>
          <w:sz w:val="24"/>
          <w:szCs w:val="24"/>
          <w:lang w:val="en-GB"/>
        </w:rPr>
        <w:t>, stage</w:t>
      </w:r>
      <w:r w:rsidR="00842C50" w:rsidRPr="00A12C05">
        <w:rPr>
          <w:rFonts w:ascii="Times New Roman" w:hAnsi="Times New Roman" w:cs="Times New Roman"/>
          <w:sz w:val="24"/>
          <w:szCs w:val="24"/>
          <w:lang w:val="en-GB"/>
        </w:rPr>
        <w:t>,</w:t>
      </w:r>
      <w:r w:rsidR="00F55F7F" w:rsidRPr="00A12C05">
        <w:rPr>
          <w:rFonts w:ascii="Times New Roman" w:hAnsi="Times New Roman" w:cs="Times New Roman"/>
          <w:sz w:val="24"/>
          <w:szCs w:val="24"/>
          <w:lang w:val="en-GB"/>
        </w:rPr>
        <w:t xml:space="preserve"> and institution</w:t>
      </w:r>
      <w:r w:rsidRPr="00A12C05">
        <w:rPr>
          <w:rFonts w:ascii="Times New Roman" w:hAnsi="Times New Roman" w:cs="Times New Roman"/>
          <w:sz w:val="24"/>
          <w:szCs w:val="24"/>
          <w:lang w:val="en-GB"/>
        </w:rPr>
        <w:t xml:space="preserve"> (e.g., school, family, work, retirement)</w:t>
      </w:r>
      <w:r w:rsidR="00FD0D1C" w:rsidRPr="00A12C05">
        <w:rPr>
          <w:rFonts w:ascii="Times New Roman" w:hAnsi="Times New Roman" w:cs="Times New Roman"/>
          <w:sz w:val="24"/>
          <w:szCs w:val="24"/>
          <w:lang w:val="en-GB"/>
        </w:rPr>
        <w:t xml:space="preserve"> (Hockey and James</w:t>
      </w:r>
      <w:r w:rsidR="00CB63F7" w:rsidRPr="00A12C05">
        <w:rPr>
          <w:rFonts w:ascii="Times New Roman" w:hAnsi="Times New Roman" w:cs="Times New Roman"/>
          <w:sz w:val="24"/>
          <w:szCs w:val="24"/>
          <w:lang w:val="en-GB"/>
        </w:rPr>
        <w:t xml:space="preserve">, 2003). </w:t>
      </w:r>
      <w:r w:rsidR="00B02583" w:rsidRPr="00A12C05">
        <w:rPr>
          <w:rFonts w:ascii="Times New Roman" w:hAnsi="Times New Roman" w:cs="Times New Roman"/>
          <w:sz w:val="24"/>
          <w:szCs w:val="24"/>
          <w:lang w:val="en-GB"/>
        </w:rPr>
        <w:t xml:space="preserve">Such understandings, </w:t>
      </w:r>
      <w:r w:rsidR="0030001D" w:rsidRPr="00A12C05">
        <w:rPr>
          <w:rFonts w:ascii="Times New Roman" w:hAnsi="Times New Roman" w:cs="Times New Roman"/>
          <w:sz w:val="24"/>
          <w:szCs w:val="24"/>
          <w:lang w:val="en-GB"/>
        </w:rPr>
        <w:t xml:space="preserve">organized around </w:t>
      </w:r>
      <w:r w:rsidR="00C52319" w:rsidRPr="00A12C05">
        <w:rPr>
          <w:rFonts w:ascii="Times New Roman" w:hAnsi="Times New Roman" w:cs="Times New Roman"/>
          <w:sz w:val="24"/>
          <w:szCs w:val="24"/>
          <w:lang w:val="en-GB"/>
        </w:rPr>
        <w:t xml:space="preserve">the binary of </w:t>
      </w:r>
      <w:r w:rsidR="0030001D" w:rsidRPr="00A12C05">
        <w:rPr>
          <w:rFonts w:ascii="Times New Roman" w:hAnsi="Times New Roman" w:cs="Times New Roman"/>
          <w:sz w:val="24"/>
          <w:szCs w:val="24"/>
          <w:lang w:val="en-GB"/>
        </w:rPr>
        <w:t xml:space="preserve">normal/abnormal </w:t>
      </w:r>
      <w:r w:rsidR="00DA49B3" w:rsidRPr="00A12C05">
        <w:rPr>
          <w:rFonts w:ascii="Times New Roman" w:hAnsi="Times New Roman" w:cs="Times New Roman"/>
          <w:sz w:val="24"/>
          <w:szCs w:val="24"/>
          <w:lang w:val="en-GB"/>
        </w:rPr>
        <w:t xml:space="preserve">in relation to the standard life </w:t>
      </w:r>
      <w:r w:rsidR="00DA49B3" w:rsidRPr="00A12C05">
        <w:rPr>
          <w:rFonts w:ascii="Times New Roman" w:hAnsi="Times New Roman" w:cs="Times New Roman"/>
          <w:sz w:val="24"/>
          <w:szCs w:val="24"/>
          <w:lang w:val="en-GB"/>
        </w:rPr>
        <w:lastRenderedPageBreak/>
        <w:t xml:space="preserve">course </w:t>
      </w:r>
      <w:r w:rsidR="0030001D" w:rsidRPr="00A12C05">
        <w:rPr>
          <w:rFonts w:ascii="Times New Roman" w:hAnsi="Times New Roman" w:cs="Times New Roman"/>
          <w:sz w:val="24"/>
          <w:szCs w:val="24"/>
          <w:lang w:val="en-GB"/>
        </w:rPr>
        <w:t>explain</w:t>
      </w:r>
      <w:r w:rsidR="00842C50" w:rsidRPr="00A12C05">
        <w:rPr>
          <w:rFonts w:ascii="Times New Roman" w:hAnsi="Times New Roman" w:cs="Times New Roman"/>
          <w:sz w:val="24"/>
          <w:szCs w:val="24"/>
          <w:lang w:val="en-GB"/>
        </w:rPr>
        <w:t>,</w:t>
      </w:r>
      <w:r w:rsidR="00B02583" w:rsidRPr="00A12C05">
        <w:rPr>
          <w:rFonts w:ascii="Times New Roman" w:hAnsi="Times New Roman" w:cs="Times New Roman"/>
          <w:sz w:val="24"/>
          <w:szCs w:val="24"/>
          <w:lang w:val="en-GB"/>
        </w:rPr>
        <w:t xml:space="preserve"> in part, the </w:t>
      </w:r>
      <w:r w:rsidR="0030001D" w:rsidRPr="00A12C05">
        <w:rPr>
          <w:rFonts w:ascii="Times New Roman" w:hAnsi="Times New Roman" w:cs="Times New Roman"/>
          <w:sz w:val="24"/>
          <w:szCs w:val="24"/>
          <w:lang w:val="en-GB"/>
        </w:rPr>
        <w:t xml:space="preserve">distinctions </w:t>
      </w:r>
      <w:r w:rsidR="00A154E4" w:rsidRPr="00A12C05">
        <w:rPr>
          <w:rFonts w:ascii="Times New Roman" w:hAnsi="Times New Roman" w:cs="Times New Roman"/>
          <w:sz w:val="24"/>
          <w:szCs w:val="24"/>
          <w:lang w:val="en-GB"/>
        </w:rPr>
        <w:t xml:space="preserve">that are </w:t>
      </w:r>
      <w:r w:rsidR="0030001D" w:rsidRPr="00A12C05">
        <w:rPr>
          <w:rFonts w:ascii="Times New Roman" w:hAnsi="Times New Roman" w:cs="Times New Roman"/>
          <w:sz w:val="24"/>
          <w:szCs w:val="24"/>
          <w:lang w:val="en-GB"/>
        </w:rPr>
        <w:t>made between impairment as a functional or physical limitation</w:t>
      </w:r>
      <w:r w:rsidR="006D2B2B" w:rsidRPr="00A12C05">
        <w:rPr>
          <w:rFonts w:ascii="Times New Roman" w:hAnsi="Times New Roman" w:cs="Times New Roman"/>
          <w:sz w:val="24"/>
          <w:szCs w:val="24"/>
          <w:lang w:val="en-GB"/>
        </w:rPr>
        <w:t xml:space="preserve"> which affects a person's body (</w:t>
      </w:r>
      <w:proofErr w:type="spellStart"/>
      <w:r w:rsidR="006D2B2B" w:rsidRPr="00A12C05">
        <w:rPr>
          <w:rFonts w:ascii="Times New Roman" w:hAnsi="Times New Roman" w:cs="Times New Roman"/>
          <w:sz w:val="24"/>
          <w:szCs w:val="24"/>
          <w:lang w:val="en-GB"/>
        </w:rPr>
        <w:t>Burchardt</w:t>
      </w:r>
      <w:proofErr w:type="spellEnd"/>
      <w:r w:rsidR="006D2B2B" w:rsidRPr="00A12C05">
        <w:rPr>
          <w:rFonts w:ascii="Times New Roman" w:hAnsi="Times New Roman" w:cs="Times New Roman"/>
          <w:sz w:val="24"/>
          <w:szCs w:val="24"/>
          <w:lang w:val="en-GB"/>
        </w:rPr>
        <w:t>, 2004)</w:t>
      </w:r>
      <w:r w:rsidR="0030001D" w:rsidRPr="00A12C05">
        <w:rPr>
          <w:rFonts w:ascii="Times New Roman" w:hAnsi="Times New Roman" w:cs="Times New Roman"/>
          <w:sz w:val="24"/>
          <w:szCs w:val="24"/>
          <w:lang w:val="en-GB"/>
        </w:rPr>
        <w:t xml:space="preserve"> and disability as a feature of </w:t>
      </w:r>
      <w:r w:rsidR="006D2B2B" w:rsidRPr="00A12C05">
        <w:rPr>
          <w:rFonts w:ascii="Times New Roman" w:hAnsi="Times New Roman" w:cs="Times New Roman"/>
          <w:sz w:val="24"/>
          <w:szCs w:val="24"/>
          <w:lang w:val="en-GB"/>
        </w:rPr>
        <w:t>social, environmental, or atti</w:t>
      </w:r>
      <w:r w:rsidR="00B02583" w:rsidRPr="00A12C05">
        <w:rPr>
          <w:rFonts w:ascii="Times New Roman" w:hAnsi="Times New Roman" w:cs="Times New Roman"/>
          <w:sz w:val="24"/>
          <w:szCs w:val="24"/>
          <w:lang w:val="en-GB"/>
        </w:rPr>
        <w:t>tu</w:t>
      </w:r>
      <w:r w:rsidR="006D2B2B" w:rsidRPr="00A12C05">
        <w:rPr>
          <w:rFonts w:ascii="Times New Roman" w:hAnsi="Times New Roman" w:cs="Times New Roman"/>
          <w:sz w:val="24"/>
          <w:szCs w:val="24"/>
          <w:lang w:val="en-GB"/>
        </w:rPr>
        <w:t xml:space="preserve">dinal barriers that limit full community participation relative </w:t>
      </w:r>
      <w:r w:rsidR="0030001D" w:rsidRPr="00A12C05">
        <w:rPr>
          <w:rFonts w:ascii="Times New Roman" w:hAnsi="Times New Roman" w:cs="Times New Roman"/>
          <w:sz w:val="24"/>
          <w:szCs w:val="24"/>
          <w:lang w:val="en-GB"/>
        </w:rPr>
        <w:t>to able-bodie</w:t>
      </w:r>
      <w:r w:rsidR="00120853" w:rsidRPr="00A12C05">
        <w:rPr>
          <w:rFonts w:ascii="Times New Roman" w:hAnsi="Times New Roman" w:cs="Times New Roman"/>
          <w:sz w:val="24"/>
          <w:szCs w:val="24"/>
          <w:lang w:val="en-GB"/>
        </w:rPr>
        <w:t>d</w:t>
      </w:r>
      <w:r w:rsidR="0030001D" w:rsidRPr="00A12C05">
        <w:rPr>
          <w:rFonts w:ascii="Times New Roman" w:hAnsi="Times New Roman" w:cs="Times New Roman"/>
          <w:sz w:val="24"/>
          <w:szCs w:val="24"/>
          <w:lang w:val="en-GB"/>
        </w:rPr>
        <w:t xml:space="preserve"> counterparts (</w:t>
      </w:r>
      <w:r w:rsidR="006D2B2B" w:rsidRPr="00A12C05">
        <w:rPr>
          <w:rFonts w:ascii="Times New Roman" w:eastAsia="Arial Unicode MS" w:hAnsi="Times New Roman" w:cs="Times New Roman"/>
          <w:sz w:val="24"/>
          <w:szCs w:val="24"/>
        </w:rPr>
        <w:t>Crow, 1996</w:t>
      </w:r>
      <w:r w:rsidR="006D2B2B" w:rsidRPr="00A12C05">
        <w:rPr>
          <w:rFonts w:ascii="Times New Roman" w:eastAsia="Arial Unicode MS" w:hAnsi="Times New Roman" w:cs="Times New Roman"/>
          <w:b/>
          <w:sz w:val="24"/>
          <w:szCs w:val="24"/>
        </w:rPr>
        <w:t xml:space="preserve">; </w:t>
      </w:r>
      <w:r w:rsidR="006D2B2B" w:rsidRPr="00A12C05">
        <w:rPr>
          <w:rFonts w:ascii="Times New Roman" w:eastAsia="Arial Unicode MS" w:hAnsi="Times New Roman" w:cs="Times New Roman"/>
          <w:sz w:val="24"/>
          <w:szCs w:val="24"/>
        </w:rPr>
        <w:t>Stone, 2013</w:t>
      </w:r>
      <w:r w:rsidR="0030001D" w:rsidRPr="00A12C05">
        <w:rPr>
          <w:rFonts w:ascii="Times New Roman" w:hAnsi="Times New Roman" w:cs="Times New Roman"/>
          <w:sz w:val="24"/>
          <w:szCs w:val="24"/>
          <w:lang w:val="en-GB"/>
        </w:rPr>
        <w:t xml:space="preserve">). </w:t>
      </w:r>
      <w:r w:rsidR="00FD0D1C" w:rsidRPr="00A12C05">
        <w:rPr>
          <w:rFonts w:ascii="Times New Roman" w:hAnsi="Times New Roman" w:cs="Times New Roman"/>
          <w:sz w:val="24"/>
          <w:szCs w:val="24"/>
          <w:lang w:val="en-GB"/>
        </w:rPr>
        <w:t xml:space="preserve">Led by advocates </w:t>
      </w:r>
      <w:r w:rsidR="007D3DE5" w:rsidRPr="00A12C05">
        <w:rPr>
          <w:rFonts w:ascii="Times New Roman" w:hAnsi="Times New Roman" w:cs="Times New Roman"/>
          <w:sz w:val="24"/>
          <w:szCs w:val="24"/>
          <w:lang w:val="en-GB"/>
        </w:rPr>
        <w:t xml:space="preserve">of </w:t>
      </w:r>
      <w:r w:rsidR="00FD0D1C" w:rsidRPr="00A12C05">
        <w:rPr>
          <w:rFonts w:ascii="Times New Roman" w:hAnsi="Times New Roman" w:cs="Times New Roman"/>
          <w:sz w:val="24"/>
          <w:szCs w:val="24"/>
          <w:lang w:val="en-GB"/>
        </w:rPr>
        <w:t>social model</w:t>
      </w:r>
      <w:r w:rsidR="007D3DE5" w:rsidRPr="00A12C05">
        <w:rPr>
          <w:rFonts w:ascii="Times New Roman" w:hAnsi="Times New Roman" w:cs="Times New Roman"/>
          <w:sz w:val="24"/>
          <w:szCs w:val="24"/>
          <w:lang w:val="en-GB"/>
        </w:rPr>
        <w:t>s</w:t>
      </w:r>
      <w:r w:rsidR="00FD0D1C" w:rsidRPr="00A12C05">
        <w:rPr>
          <w:rFonts w:ascii="Times New Roman" w:hAnsi="Times New Roman" w:cs="Times New Roman"/>
          <w:sz w:val="24"/>
          <w:szCs w:val="24"/>
          <w:lang w:val="en-GB"/>
        </w:rPr>
        <w:t xml:space="preserve"> of disability, </w:t>
      </w:r>
      <w:r w:rsidR="00DA49B3" w:rsidRPr="00A12C05">
        <w:rPr>
          <w:rFonts w:ascii="Times New Roman" w:hAnsi="Times New Roman" w:cs="Times New Roman"/>
          <w:sz w:val="24"/>
          <w:szCs w:val="24"/>
          <w:lang w:val="en-GB"/>
        </w:rPr>
        <w:t xml:space="preserve">these differences </w:t>
      </w:r>
      <w:r w:rsidR="00FD0D1C" w:rsidRPr="00A12C05">
        <w:rPr>
          <w:rFonts w:ascii="Times New Roman" w:hAnsi="Times New Roman" w:cs="Times New Roman"/>
          <w:sz w:val="24"/>
          <w:szCs w:val="24"/>
          <w:lang w:val="en-GB"/>
        </w:rPr>
        <w:t xml:space="preserve">draw attention to the medicalization of </w:t>
      </w:r>
      <w:r w:rsidR="00A73E0B" w:rsidRPr="00A12C05">
        <w:rPr>
          <w:rFonts w:ascii="Times New Roman" w:hAnsi="Times New Roman" w:cs="Times New Roman"/>
          <w:sz w:val="24"/>
          <w:szCs w:val="24"/>
          <w:lang w:val="en-GB"/>
        </w:rPr>
        <w:t xml:space="preserve">disability, </w:t>
      </w:r>
      <w:r w:rsidR="00FD0D1C" w:rsidRPr="00A12C05">
        <w:rPr>
          <w:rFonts w:ascii="Times New Roman" w:hAnsi="Times New Roman" w:cs="Times New Roman"/>
          <w:sz w:val="24"/>
          <w:szCs w:val="24"/>
          <w:lang w:val="en-GB"/>
        </w:rPr>
        <w:t>and the need for rights, citizenship, and inclusion for people with disabilities</w:t>
      </w:r>
      <w:r w:rsidR="00DA49B3" w:rsidRPr="00A12C05">
        <w:rPr>
          <w:rFonts w:ascii="Times New Roman" w:hAnsi="Times New Roman" w:cs="Times New Roman"/>
          <w:sz w:val="24"/>
          <w:szCs w:val="24"/>
          <w:lang w:val="en-GB"/>
        </w:rPr>
        <w:t xml:space="preserve"> (</w:t>
      </w:r>
      <w:proofErr w:type="spellStart"/>
      <w:r w:rsidR="006D2B2B" w:rsidRPr="00A12C05">
        <w:rPr>
          <w:rFonts w:ascii="Times New Roman" w:hAnsi="Times New Roman" w:cs="Times New Roman"/>
          <w:sz w:val="24"/>
          <w:szCs w:val="24"/>
          <w:lang w:val="en-GB"/>
        </w:rPr>
        <w:t>Bricher</w:t>
      </w:r>
      <w:proofErr w:type="spellEnd"/>
      <w:r w:rsidR="006D2B2B" w:rsidRPr="00A12C05">
        <w:rPr>
          <w:rFonts w:ascii="Times New Roman" w:hAnsi="Times New Roman" w:cs="Times New Roman"/>
          <w:sz w:val="24"/>
          <w:szCs w:val="24"/>
          <w:lang w:val="en-GB"/>
        </w:rPr>
        <w:t xml:space="preserve">, 2000; Lang, 2001; </w:t>
      </w:r>
      <w:proofErr w:type="spellStart"/>
      <w:r w:rsidR="006D2B2B" w:rsidRPr="00A12C05">
        <w:rPr>
          <w:rFonts w:ascii="Times New Roman" w:hAnsi="Times New Roman" w:cs="Times New Roman"/>
          <w:sz w:val="24"/>
          <w:szCs w:val="24"/>
          <w:lang w:val="en-GB"/>
        </w:rPr>
        <w:t>Burchardt</w:t>
      </w:r>
      <w:proofErr w:type="spellEnd"/>
      <w:r w:rsidR="006D2B2B" w:rsidRPr="00A12C05">
        <w:rPr>
          <w:rFonts w:ascii="Times New Roman" w:hAnsi="Times New Roman" w:cs="Times New Roman"/>
          <w:sz w:val="24"/>
          <w:szCs w:val="24"/>
          <w:lang w:val="en-GB"/>
        </w:rPr>
        <w:t>, 2004</w:t>
      </w:r>
      <w:r w:rsidR="00DA49B3" w:rsidRPr="00A12C05">
        <w:rPr>
          <w:rFonts w:ascii="Times New Roman" w:hAnsi="Times New Roman" w:cs="Times New Roman"/>
          <w:sz w:val="24"/>
          <w:szCs w:val="24"/>
          <w:lang w:val="en-GB"/>
        </w:rPr>
        <w:t>)</w:t>
      </w:r>
      <w:r w:rsidR="00FD0D1C" w:rsidRPr="00A12C05">
        <w:rPr>
          <w:rFonts w:ascii="Times New Roman" w:hAnsi="Times New Roman" w:cs="Times New Roman"/>
          <w:sz w:val="24"/>
          <w:szCs w:val="24"/>
          <w:lang w:val="en-GB"/>
        </w:rPr>
        <w:t>. They also</w:t>
      </w:r>
      <w:r w:rsidR="008A3150" w:rsidRPr="00A12C05">
        <w:rPr>
          <w:rFonts w:ascii="Times New Roman" w:hAnsi="Times New Roman" w:cs="Times New Roman"/>
          <w:sz w:val="24"/>
          <w:szCs w:val="24"/>
          <w:lang w:val="en-GB"/>
        </w:rPr>
        <w:t>,</w:t>
      </w:r>
      <w:r w:rsidR="00FD0D1C" w:rsidRPr="00A12C05">
        <w:rPr>
          <w:rFonts w:ascii="Times New Roman" w:hAnsi="Times New Roman" w:cs="Times New Roman"/>
          <w:sz w:val="24"/>
          <w:szCs w:val="24"/>
          <w:lang w:val="en-GB"/>
        </w:rPr>
        <w:t xml:space="preserve"> however, point to </w:t>
      </w:r>
      <w:r w:rsidR="00A154E4" w:rsidRPr="00A12C05">
        <w:rPr>
          <w:rFonts w:ascii="Times New Roman" w:hAnsi="Times New Roman" w:cs="Times New Roman"/>
          <w:sz w:val="24"/>
          <w:szCs w:val="24"/>
          <w:lang w:val="en-GB"/>
        </w:rPr>
        <w:t xml:space="preserve">how different </w:t>
      </w:r>
      <w:r w:rsidR="00FD0D1C" w:rsidRPr="00A12C05">
        <w:rPr>
          <w:rFonts w:ascii="Times New Roman" w:hAnsi="Times New Roman" w:cs="Times New Roman"/>
          <w:sz w:val="24"/>
          <w:szCs w:val="24"/>
          <w:lang w:val="en-GB"/>
        </w:rPr>
        <w:t xml:space="preserve">historical trajectories </w:t>
      </w:r>
      <w:r w:rsidR="00A154E4" w:rsidRPr="00A12C05">
        <w:rPr>
          <w:rFonts w:ascii="Times New Roman" w:hAnsi="Times New Roman" w:cs="Times New Roman"/>
          <w:sz w:val="24"/>
          <w:szCs w:val="24"/>
          <w:lang w:val="en-GB"/>
        </w:rPr>
        <w:t xml:space="preserve">rooted in </w:t>
      </w:r>
      <w:r w:rsidR="00B02583" w:rsidRPr="00A12C05">
        <w:rPr>
          <w:rFonts w:ascii="Times New Roman" w:hAnsi="Times New Roman" w:cs="Times New Roman"/>
          <w:sz w:val="24"/>
          <w:szCs w:val="24"/>
          <w:lang w:val="en-GB"/>
        </w:rPr>
        <w:t xml:space="preserve">social identities and </w:t>
      </w:r>
      <w:r w:rsidR="000B2385" w:rsidRPr="00A12C05">
        <w:rPr>
          <w:rFonts w:ascii="Times New Roman" w:hAnsi="Times New Roman" w:cs="Times New Roman"/>
          <w:sz w:val="24"/>
          <w:szCs w:val="24"/>
          <w:lang w:val="en-GB"/>
        </w:rPr>
        <w:t xml:space="preserve">identity-based claims </w:t>
      </w:r>
      <w:r w:rsidR="00325AF3" w:rsidRPr="00A12C05">
        <w:rPr>
          <w:rFonts w:ascii="Times New Roman" w:hAnsi="Times New Roman" w:cs="Times New Roman"/>
          <w:sz w:val="24"/>
          <w:szCs w:val="24"/>
          <w:lang w:val="en-GB"/>
        </w:rPr>
        <w:t xml:space="preserve">shape </w:t>
      </w:r>
      <w:r w:rsidR="00A154E4" w:rsidRPr="00A12C05">
        <w:rPr>
          <w:rFonts w:ascii="Times New Roman" w:hAnsi="Times New Roman" w:cs="Times New Roman"/>
          <w:sz w:val="24"/>
          <w:szCs w:val="24"/>
          <w:lang w:val="en-GB"/>
        </w:rPr>
        <w:t xml:space="preserve">responses to </w:t>
      </w:r>
      <w:r w:rsidR="000B2385" w:rsidRPr="00A12C05">
        <w:rPr>
          <w:rFonts w:ascii="Times New Roman" w:hAnsi="Times New Roman" w:cs="Times New Roman"/>
          <w:sz w:val="24"/>
          <w:szCs w:val="24"/>
          <w:lang w:val="en-GB"/>
        </w:rPr>
        <w:t>older people and people with disabilities</w:t>
      </w:r>
      <w:r w:rsidR="00A154E4" w:rsidRPr="00A12C05">
        <w:rPr>
          <w:rFonts w:ascii="Times New Roman" w:hAnsi="Times New Roman" w:cs="Times New Roman"/>
          <w:sz w:val="24"/>
          <w:szCs w:val="24"/>
          <w:lang w:val="en-GB"/>
        </w:rPr>
        <w:t xml:space="preserve"> in different ways</w:t>
      </w:r>
      <w:r w:rsidR="000B2385" w:rsidRPr="00A12C05">
        <w:rPr>
          <w:rFonts w:ascii="Times New Roman" w:hAnsi="Times New Roman" w:cs="Times New Roman"/>
          <w:sz w:val="24"/>
          <w:szCs w:val="24"/>
          <w:lang w:val="en-GB"/>
        </w:rPr>
        <w:t xml:space="preserve">. Such distinctions only </w:t>
      </w:r>
      <w:r w:rsidR="00B40427" w:rsidRPr="00A12C05">
        <w:rPr>
          <w:rFonts w:ascii="Times New Roman" w:hAnsi="Times New Roman" w:cs="Times New Roman"/>
          <w:sz w:val="24"/>
          <w:szCs w:val="24"/>
          <w:lang w:val="en-GB"/>
        </w:rPr>
        <w:t xml:space="preserve">scratch the surface of the </w:t>
      </w:r>
      <w:r w:rsidR="000B2385" w:rsidRPr="00A12C05">
        <w:rPr>
          <w:rFonts w:ascii="Times New Roman" w:hAnsi="Times New Roman" w:cs="Times New Roman"/>
          <w:sz w:val="24"/>
          <w:szCs w:val="24"/>
          <w:lang w:val="en-GB"/>
        </w:rPr>
        <w:t>paradoxes that exist between ag</w:t>
      </w:r>
      <w:r w:rsidR="00D77C25" w:rsidRPr="00A12C05">
        <w:rPr>
          <w:rFonts w:ascii="Times New Roman" w:hAnsi="Times New Roman" w:cs="Times New Roman"/>
          <w:sz w:val="24"/>
          <w:szCs w:val="24"/>
          <w:lang w:val="en-GB"/>
        </w:rPr>
        <w:t xml:space="preserve">ing and </w:t>
      </w:r>
      <w:r w:rsidR="000B2385" w:rsidRPr="00A12C05">
        <w:rPr>
          <w:rFonts w:ascii="Times New Roman" w:hAnsi="Times New Roman" w:cs="Times New Roman"/>
          <w:sz w:val="24"/>
          <w:szCs w:val="24"/>
          <w:lang w:val="en-GB"/>
        </w:rPr>
        <w:t xml:space="preserve">disability across the life course and into late life. </w:t>
      </w:r>
      <w:r w:rsidR="0030001D" w:rsidRPr="00A12C05">
        <w:rPr>
          <w:rFonts w:ascii="Times New Roman" w:hAnsi="Times New Roman" w:cs="Times New Roman"/>
          <w:sz w:val="24"/>
          <w:szCs w:val="24"/>
          <w:lang w:val="en-GB"/>
        </w:rPr>
        <w:t xml:space="preserve">  </w:t>
      </w:r>
    </w:p>
    <w:p w14:paraId="28A55829" w14:textId="3D16F06B" w:rsidR="007E5FFC" w:rsidRPr="00A12C05" w:rsidRDefault="00F23295"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What is striking with regards to aging and </w:t>
      </w:r>
      <w:r w:rsidR="00AB2902" w:rsidRPr="00A12C05">
        <w:rPr>
          <w:rFonts w:ascii="Times New Roman" w:hAnsi="Times New Roman" w:cs="Times New Roman"/>
          <w:sz w:val="24"/>
          <w:szCs w:val="24"/>
          <w:lang w:val="en-GB"/>
        </w:rPr>
        <w:t xml:space="preserve">disability is that </w:t>
      </w:r>
      <w:r w:rsidR="00F05E5D" w:rsidRPr="00A12C05">
        <w:rPr>
          <w:rFonts w:ascii="Times New Roman" w:hAnsi="Times New Roman" w:cs="Times New Roman"/>
          <w:sz w:val="24"/>
          <w:szCs w:val="24"/>
          <w:lang w:val="en-GB"/>
        </w:rPr>
        <w:t xml:space="preserve">although </w:t>
      </w:r>
      <w:r w:rsidR="00284D9B" w:rsidRPr="00A12C05">
        <w:rPr>
          <w:rFonts w:ascii="Times New Roman" w:hAnsi="Times New Roman" w:cs="Times New Roman"/>
          <w:sz w:val="24"/>
          <w:szCs w:val="24"/>
          <w:lang w:val="en-GB"/>
        </w:rPr>
        <w:t xml:space="preserve">separated throughout the life course, </w:t>
      </w:r>
      <w:r w:rsidRPr="00A12C05">
        <w:rPr>
          <w:rFonts w:ascii="Times New Roman" w:hAnsi="Times New Roman" w:cs="Times New Roman"/>
          <w:sz w:val="24"/>
          <w:szCs w:val="24"/>
          <w:lang w:val="en-GB"/>
        </w:rPr>
        <w:t>impairment</w:t>
      </w:r>
      <w:r w:rsidR="00301A80" w:rsidRPr="00A12C05">
        <w:rPr>
          <w:rFonts w:ascii="Times New Roman" w:hAnsi="Times New Roman" w:cs="Times New Roman"/>
          <w:sz w:val="24"/>
          <w:szCs w:val="24"/>
          <w:lang w:val="en-GB"/>
        </w:rPr>
        <w:t>, disability,</w:t>
      </w:r>
      <w:r w:rsidRPr="00A12C05">
        <w:rPr>
          <w:rFonts w:ascii="Times New Roman" w:hAnsi="Times New Roman" w:cs="Times New Roman"/>
          <w:sz w:val="24"/>
          <w:szCs w:val="24"/>
          <w:lang w:val="en-GB"/>
        </w:rPr>
        <w:t xml:space="preserve"> </w:t>
      </w:r>
      <w:r w:rsidR="00284D9B" w:rsidRPr="00A12C05">
        <w:rPr>
          <w:rFonts w:ascii="Times New Roman" w:hAnsi="Times New Roman" w:cs="Times New Roman"/>
          <w:sz w:val="24"/>
          <w:szCs w:val="24"/>
          <w:lang w:val="en-GB"/>
        </w:rPr>
        <w:t xml:space="preserve">and age become conflated in late life. This occurs through </w:t>
      </w:r>
      <w:r w:rsidR="00AB2902" w:rsidRPr="00A12C05">
        <w:rPr>
          <w:rFonts w:ascii="Times New Roman" w:hAnsi="Times New Roman" w:cs="Times New Roman"/>
          <w:sz w:val="24"/>
          <w:szCs w:val="24"/>
          <w:lang w:val="en-GB"/>
        </w:rPr>
        <w:t xml:space="preserve">attention to </w:t>
      </w:r>
      <w:r w:rsidR="00284D9B" w:rsidRPr="00A12C05">
        <w:rPr>
          <w:rFonts w:ascii="Times New Roman" w:hAnsi="Times New Roman" w:cs="Times New Roman"/>
          <w:sz w:val="24"/>
          <w:szCs w:val="24"/>
          <w:lang w:val="en-GB"/>
        </w:rPr>
        <w:t xml:space="preserve">the biological realities of aging (i.e., </w:t>
      </w:r>
      <w:r w:rsidRPr="00A12C05">
        <w:rPr>
          <w:rFonts w:ascii="Times New Roman" w:hAnsi="Times New Roman" w:cs="Times New Roman"/>
          <w:sz w:val="24"/>
          <w:szCs w:val="24"/>
          <w:lang w:val="en-GB"/>
        </w:rPr>
        <w:t>co</w:t>
      </w:r>
      <w:r w:rsidR="008A3150" w:rsidRPr="00A12C05">
        <w:rPr>
          <w:rFonts w:ascii="Times New Roman" w:hAnsi="Times New Roman" w:cs="Times New Roman"/>
          <w:sz w:val="24"/>
          <w:szCs w:val="24"/>
          <w:lang w:val="en-GB"/>
        </w:rPr>
        <w:t>-</w:t>
      </w:r>
      <w:r w:rsidRPr="00A12C05">
        <w:rPr>
          <w:rFonts w:ascii="Times New Roman" w:hAnsi="Times New Roman" w:cs="Times New Roman"/>
          <w:sz w:val="24"/>
          <w:szCs w:val="24"/>
          <w:lang w:val="en-GB"/>
        </w:rPr>
        <w:t>morbidity and age-related impairment that occur</w:t>
      </w:r>
      <w:r w:rsidR="00284D9B" w:rsidRPr="00A12C05">
        <w:rPr>
          <w:rFonts w:ascii="Times New Roman" w:hAnsi="Times New Roman" w:cs="Times New Roman"/>
          <w:sz w:val="24"/>
          <w:szCs w:val="24"/>
          <w:lang w:val="en-GB"/>
        </w:rPr>
        <w:t xml:space="preserve"> as one ages), </w:t>
      </w:r>
      <w:r w:rsidR="00F05E5D" w:rsidRPr="00A12C05">
        <w:rPr>
          <w:rFonts w:ascii="Times New Roman" w:hAnsi="Times New Roman" w:cs="Times New Roman"/>
          <w:sz w:val="24"/>
          <w:szCs w:val="24"/>
          <w:lang w:val="en-GB"/>
        </w:rPr>
        <w:t xml:space="preserve">and the </w:t>
      </w:r>
      <w:r w:rsidR="00284D9B" w:rsidRPr="00A12C05">
        <w:rPr>
          <w:rFonts w:ascii="Times New Roman" w:hAnsi="Times New Roman" w:cs="Times New Roman"/>
          <w:sz w:val="24"/>
          <w:szCs w:val="24"/>
          <w:lang w:val="en-GB"/>
        </w:rPr>
        <w:t>socio-cultural narratives of decline</w:t>
      </w:r>
      <w:r w:rsidR="00121BCE" w:rsidRPr="00A12C05">
        <w:rPr>
          <w:rFonts w:ascii="Times New Roman" w:hAnsi="Times New Roman" w:cs="Times New Roman"/>
          <w:sz w:val="24"/>
          <w:szCs w:val="24"/>
          <w:lang w:val="en-GB"/>
        </w:rPr>
        <w:t xml:space="preserve"> and dependency</w:t>
      </w:r>
      <w:r w:rsidR="00284D9B" w:rsidRPr="00A12C05">
        <w:rPr>
          <w:rFonts w:ascii="Times New Roman" w:hAnsi="Times New Roman" w:cs="Times New Roman"/>
          <w:sz w:val="24"/>
          <w:szCs w:val="24"/>
          <w:lang w:val="en-GB"/>
        </w:rPr>
        <w:t xml:space="preserve">. </w:t>
      </w:r>
      <w:r w:rsidR="00D87D8E" w:rsidRPr="00A12C05">
        <w:rPr>
          <w:rFonts w:ascii="Times New Roman" w:hAnsi="Times New Roman" w:cs="Times New Roman"/>
          <w:sz w:val="24"/>
          <w:szCs w:val="24"/>
          <w:lang w:val="en-GB"/>
        </w:rPr>
        <w:t xml:space="preserve">While ‘successful aging’ and ‘leisure lifestyles’ have gained prominence over the last </w:t>
      </w:r>
      <w:r w:rsidRPr="00A12C05">
        <w:rPr>
          <w:rFonts w:ascii="Times New Roman" w:hAnsi="Times New Roman" w:cs="Times New Roman"/>
          <w:sz w:val="24"/>
          <w:szCs w:val="24"/>
          <w:lang w:val="en-GB"/>
        </w:rPr>
        <w:t xml:space="preserve">10-15 </w:t>
      </w:r>
      <w:r w:rsidR="00D87D8E" w:rsidRPr="00A12C05">
        <w:rPr>
          <w:rFonts w:ascii="Times New Roman" w:hAnsi="Times New Roman" w:cs="Times New Roman"/>
          <w:sz w:val="24"/>
          <w:szCs w:val="24"/>
          <w:lang w:val="en-GB"/>
        </w:rPr>
        <w:t xml:space="preserve">years, both </w:t>
      </w:r>
      <w:r w:rsidR="00EA1D04" w:rsidRPr="00A12C05">
        <w:rPr>
          <w:rFonts w:ascii="Times New Roman" w:hAnsi="Times New Roman" w:cs="Times New Roman"/>
          <w:sz w:val="24"/>
          <w:szCs w:val="24"/>
          <w:lang w:val="en-GB"/>
        </w:rPr>
        <w:t xml:space="preserve">the </w:t>
      </w:r>
      <w:r w:rsidR="00D87D8E" w:rsidRPr="00A12C05">
        <w:rPr>
          <w:rFonts w:ascii="Times New Roman" w:hAnsi="Times New Roman" w:cs="Times New Roman"/>
          <w:sz w:val="24"/>
          <w:szCs w:val="24"/>
          <w:lang w:val="en-GB"/>
        </w:rPr>
        <w:t xml:space="preserve">models upon which </w:t>
      </w:r>
      <w:r w:rsidR="00EA1D04" w:rsidRPr="00A12C05">
        <w:rPr>
          <w:rFonts w:ascii="Times New Roman" w:hAnsi="Times New Roman" w:cs="Times New Roman"/>
          <w:sz w:val="24"/>
          <w:szCs w:val="24"/>
          <w:lang w:val="en-GB"/>
        </w:rPr>
        <w:t xml:space="preserve">theories of aging are </w:t>
      </w:r>
      <w:r w:rsidR="00D87D8E" w:rsidRPr="00A12C05">
        <w:rPr>
          <w:rFonts w:ascii="Times New Roman" w:hAnsi="Times New Roman" w:cs="Times New Roman"/>
          <w:sz w:val="24"/>
          <w:szCs w:val="24"/>
          <w:lang w:val="en-GB"/>
        </w:rPr>
        <w:t xml:space="preserve">built </w:t>
      </w:r>
      <w:r w:rsidR="00E40E5C" w:rsidRPr="00A12C05">
        <w:rPr>
          <w:rFonts w:ascii="Times New Roman" w:hAnsi="Times New Roman" w:cs="Times New Roman"/>
          <w:sz w:val="24"/>
          <w:szCs w:val="24"/>
          <w:lang w:val="en-GB"/>
        </w:rPr>
        <w:t>(e.g., continuity, activity, disengagement)</w:t>
      </w:r>
      <w:r w:rsidR="00121BCE" w:rsidRPr="00A12C05">
        <w:rPr>
          <w:rFonts w:ascii="Times New Roman" w:hAnsi="Times New Roman" w:cs="Times New Roman"/>
          <w:sz w:val="24"/>
          <w:szCs w:val="24"/>
          <w:lang w:val="en-GB"/>
        </w:rPr>
        <w:t>,</w:t>
      </w:r>
      <w:r w:rsidR="00E40E5C" w:rsidRPr="00A12C05">
        <w:rPr>
          <w:rFonts w:ascii="Times New Roman" w:hAnsi="Times New Roman" w:cs="Times New Roman"/>
          <w:sz w:val="24"/>
          <w:szCs w:val="24"/>
          <w:lang w:val="en-GB"/>
        </w:rPr>
        <w:t xml:space="preserve"> </w:t>
      </w:r>
      <w:r w:rsidR="00D87D8E" w:rsidRPr="00A12C05">
        <w:rPr>
          <w:rFonts w:ascii="Times New Roman" w:hAnsi="Times New Roman" w:cs="Times New Roman"/>
          <w:sz w:val="24"/>
          <w:szCs w:val="24"/>
          <w:lang w:val="en-GB"/>
        </w:rPr>
        <w:t xml:space="preserve">and </w:t>
      </w:r>
      <w:r w:rsidR="00121BCE" w:rsidRPr="00A12C05">
        <w:rPr>
          <w:rFonts w:ascii="Times New Roman" w:hAnsi="Times New Roman" w:cs="Times New Roman"/>
          <w:sz w:val="24"/>
          <w:szCs w:val="24"/>
          <w:lang w:val="en-GB"/>
        </w:rPr>
        <w:t xml:space="preserve">the </w:t>
      </w:r>
      <w:r w:rsidR="00D87D8E" w:rsidRPr="00A12C05">
        <w:rPr>
          <w:rFonts w:ascii="Times New Roman" w:hAnsi="Times New Roman" w:cs="Times New Roman"/>
          <w:sz w:val="24"/>
          <w:szCs w:val="24"/>
          <w:lang w:val="en-GB"/>
        </w:rPr>
        <w:t>cultural narratives</w:t>
      </w:r>
      <w:r w:rsidR="00121BCE" w:rsidRPr="00A12C05">
        <w:rPr>
          <w:rFonts w:ascii="Times New Roman" w:hAnsi="Times New Roman" w:cs="Times New Roman"/>
          <w:sz w:val="24"/>
          <w:szCs w:val="24"/>
          <w:lang w:val="en-GB"/>
        </w:rPr>
        <w:t xml:space="preserve"> that can be considered to shape responses to older people,</w:t>
      </w:r>
      <w:r w:rsidR="00D87D8E" w:rsidRPr="00A12C05">
        <w:rPr>
          <w:rFonts w:ascii="Times New Roman" w:hAnsi="Times New Roman" w:cs="Times New Roman"/>
          <w:sz w:val="24"/>
          <w:szCs w:val="24"/>
          <w:lang w:val="en-GB"/>
        </w:rPr>
        <w:t xml:space="preserve"> </w:t>
      </w:r>
      <w:r w:rsidR="00CC1134" w:rsidRPr="00A12C05">
        <w:rPr>
          <w:rFonts w:ascii="Times New Roman" w:hAnsi="Times New Roman" w:cs="Times New Roman"/>
          <w:sz w:val="24"/>
          <w:szCs w:val="24"/>
          <w:lang w:val="en-GB"/>
        </w:rPr>
        <w:t xml:space="preserve">are </w:t>
      </w:r>
      <w:r w:rsidR="00D87D8E" w:rsidRPr="00A12C05">
        <w:rPr>
          <w:rFonts w:ascii="Times New Roman" w:hAnsi="Times New Roman" w:cs="Times New Roman"/>
          <w:sz w:val="24"/>
          <w:szCs w:val="24"/>
          <w:lang w:val="en-GB"/>
        </w:rPr>
        <w:t xml:space="preserve">based on </w:t>
      </w:r>
      <w:r w:rsidR="00E40E5C" w:rsidRPr="00A12C05">
        <w:rPr>
          <w:rFonts w:ascii="Times New Roman" w:hAnsi="Times New Roman" w:cs="Times New Roman"/>
          <w:sz w:val="24"/>
          <w:szCs w:val="24"/>
          <w:lang w:val="en-GB"/>
        </w:rPr>
        <w:t xml:space="preserve">the idea of </w:t>
      </w:r>
      <w:r w:rsidR="00D87D8E" w:rsidRPr="00A12C05">
        <w:rPr>
          <w:rFonts w:ascii="Times New Roman" w:hAnsi="Times New Roman" w:cs="Times New Roman"/>
          <w:sz w:val="24"/>
          <w:szCs w:val="24"/>
          <w:lang w:val="en-GB"/>
        </w:rPr>
        <w:t>decline as one moves through the life course</w:t>
      </w:r>
      <w:r w:rsidR="000B2E39" w:rsidRPr="00A12C05">
        <w:rPr>
          <w:rFonts w:ascii="Times New Roman" w:hAnsi="Times New Roman" w:cs="Times New Roman"/>
          <w:sz w:val="24"/>
          <w:szCs w:val="24"/>
          <w:lang w:val="en-GB"/>
        </w:rPr>
        <w:t>.</w:t>
      </w:r>
      <w:r w:rsidR="00E40E5C" w:rsidRPr="00A12C05">
        <w:rPr>
          <w:rFonts w:ascii="Times New Roman" w:hAnsi="Times New Roman" w:cs="Times New Roman"/>
          <w:sz w:val="24"/>
          <w:szCs w:val="24"/>
          <w:lang w:val="en-GB"/>
        </w:rPr>
        <w:t xml:space="preserve"> </w:t>
      </w:r>
      <w:r w:rsidR="002F1756" w:rsidRPr="00A12C05">
        <w:rPr>
          <w:rFonts w:ascii="Times New Roman" w:hAnsi="Times New Roman" w:cs="Times New Roman"/>
          <w:sz w:val="24"/>
          <w:szCs w:val="24"/>
          <w:lang w:val="en-GB"/>
        </w:rPr>
        <w:t xml:space="preserve">In isolation, the models of decline and </w:t>
      </w:r>
      <w:r w:rsidR="00F05E5D" w:rsidRPr="00A12C05">
        <w:rPr>
          <w:rFonts w:ascii="Times New Roman" w:hAnsi="Times New Roman" w:cs="Times New Roman"/>
          <w:sz w:val="24"/>
          <w:szCs w:val="24"/>
          <w:lang w:val="en-GB"/>
        </w:rPr>
        <w:t>‘</w:t>
      </w:r>
      <w:r w:rsidR="002F1756" w:rsidRPr="00A12C05">
        <w:rPr>
          <w:rFonts w:ascii="Times New Roman" w:hAnsi="Times New Roman" w:cs="Times New Roman"/>
          <w:sz w:val="24"/>
          <w:szCs w:val="24"/>
          <w:lang w:val="en-GB"/>
        </w:rPr>
        <w:t>success</w:t>
      </w:r>
      <w:r w:rsidR="00F05E5D" w:rsidRPr="00A12C05">
        <w:rPr>
          <w:rFonts w:ascii="Times New Roman" w:hAnsi="Times New Roman" w:cs="Times New Roman"/>
          <w:sz w:val="24"/>
          <w:szCs w:val="24"/>
          <w:lang w:val="en-GB"/>
        </w:rPr>
        <w:t>’</w:t>
      </w:r>
      <w:r w:rsidR="002F1756" w:rsidRPr="00A12C05">
        <w:rPr>
          <w:rFonts w:ascii="Times New Roman" w:hAnsi="Times New Roman" w:cs="Times New Roman"/>
          <w:sz w:val="24"/>
          <w:szCs w:val="24"/>
          <w:lang w:val="en-GB"/>
        </w:rPr>
        <w:t xml:space="preserve"> would have impact, but </w:t>
      </w:r>
      <w:r w:rsidR="00F05E5D" w:rsidRPr="00A12C05">
        <w:rPr>
          <w:rFonts w:ascii="Times New Roman" w:hAnsi="Times New Roman" w:cs="Times New Roman"/>
          <w:sz w:val="24"/>
          <w:szCs w:val="24"/>
          <w:lang w:val="en-GB"/>
        </w:rPr>
        <w:t xml:space="preserve">be </w:t>
      </w:r>
      <w:r w:rsidR="002F1756" w:rsidRPr="00A12C05">
        <w:rPr>
          <w:rFonts w:ascii="Times New Roman" w:hAnsi="Times New Roman" w:cs="Times New Roman"/>
          <w:sz w:val="24"/>
          <w:szCs w:val="24"/>
          <w:lang w:val="en-GB"/>
        </w:rPr>
        <w:t xml:space="preserve">perhaps less troublesome where aging and disability are concerned. The </w:t>
      </w:r>
      <w:r w:rsidR="00E40E5C" w:rsidRPr="00A12C05">
        <w:rPr>
          <w:rFonts w:ascii="Times New Roman" w:hAnsi="Times New Roman" w:cs="Times New Roman"/>
          <w:sz w:val="24"/>
          <w:szCs w:val="24"/>
          <w:lang w:val="en-GB"/>
        </w:rPr>
        <w:t>mutually reinforced ideas of success and failure</w:t>
      </w:r>
      <w:r w:rsidR="00842C50" w:rsidRPr="00A12C05">
        <w:rPr>
          <w:rFonts w:ascii="Times New Roman" w:hAnsi="Times New Roman" w:cs="Times New Roman"/>
          <w:sz w:val="24"/>
          <w:szCs w:val="24"/>
          <w:lang w:val="en-GB"/>
        </w:rPr>
        <w:t>,</w:t>
      </w:r>
      <w:r w:rsidR="00E40E5C" w:rsidRPr="00A12C05">
        <w:rPr>
          <w:rFonts w:ascii="Times New Roman" w:hAnsi="Times New Roman" w:cs="Times New Roman"/>
          <w:sz w:val="24"/>
          <w:szCs w:val="24"/>
          <w:lang w:val="en-GB"/>
        </w:rPr>
        <w:t xml:space="preserve"> </w:t>
      </w:r>
      <w:r w:rsidR="002F1756" w:rsidRPr="00A12C05">
        <w:rPr>
          <w:rFonts w:ascii="Times New Roman" w:hAnsi="Times New Roman" w:cs="Times New Roman"/>
          <w:sz w:val="24"/>
          <w:szCs w:val="24"/>
          <w:lang w:val="en-GB"/>
        </w:rPr>
        <w:t xml:space="preserve">however, </w:t>
      </w:r>
      <w:r w:rsidR="00E40E5C" w:rsidRPr="00A12C05">
        <w:rPr>
          <w:rFonts w:ascii="Times New Roman" w:hAnsi="Times New Roman" w:cs="Times New Roman"/>
          <w:sz w:val="24"/>
          <w:szCs w:val="24"/>
          <w:lang w:val="en-GB"/>
        </w:rPr>
        <w:t>link impairment</w:t>
      </w:r>
      <w:r w:rsidR="00121BCE" w:rsidRPr="00A12C05">
        <w:rPr>
          <w:rFonts w:ascii="Times New Roman" w:hAnsi="Times New Roman" w:cs="Times New Roman"/>
          <w:sz w:val="24"/>
          <w:szCs w:val="24"/>
          <w:lang w:val="en-GB"/>
        </w:rPr>
        <w:t>,</w:t>
      </w:r>
      <w:r w:rsidR="00E40E5C" w:rsidRPr="00A12C05">
        <w:rPr>
          <w:rFonts w:ascii="Times New Roman" w:hAnsi="Times New Roman" w:cs="Times New Roman"/>
          <w:sz w:val="24"/>
          <w:szCs w:val="24"/>
          <w:lang w:val="en-GB"/>
        </w:rPr>
        <w:t xml:space="preserve"> structured dependency</w:t>
      </w:r>
      <w:r w:rsidR="00842C50" w:rsidRPr="00A12C05">
        <w:rPr>
          <w:rFonts w:ascii="Times New Roman" w:hAnsi="Times New Roman" w:cs="Times New Roman"/>
          <w:sz w:val="24"/>
          <w:szCs w:val="24"/>
          <w:lang w:val="en-GB"/>
        </w:rPr>
        <w:t>,</w:t>
      </w:r>
      <w:r w:rsidR="00E40E5C" w:rsidRPr="00A12C05">
        <w:rPr>
          <w:rFonts w:ascii="Times New Roman" w:hAnsi="Times New Roman" w:cs="Times New Roman"/>
          <w:sz w:val="24"/>
          <w:szCs w:val="24"/>
          <w:lang w:val="en-GB"/>
        </w:rPr>
        <w:t xml:space="preserve"> </w:t>
      </w:r>
      <w:r w:rsidR="00121BCE" w:rsidRPr="00A12C05">
        <w:rPr>
          <w:rFonts w:ascii="Times New Roman" w:hAnsi="Times New Roman" w:cs="Times New Roman"/>
          <w:sz w:val="24"/>
          <w:szCs w:val="24"/>
          <w:lang w:val="en-GB"/>
        </w:rPr>
        <w:t xml:space="preserve">and failure, creating a </w:t>
      </w:r>
      <w:r w:rsidR="00E40E5C" w:rsidRPr="00A12C05">
        <w:rPr>
          <w:rFonts w:ascii="Times New Roman" w:hAnsi="Times New Roman" w:cs="Times New Roman"/>
          <w:sz w:val="24"/>
          <w:szCs w:val="24"/>
          <w:lang w:val="en-GB"/>
        </w:rPr>
        <w:t xml:space="preserve">paradox where disability and aging are concerned. </w:t>
      </w:r>
      <w:r w:rsidR="002F1756" w:rsidRPr="00A12C05">
        <w:rPr>
          <w:rFonts w:ascii="Times New Roman" w:hAnsi="Times New Roman" w:cs="Times New Roman"/>
          <w:sz w:val="24"/>
          <w:szCs w:val="24"/>
          <w:lang w:val="en-GB"/>
        </w:rPr>
        <w:t xml:space="preserve">In this context, age can be considered to alter </w:t>
      </w:r>
      <w:r w:rsidR="00E40E5C" w:rsidRPr="00A12C05">
        <w:rPr>
          <w:rFonts w:ascii="Times New Roman" w:hAnsi="Times New Roman" w:cs="Times New Roman"/>
          <w:sz w:val="24"/>
          <w:szCs w:val="24"/>
          <w:lang w:val="en-GB"/>
        </w:rPr>
        <w:t xml:space="preserve">the interpretation of </w:t>
      </w:r>
      <w:r w:rsidR="00301A80" w:rsidRPr="00A12C05">
        <w:rPr>
          <w:rFonts w:ascii="Times New Roman" w:hAnsi="Times New Roman" w:cs="Times New Roman"/>
          <w:sz w:val="24"/>
          <w:szCs w:val="24"/>
          <w:lang w:val="en-GB"/>
        </w:rPr>
        <w:t xml:space="preserve">disability </w:t>
      </w:r>
      <w:r w:rsidR="00E40E5C" w:rsidRPr="00A12C05">
        <w:rPr>
          <w:rFonts w:ascii="Times New Roman" w:hAnsi="Times New Roman" w:cs="Times New Roman"/>
          <w:sz w:val="24"/>
          <w:szCs w:val="24"/>
          <w:lang w:val="en-GB"/>
        </w:rPr>
        <w:t>as one moves farther along the life course</w:t>
      </w:r>
      <w:r w:rsidR="002F1756" w:rsidRPr="00A12C05">
        <w:rPr>
          <w:rFonts w:ascii="Times New Roman" w:hAnsi="Times New Roman" w:cs="Times New Roman"/>
          <w:sz w:val="24"/>
          <w:szCs w:val="24"/>
          <w:lang w:val="en-GB"/>
        </w:rPr>
        <w:t>, and into the upper extremes of late life</w:t>
      </w:r>
      <w:r w:rsidRPr="00A12C05">
        <w:rPr>
          <w:rFonts w:ascii="Times New Roman" w:hAnsi="Times New Roman" w:cs="Times New Roman"/>
          <w:sz w:val="24"/>
          <w:szCs w:val="24"/>
          <w:lang w:val="en-GB"/>
        </w:rPr>
        <w:t xml:space="preserve"> (Grenier, 2012)</w:t>
      </w:r>
      <w:r w:rsidR="00E40E5C" w:rsidRPr="00A12C05">
        <w:rPr>
          <w:rFonts w:ascii="Times New Roman" w:hAnsi="Times New Roman" w:cs="Times New Roman"/>
          <w:sz w:val="24"/>
          <w:szCs w:val="24"/>
          <w:lang w:val="en-GB"/>
        </w:rPr>
        <w:t xml:space="preserve">. </w:t>
      </w:r>
      <w:r w:rsidR="00810FAE" w:rsidRPr="00A12C05">
        <w:rPr>
          <w:rFonts w:ascii="Times New Roman" w:hAnsi="Times New Roman" w:cs="Times New Roman"/>
          <w:sz w:val="24"/>
          <w:szCs w:val="24"/>
          <w:lang w:val="en-GB"/>
        </w:rPr>
        <w:t>Th</w:t>
      </w:r>
      <w:r w:rsidR="00711AFC" w:rsidRPr="00A12C05">
        <w:rPr>
          <w:rFonts w:ascii="Times New Roman" w:hAnsi="Times New Roman" w:cs="Times New Roman"/>
          <w:sz w:val="24"/>
          <w:szCs w:val="24"/>
          <w:lang w:val="en-GB"/>
        </w:rPr>
        <w:t xml:space="preserve">is </w:t>
      </w:r>
      <w:r w:rsidR="00A64CFA" w:rsidRPr="00A12C05">
        <w:rPr>
          <w:rFonts w:ascii="Times New Roman" w:hAnsi="Times New Roman" w:cs="Times New Roman"/>
          <w:sz w:val="24"/>
          <w:szCs w:val="24"/>
          <w:lang w:val="en-GB"/>
        </w:rPr>
        <w:t xml:space="preserve">differential </w:t>
      </w:r>
      <w:r w:rsidR="00A64CFA" w:rsidRPr="00A12C05">
        <w:rPr>
          <w:rFonts w:ascii="Times New Roman" w:hAnsi="Times New Roman" w:cs="Times New Roman"/>
          <w:sz w:val="24"/>
          <w:szCs w:val="24"/>
          <w:lang w:val="en-GB"/>
        </w:rPr>
        <w:lastRenderedPageBreak/>
        <w:t>positioning</w:t>
      </w:r>
      <w:r w:rsidR="00B86086" w:rsidRPr="00A12C05">
        <w:rPr>
          <w:rFonts w:ascii="Times New Roman" w:hAnsi="Times New Roman" w:cs="Times New Roman"/>
          <w:sz w:val="24"/>
          <w:szCs w:val="24"/>
          <w:lang w:val="en-GB"/>
        </w:rPr>
        <w:t>,</w:t>
      </w:r>
      <w:r w:rsidR="00A64CFA" w:rsidRPr="00A12C05">
        <w:rPr>
          <w:rFonts w:ascii="Times New Roman" w:hAnsi="Times New Roman" w:cs="Times New Roman"/>
          <w:sz w:val="24"/>
          <w:szCs w:val="24"/>
          <w:lang w:val="en-GB"/>
        </w:rPr>
        <w:t xml:space="preserve"> or </w:t>
      </w:r>
      <w:r w:rsidR="009D7BDB" w:rsidRPr="00A12C05">
        <w:rPr>
          <w:rFonts w:ascii="Times New Roman" w:hAnsi="Times New Roman" w:cs="Times New Roman"/>
          <w:sz w:val="24"/>
          <w:szCs w:val="24"/>
          <w:lang w:val="en-GB"/>
        </w:rPr>
        <w:t>‘</w:t>
      </w:r>
      <w:proofErr w:type="spellStart"/>
      <w:r w:rsidR="00A64CFA" w:rsidRPr="00A12C05">
        <w:rPr>
          <w:rFonts w:ascii="Times New Roman" w:hAnsi="Times New Roman" w:cs="Times New Roman"/>
          <w:sz w:val="24"/>
          <w:szCs w:val="24"/>
          <w:lang w:val="en-GB"/>
        </w:rPr>
        <w:t>situatedness</w:t>
      </w:r>
      <w:proofErr w:type="spellEnd"/>
      <w:r w:rsidR="009D7BDB" w:rsidRPr="00A12C05">
        <w:rPr>
          <w:rFonts w:ascii="Times New Roman" w:hAnsi="Times New Roman" w:cs="Times New Roman"/>
          <w:sz w:val="24"/>
          <w:szCs w:val="24"/>
          <w:lang w:val="en-GB"/>
        </w:rPr>
        <w:t>’</w:t>
      </w:r>
      <w:r w:rsidR="00A64CFA" w:rsidRPr="00A12C05">
        <w:rPr>
          <w:rFonts w:ascii="Times New Roman" w:hAnsi="Times New Roman" w:cs="Times New Roman"/>
          <w:sz w:val="24"/>
          <w:szCs w:val="24"/>
          <w:lang w:val="en-GB"/>
        </w:rPr>
        <w:t xml:space="preserve"> of age and disability</w:t>
      </w:r>
      <w:r w:rsidR="00810FAE" w:rsidRPr="00A12C05">
        <w:rPr>
          <w:rFonts w:ascii="Times New Roman" w:hAnsi="Times New Roman" w:cs="Times New Roman"/>
          <w:sz w:val="24"/>
          <w:szCs w:val="24"/>
          <w:lang w:val="en-GB"/>
        </w:rPr>
        <w:t xml:space="preserve"> across the life</w:t>
      </w:r>
      <w:r w:rsidR="00842C50" w:rsidRPr="00A12C05">
        <w:rPr>
          <w:rFonts w:ascii="Times New Roman" w:hAnsi="Times New Roman" w:cs="Times New Roman"/>
          <w:sz w:val="24"/>
          <w:szCs w:val="24"/>
          <w:lang w:val="en-GB"/>
        </w:rPr>
        <w:t xml:space="preserve"> </w:t>
      </w:r>
      <w:r w:rsidR="00810FAE" w:rsidRPr="00A12C05">
        <w:rPr>
          <w:rFonts w:ascii="Times New Roman" w:hAnsi="Times New Roman" w:cs="Times New Roman"/>
          <w:sz w:val="24"/>
          <w:szCs w:val="24"/>
          <w:lang w:val="en-GB"/>
        </w:rPr>
        <w:t xml:space="preserve">course, and the </w:t>
      </w:r>
      <w:r w:rsidR="002F1756" w:rsidRPr="00A12C05">
        <w:rPr>
          <w:rFonts w:ascii="Times New Roman" w:hAnsi="Times New Roman" w:cs="Times New Roman"/>
          <w:sz w:val="24"/>
          <w:szCs w:val="24"/>
          <w:lang w:val="en-GB"/>
        </w:rPr>
        <w:t>conflation of age</w:t>
      </w:r>
      <w:r w:rsidR="00301A80" w:rsidRPr="00A12C05">
        <w:rPr>
          <w:rFonts w:ascii="Times New Roman" w:hAnsi="Times New Roman" w:cs="Times New Roman"/>
          <w:sz w:val="24"/>
          <w:szCs w:val="24"/>
          <w:lang w:val="en-GB"/>
        </w:rPr>
        <w:t>, disability,</w:t>
      </w:r>
      <w:r w:rsidR="002F1756" w:rsidRPr="00A12C05">
        <w:rPr>
          <w:rFonts w:ascii="Times New Roman" w:hAnsi="Times New Roman" w:cs="Times New Roman"/>
          <w:sz w:val="24"/>
          <w:szCs w:val="24"/>
          <w:lang w:val="en-GB"/>
        </w:rPr>
        <w:t xml:space="preserve"> and impairment in late life</w:t>
      </w:r>
      <w:r w:rsidR="00711AFC" w:rsidRPr="00A12C05">
        <w:rPr>
          <w:rFonts w:ascii="Times New Roman" w:hAnsi="Times New Roman" w:cs="Times New Roman"/>
          <w:sz w:val="24"/>
          <w:szCs w:val="24"/>
          <w:lang w:val="en-GB"/>
        </w:rPr>
        <w:t>,</w:t>
      </w:r>
      <w:r w:rsidR="00A64CFA" w:rsidRPr="00A12C05">
        <w:rPr>
          <w:rFonts w:ascii="Times New Roman" w:hAnsi="Times New Roman" w:cs="Times New Roman"/>
          <w:sz w:val="24"/>
          <w:szCs w:val="24"/>
          <w:lang w:val="en-GB"/>
        </w:rPr>
        <w:t xml:space="preserve"> </w:t>
      </w:r>
      <w:r w:rsidR="00810FAE" w:rsidRPr="00A12C05">
        <w:rPr>
          <w:rFonts w:ascii="Times New Roman" w:hAnsi="Times New Roman" w:cs="Times New Roman"/>
          <w:sz w:val="24"/>
          <w:szCs w:val="24"/>
          <w:lang w:val="en-GB"/>
        </w:rPr>
        <w:t xml:space="preserve">thus </w:t>
      </w:r>
      <w:r w:rsidR="009E697B" w:rsidRPr="00A12C05">
        <w:rPr>
          <w:rFonts w:ascii="Times New Roman" w:hAnsi="Times New Roman" w:cs="Times New Roman"/>
          <w:sz w:val="24"/>
          <w:szCs w:val="24"/>
          <w:lang w:val="en-GB"/>
        </w:rPr>
        <w:t>hold</w:t>
      </w:r>
      <w:r w:rsidR="002F1756" w:rsidRPr="00A12C05">
        <w:rPr>
          <w:rFonts w:ascii="Times New Roman" w:hAnsi="Times New Roman" w:cs="Times New Roman"/>
          <w:sz w:val="24"/>
          <w:szCs w:val="24"/>
          <w:lang w:val="en-GB"/>
        </w:rPr>
        <w:t>s</w:t>
      </w:r>
      <w:r w:rsidR="009E697B" w:rsidRPr="00A12C05">
        <w:rPr>
          <w:rFonts w:ascii="Times New Roman" w:hAnsi="Times New Roman" w:cs="Times New Roman"/>
          <w:sz w:val="24"/>
          <w:szCs w:val="24"/>
          <w:lang w:val="en-GB"/>
        </w:rPr>
        <w:t xml:space="preserve"> important insights for understanding </w:t>
      </w:r>
      <w:r w:rsidR="00B86086" w:rsidRPr="00A12C05">
        <w:rPr>
          <w:rFonts w:ascii="Times New Roman" w:hAnsi="Times New Roman" w:cs="Times New Roman"/>
          <w:sz w:val="24"/>
          <w:szCs w:val="24"/>
          <w:lang w:val="en-GB"/>
        </w:rPr>
        <w:t>the tensions that can exist between groups</w:t>
      </w:r>
      <w:r w:rsidR="00A64CFA" w:rsidRPr="00A12C05">
        <w:rPr>
          <w:rFonts w:ascii="Times New Roman" w:hAnsi="Times New Roman" w:cs="Times New Roman"/>
          <w:sz w:val="24"/>
          <w:szCs w:val="24"/>
          <w:lang w:val="en-GB"/>
        </w:rPr>
        <w:t>. W</w:t>
      </w:r>
      <w:r w:rsidR="007E5FFC" w:rsidRPr="00A12C05">
        <w:rPr>
          <w:rFonts w:ascii="Times New Roman" w:hAnsi="Times New Roman" w:cs="Times New Roman"/>
          <w:sz w:val="24"/>
          <w:szCs w:val="24"/>
          <w:lang w:val="en-GB"/>
        </w:rPr>
        <w:t xml:space="preserve">hile everyone undergoes a process of aging, </w:t>
      </w:r>
      <w:r w:rsidR="00810FAE" w:rsidRPr="00A12C05">
        <w:rPr>
          <w:rFonts w:ascii="Times New Roman" w:hAnsi="Times New Roman" w:cs="Times New Roman"/>
          <w:sz w:val="24"/>
          <w:szCs w:val="24"/>
          <w:lang w:val="en-GB"/>
        </w:rPr>
        <w:t xml:space="preserve">and </w:t>
      </w:r>
      <w:r w:rsidR="007E5FFC" w:rsidRPr="00A12C05">
        <w:rPr>
          <w:rFonts w:ascii="Times New Roman" w:hAnsi="Times New Roman" w:cs="Times New Roman"/>
          <w:sz w:val="24"/>
          <w:szCs w:val="24"/>
          <w:lang w:val="en-GB"/>
        </w:rPr>
        <w:t xml:space="preserve">many </w:t>
      </w:r>
      <w:r w:rsidRPr="00A12C05">
        <w:rPr>
          <w:rFonts w:ascii="Times New Roman" w:hAnsi="Times New Roman" w:cs="Times New Roman"/>
          <w:sz w:val="24"/>
          <w:szCs w:val="24"/>
          <w:lang w:val="en-GB"/>
        </w:rPr>
        <w:t>people</w:t>
      </w:r>
      <w:r w:rsidR="007E5FFC" w:rsidRPr="00A12C05">
        <w:rPr>
          <w:rFonts w:ascii="Times New Roman" w:hAnsi="Times New Roman" w:cs="Times New Roman"/>
          <w:sz w:val="24"/>
          <w:szCs w:val="24"/>
          <w:lang w:val="en-GB"/>
        </w:rPr>
        <w:t xml:space="preserve"> acquir</w:t>
      </w:r>
      <w:r w:rsidR="00810FAE" w:rsidRPr="00A12C05">
        <w:rPr>
          <w:rFonts w:ascii="Times New Roman" w:hAnsi="Times New Roman" w:cs="Times New Roman"/>
          <w:sz w:val="24"/>
          <w:szCs w:val="24"/>
          <w:lang w:val="en-GB"/>
        </w:rPr>
        <w:t>e</w:t>
      </w:r>
      <w:r w:rsidRPr="00A12C05">
        <w:rPr>
          <w:rFonts w:ascii="Times New Roman" w:hAnsi="Times New Roman" w:cs="Times New Roman"/>
          <w:sz w:val="24"/>
          <w:szCs w:val="24"/>
          <w:lang w:val="en-GB"/>
        </w:rPr>
        <w:t xml:space="preserve"> </w:t>
      </w:r>
      <w:r w:rsidR="007E5FFC" w:rsidRPr="00A12C05">
        <w:rPr>
          <w:rFonts w:ascii="Times New Roman" w:hAnsi="Times New Roman" w:cs="Times New Roman"/>
          <w:sz w:val="24"/>
          <w:szCs w:val="24"/>
          <w:lang w:val="en-GB"/>
        </w:rPr>
        <w:t xml:space="preserve">impairments in late life, </w:t>
      </w:r>
      <w:r w:rsidR="00E40E5C" w:rsidRPr="00A12C05">
        <w:rPr>
          <w:rFonts w:ascii="Times New Roman" w:hAnsi="Times New Roman" w:cs="Times New Roman"/>
          <w:sz w:val="24"/>
          <w:szCs w:val="24"/>
          <w:lang w:val="en-GB"/>
        </w:rPr>
        <w:t xml:space="preserve">impairment and disability are </w:t>
      </w:r>
      <w:r w:rsidR="007E5FFC" w:rsidRPr="00A12C05">
        <w:rPr>
          <w:rFonts w:ascii="Times New Roman" w:hAnsi="Times New Roman" w:cs="Times New Roman"/>
          <w:sz w:val="24"/>
          <w:szCs w:val="24"/>
          <w:lang w:val="en-GB"/>
        </w:rPr>
        <w:t>not necess</w:t>
      </w:r>
      <w:r w:rsidR="00E40E5C" w:rsidRPr="00A12C05">
        <w:rPr>
          <w:rFonts w:ascii="Times New Roman" w:hAnsi="Times New Roman" w:cs="Times New Roman"/>
          <w:sz w:val="24"/>
          <w:szCs w:val="24"/>
          <w:lang w:val="en-GB"/>
        </w:rPr>
        <w:t>arily a part of ‘growing old’</w:t>
      </w:r>
      <w:r w:rsidR="00417495" w:rsidRPr="00A12C05">
        <w:rPr>
          <w:rFonts w:ascii="Times New Roman" w:hAnsi="Times New Roman" w:cs="Times New Roman"/>
          <w:sz w:val="24"/>
          <w:szCs w:val="24"/>
          <w:lang w:val="en-GB"/>
        </w:rPr>
        <w:t xml:space="preserve"> (Oldman, 2002)</w:t>
      </w:r>
      <w:r w:rsidR="00E40E5C" w:rsidRPr="00A12C05">
        <w:rPr>
          <w:rFonts w:ascii="Times New Roman" w:hAnsi="Times New Roman" w:cs="Times New Roman"/>
          <w:sz w:val="24"/>
          <w:szCs w:val="24"/>
          <w:lang w:val="en-GB"/>
        </w:rPr>
        <w:t xml:space="preserve">. It is this idea </w:t>
      </w:r>
      <w:r w:rsidR="009E697B" w:rsidRPr="00A12C05">
        <w:rPr>
          <w:rFonts w:ascii="Times New Roman" w:hAnsi="Times New Roman" w:cs="Times New Roman"/>
          <w:sz w:val="24"/>
          <w:szCs w:val="24"/>
          <w:lang w:val="en-GB"/>
        </w:rPr>
        <w:t>– that aging could be disability free—</w:t>
      </w:r>
      <w:r w:rsidR="00FD0691" w:rsidRPr="00A12C05">
        <w:rPr>
          <w:rFonts w:ascii="Times New Roman" w:hAnsi="Times New Roman" w:cs="Times New Roman"/>
          <w:sz w:val="24"/>
          <w:szCs w:val="24"/>
          <w:lang w:val="en-GB"/>
        </w:rPr>
        <w:t xml:space="preserve"> that </w:t>
      </w:r>
      <w:r w:rsidR="009E697B" w:rsidRPr="00A12C05">
        <w:rPr>
          <w:rFonts w:ascii="Times New Roman" w:hAnsi="Times New Roman" w:cs="Times New Roman"/>
          <w:sz w:val="24"/>
          <w:szCs w:val="24"/>
          <w:lang w:val="en-GB"/>
        </w:rPr>
        <w:t xml:space="preserve">exposes a </w:t>
      </w:r>
      <w:r w:rsidR="007E5FFC" w:rsidRPr="00A12C05">
        <w:rPr>
          <w:rFonts w:ascii="Times New Roman" w:hAnsi="Times New Roman" w:cs="Times New Roman"/>
          <w:sz w:val="24"/>
          <w:szCs w:val="24"/>
          <w:lang w:val="en-GB"/>
        </w:rPr>
        <w:t xml:space="preserve">crucial problem in </w:t>
      </w:r>
      <w:r w:rsidRPr="00A12C05">
        <w:rPr>
          <w:rFonts w:ascii="Times New Roman" w:hAnsi="Times New Roman" w:cs="Times New Roman"/>
          <w:sz w:val="24"/>
          <w:szCs w:val="24"/>
          <w:lang w:val="en-GB"/>
        </w:rPr>
        <w:t xml:space="preserve">existing conceptualizations and </w:t>
      </w:r>
      <w:r w:rsidR="007E5FFC" w:rsidRPr="00A12C05">
        <w:rPr>
          <w:rFonts w:ascii="Times New Roman" w:hAnsi="Times New Roman" w:cs="Times New Roman"/>
          <w:sz w:val="24"/>
          <w:szCs w:val="24"/>
          <w:lang w:val="en-GB"/>
        </w:rPr>
        <w:t xml:space="preserve">approaches to </w:t>
      </w:r>
      <w:r w:rsidR="009E697B" w:rsidRPr="00A12C05">
        <w:rPr>
          <w:rFonts w:ascii="Times New Roman" w:hAnsi="Times New Roman" w:cs="Times New Roman"/>
          <w:sz w:val="24"/>
          <w:szCs w:val="24"/>
          <w:lang w:val="en-GB"/>
        </w:rPr>
        <w:t>aging</w:t>
      </w:r>
      <w:r w:rsidRPr="00A12C05">
        <w:rPr>
          <w:rFonts w:ascii="Times New Roman" w:hAnsi="Times New Roman" w:cs="Times New Roman"/>
          <w:sz w:val="24"/>
          <w:szCs w:val="24"/>
          <w:lang w:val="en-GB"/>
        </w:rPr>
        <w:t xml:space="preserve">, </w:t>
      </w:r>
      <w:r w:rsidR="009E697B" w:rsidRPr="00A12C05">
        <w:rPr>
          <w:rFonts w:ascii="Times New Roman" w:hAnsi="Times New Roman" w:cs="Times New Roman"/>
          <w:sz w:val="24"/>
          <w:szCs w:val="24"/>
          <w:lang w:val="en-GB"/>
        </w:rPr>
        <w:t>disability</w:t>
      </w:r>
      <w:r w:rsidRPr="00A12C05">
        <w:rPr>
          <w:rFonts w:ascii="Times New Roman" w:hAnsi="Times New Roman" w:cs="Times New Roman"/>
          <w:sz w:val="24"/>
          <w:szCs w:val="24"/>
          <w:lang w:val="en-GB"/>
        </w:rPr>
        <w:t>,</w:t>
      </w:r>
      <w:r w:rsidR="009E697B" w:rsidRPr="00A12C05">
        <w:rPr>
          <w:rFonts w:ascii="Times New Roman" w:hAnsi="Times New Roman" w:cs="Times New Roman"/>
          <w:sz w:val="24"/>
          <w:szCs w:val="24"/>
          <w:lang w:val="en-GB"/>
        </w:rPr>
        <w:t xml:space="preserve"> and </w:t>
      </w:r>
      <w:r w:rsidR="007E5FFC" w:rsidRPr="00A12C05">
        <w:rPr>
          <w:rFonts w:ascii="Times New Roman" w:hAnsi="Times New Roman" w:cs="Times New Roman"/>
          <w:sz w:val="24"/>
          <w:szCs w:val="24"/>
          <w:lang w:val="en-GB"/>
        </w:rPr>
        <w:t xml:space="preserve">the life course. </w:t>
      </w:r>
    </w:p>
    <w:p w14:paraId="63DB7B01" w14:textId="58E6183B" w:rsidR="00A91C36" w:rsidRPr="00A12C05" w:rsidRDefault="00462FB4" w:rsidP="00310A27">
      <w:pPr>
        <w:spacing w:after="0" w:line="480" w:lineRule="auto"/>
        <w:jc w:val="both"/>
        <w:rPr>
          <w:rFonts w:ascii="Times New Roman" w:hAnsi="Times New Roman" w:cs="Times New Roman"/>
          <w:sz w:val="24"/>
          <w:szCs w:val="24"/>
        </w:rPr>
      </w:pPr>
      <w:r w:rsidRPr="00A12C05">
        <w:rPr>
          <w:rFonts w:ascii="Times New Roman" w:hAnsi="Times New Roman" w:cs="Times New Roman"/>
          <w:sz w:val="24"/>
          <w:szCs w:val="24"/>
          <w:lang w:val="en-GB"/>
        </w:rPr>
        <w:tab/>
      </w:r>
      <w:r w:rsidR="00C16BC6" w:rsidRPr="00A12C05">
        <w:rPr>
          <w:rFonts w:ascii="Times New Roman" w:hAnsi="Times New Roman" w:cs="Times New Roman"/>
          <w:sz w:val="24"/>
          <w:szCs w:val="24"/>
        </w:rPr>
        <w:t xml:space="preserve">The separation and conflation of age and disability </w:t>
      </w:r>
      <w:r w:rsidR="001E209F" w:rsidRPr="00A12C05">
        <w:rPr>
          <w:rFonts w:ascii="Times New Roman" w:hAnsi="Times New Roman" w:cs="Times New Roman"/>
          <w:sz w:val="24"/>
          <w:szCs w:val="24"/>
        </w:rPr>
        <w:t xml:space="preserve">that occur </w:t>
      </w:r>
      <w:r w:rsidR="00C16BC6" w:rsidRPr="00A12C05">
        <w:rPr>
          <w:rFonts w:ascii="Times New Roman" w:hAnsi="Times New Roman" w:cs="Times New Roman"/>
          <w:sz w:val="24"/>
          <w:szCs w:val="24"/>
        </w:rPr>
        <w:t xml:space="preserve">through the </w:t>
      </w:r>
      <w:r w:rsidR="00DC50FF" w:rsidRPr="00A12C05">
        <w:rPr>
          <w:rFonts w:ascii="Times New Roman" w:hAnsi="Times New Roman" w:cs="Times New Roman"/>
          <w:sz w:val="24"/>
          <w:szCs w:val="24"/>
        </w:rPr>
        <w:t xml:space="preserve">chronological </w:t>
      </w:r>
      <w:r w:rsidR="00C16BC6" w:rsidRPr="00A12C05">
        <w:rPr>
          <w:rFonts w:ascii="Times New Roman" w:hAnsi="Times New Roman" w:cs="Times New Roman"/>
          <w:sz w:val="24"/>
          <w:szCs w:val="24"/>
        </w:rPr>
        <w:t xml:space="preserve">life course </w:t>
      </w:r>
      <w:r w:rsidR="00DC50FF" w:rsidRPr="00A12C05">
        <w:rPr>
          <w:rFonts w:ascii="Times New Roman" w:hAnsi="Times New Roman" w:cs="Times New Roman"/>
          <w:sz w:val="24"/>
          <w:szCs w:val="24"/>
        </w:rPr>
        <w:t xml:space="preserve">creates </w:t>
      </w:r>
      <w:r w:rsidR="00C16BC6" w:rsidRPr="00A12C05">
        <w:rPr>
          <w:rFonts w:ascii="Times New Roman" w:hAnsi="Times New Roman" w:cs="Times New Roman"/>
          <w:sz w:val="24"/>
          <w:szCs w:val="24"/>
        </w:rPr>
        <w:t>tension</w:t>
      </w:r>
      <w:r w:rsidR="00DC50FF" w:rsidRPr="00A12C05">
        <w:rPr>
          <w:rFonts w:ascii="Times New Roman" w:hAnsi="Times New Roman" w:cs="Times New Roman"/>
          <w:sz w:val="24"/>
          <w:szCs w:val="24"/>
        </w:rPr>
        <w:t>s</w:t>
      </w:r>
      <w:r w:rsidR="0067175B" w:rsidRPr="00A12C05">
        <w:rPr>
          <w:rFonts w:ascii="Times New Roman" w:hAnsi="Times New Roman" w:cs="Times New Roman"/>
          <w:sz w:val="24"/>
          <w:szCs w:val="24"/>
        </w:rPr>
        <w:t xml:space="preserve"> and reinforces </w:t>
      </w:r>
      <w:r w:rsidR="00A91C36" w:rsidRPr="00A12C05">
        <w:rPr>
          <w:rFonts w:ascii="Times New Roman" w:hAnsi="Times New Roman" w:cs="Times New Roman"/>
          <w:sz w:val="24"/>
          <w:szCs w:val="24"/>
        </w:rPr>
        <w:t xml:space="preserve">the </w:t>
      </w:r>
      <w:r w:rsidR="0067175B" w:rsidRPr="00A12C05">
        <w:rPr>
          <w:rFonts w:ascii="Times New Roman" w:hAnsi="Times New Roman" w:cs="Times New Roman"/>
          <w:sz w:val="24"/>
          <w:szCs w:val="24"/>
        </w:rPr>
        <w:t>exclusion of people with disabilities and older people in different ways</w:t>
      </w:r>
      <w:r w:rsidR="00C16BC6" w:rsidRPr="00A12C05">
        <w:rPr>
          <w:rFonts w:ascii="Times New Roman" w:hAnsi="Times New Roman" w:cs="Times New Roman"/>
          <w:sz w:val="24"/>
          <w:szCs w:val="24"/>
        </w:rPr>
        <w:t>. Wh</w:t>
      </w:r>
      <w:r w:rsidR="0067175B" w:rsidRPr="00A12C05">
        <w:rPr>
          <w:rFonts w:ascii="Times New Roman" w:hAnsi="Times New Roman" w:cs="Times New Roman"/>
          <w:sz w:val="24"/>
          <w:szCs w:val="24"/>
        </w:rPr>
        <w:t>il</w:t>
      </w:r>
      <w:r w:rsidR="00CB2AEB" w:rsidRPr="00A12C05">
        <w:rPr>
          <w:rFonts w:ascii="Times New Roman" w:hAnsi="Times New Roman" w:cs="Times New Roman"/>
          <w:sz w:val="24"/>
          <w:szCs w:val="24"/>
        </w:rPr>
        <w:t xml:space="preserve">st disability </w:t>
      </w:r>
      <w:r w:rsidR="0067175B" w:rsidRPr="00A12C05">
        <w:rPr>
          <w:rFonts w:ascii="Times New Roman" w:hAnsi="Times New Roman" w:cs="Times New Roman"/>
          <w:sz w:val="24"/>
          <w:szCs w:val="24"/>
        </w:rPr>
        <w:t xml:space="preserve">is </w:t>
      </w:r>
      <w:r w:rsidR="00C16BC6" w:rsidRPr="00A12C05">
        <w:rPr>
          <w:rFonts w:ascii="Times New Roman" w:hAnsi="Times New Roman" w:cs="Times New Roman"/>
          <w:sz w:val="24"/>
          <w:szCs w:val="24"/>
        </w:rPr>
        <w:t xml:space="preserve">separated </w:t>
      </w:r>
      <w:r w:rsidR="0067175B" w:rsidRPr="00A12C05">
        <w:rPr>
          <w:rFonts w:ascii="Times New Roman" w:hAnsi="Times New Roman" w:cs="Times New Roman"/>
          <w:sz w:val="24"/>
          <w:szCs w:val="24"/>
        </w:rPr>
        <w:t>a</w:t>
      </w:r>
      <w:r w:rsidR="00C16BC6" w:rsidRPr="00A12C05">
        <w:rPr>
          <w:rFonts w:ascii="Times New Roman" w:hAnsi="Times New Roman" w:cs="Times New Roman"/>
          <w:sz w:val="24"/>
          <w:szCs w:val="24"/>
        </w:rPr>
        <w:t xml:space="preserve">s ‘abnormal’ throughout the life course, </w:t>
      </w:r>
      <w:r w:rsidR="0067175B" w:rsidRPr="00A12C05">
        <w:rPr>
          <w:rFonts w:ascii="Times New Roman" w:hAnsi="Times New Roman" w:cs="Times New Roman"/>
          <w:sz w:val="24"/>
          <w:szCs w:val="24"/>
        </w:rPr>
        <w:t xml:space="preserve">age and impairment </w:t>
      </w:r>
      <w:r w:rsidR="00F23295" w:rsidRPr="00A12C05">
        <w:rPr>
          <w:rFonts w:ascii="Times New Roman" w:hAnsi="Times New Roman" w:cs="Times New Roman"/>
          <w:sz w:val="24"/>
          <w:szCs w:val="24"/>
        </w:rPr>
        <w:t xml:space="preserve">become </w:t>
      </w:r>
      <w:r w:rsidR="0067175B" w:rsidRPr="00A12C05">
        <w:rPr>
          <w:rFonts w:ascii="Times New Roman" w:hAnsi="Times New Roman" w:cs="Times New Roman"/>
          <w:sz w:val="24"/>
          <w:szCs w:val="24"/>
        </w:rPr>
        <w:t xml:space="preserve">conflated as </w:t>
      </w:r>
      <w:r w:rsidR="00F23295" w:rsidRPr="00A12C05">
        <w:rPr>
          <w:rFonts w:ascii="Times New Roman" w:hAnsi="Times New Roman" w:cs="Times New Roman"/>
          <w:sz w:val="24"/>
          <w:szCs w:val="24"/>
        </w:rPr>
        <w:t>‘</w:t>
      </w:r>
      <w:r w:rsidR="0067175B" w:rsidRPr="00A12C05">
        <w:rPr>
          <w:rFonts w:ascii="Times New Roman" w:hAnsi="Times New Roman" w:cs="Times New Roman"/>
          <w:sz w:val="24"/>
          <w:szCs w:val="24"/>
        </w:rPr>
        <w:t>normal</w:t>
      </w:r>
      <w:r w:rsidR="00F23295" w:rsidRPr="00A12C05">
        <w:rPr>
          <w:rFonts w:ascii="Times New Roman" w:hAnsi="Times New Roman" w:cs="Times New Roman"/>
          <w:sz w:val="24"/>
          <w:szCs w:val="24"/>
        </w:rPr>
        <w:t>’</w:t>
      </w:r>
      <w:r w:rsidR="00A91C36" w:rsidRPr="00A12C05">
        <w:rPr>
          <w:rFonts w:ascii="Times New Roman" w:hAnsi="Times New Roman" w:cs="Times New Roman"/>
          <w:sz w:val="24"/>
          <w:szCs w:val="24"/>
        </w:rPr>
        <w:t>,</w:t>
      </w:r>
      <w:r w:rsidR="00F23295" w:rsidRPr="00A12C05">
        <w:rPr>
          <w:rFonts w:ascii="Times New Roman" w:hAnsi="Times New Roman" w:cs="Times New Roman"/>
          <w:sz w:val="24"/>
          <w:szCs w:val="24"/>
        </w:rPr>
        <w:t xml:space="preserve"> or expected</w:t>
      </w:r>
      <w:r w:rsidR="00A91C36" w:rsidRPr="00A12C05">
        <w:rPr>
          <w:rFonts w:ascii="Times New Roman" w:hAnsi="Times New Roman" w:cs="Times New Roman"/>
          <w:sz w:val="24"/>
          <w:szCs w:val="24"/>
        </w:rPr>
        <w:t>,</w:t>
      </w:r>
      <w:r w:rsidR="0067175B" w:rsidRPr="00A12C05">
        <w:rPr>
          <w:rFonts w:ascii="Times New Roman" w:hAnsi="Times New Roman" w:cs="Times New Roman"/>
          <w:sz w:val="24"/>
          <w:szCs w:val="24"/>
        </w:rPr>
        <w:t xml:space="preserve"> in late life. </w:t>
      </w:r>
      <w:r w:rsidR="0095169F" w:rsidRPr="00A12C05">
        <w:rPr>
          <w:rFonts w:ascii="Times New Roman" w:hAnsi="Times New Roman" w:cs="Times New Roman"/>
          <w:sz w:val="24"/>
          <w:szCs w:val="24"/>
        </w:rPr>
        <w:t>One result</w:t>
      </w:r>
      <w:r w:rsidR="0067175B" w:rsidRPr="00A12C05">
        <w:rPr>
          <w:rFonts w:ascii="Times New Roman" w:hAnsi="Times New Roman" w:cs="Times New Roman"/>
          <w:sz w:val="24"/>
          <w:szCs w:val="24"/>
        </w:rPr>
        <w:t xml:space="preserve"> is that </w:t>
      </w:r>
      <w:r w:rsidR="00C16BC6" w:rsidRPr="00A12C05">
        <w:rPr>
          <w:rFonts w:ascii="Times New Roman" w:hAnsi="Times New Roman" w:cs="Times New Roman"/>
          <w:sz w:val="24"/>
          <w:szCs w:val="24"/>
        </w:rPr>
        <w:t>impairment</w:t>
      </w:r>
      <w:r w:rsidR="0067175B" w:rsidRPr="00A12C05">
        <w:rPr>
          <w:rFonts w:ascii="Times New Roman" w:hAnsi="Times New Roman" w:cs="Times New Roman"/>
          <w:sz w:val="24"/>
          <w:szCs w:val="24"/>
        </w:rPr>
        <w:t xml:space="preserve"> and living with a disability </w:t>
      </w:r>
      <w:r w:rsidR="00C16BC6" w:rsidRPr="00A12C05">
        <w:rPr>
          <w:rFonts w:ascii="Times New Roman" w:hAnsi="Times New Roman" w:cs="Times New Roman"/>
          <w:sz w:val="24"/>
          <w:szCs w:val="24"/>
        </w:rPr>
        <w:t>become</w:t>
      </w:r>
      <w:r w:rsidR="0067175B" w:rsidRPr="00A12C05">
        <w:rPr>
          <w:rFonts w:ascii="Times New Roman" w:hAnsi="Times New Roman" w:cs="Times New Roman"/>
          <w:sz w:val="24"/>
          <w:szCs w:val="24"/>
        </w:rPr>
        <w:t>s</w:t>
      </w:r>
      <w:r w:rsidR="00C16BC6" w:rsidRPr="00A12C05">
        <w:rPr>
          <w:rFonts w:ascii="Times New Roman" w:hAnsi="Times New Roman" w:cs="Times New Roman"/>
          <w:sz w:val="24"/>
          <w:szCs w:val="24"/>
        </w:rPr>
        <w:t xml:space="preserve"> ‘naturalized</w:t>
      </w:r>
      <w:r w:rsidR="001A1B14" w:rsidRPr="00A12C05">
        <w:rPr>
          <w:rFonts w:ascii="Times New Roman" w:hAnsi="Times New Roman" w:cs="Times New Roman"/>
          <w:sz w:val="24"/>
          <w:szCs w:val="24"/>
        </w:rPr>
        <w:t>’</w:t>
      </w:r>
      <w:r w:rsidR="007B02BF" w:rsidRPr="00A12C05">
        <w:rPr>
          <w:rFonts w:ascii="Times New Roman" w:hAnsi="Times New Roman" w:cs="Times New Roman"/>
          <w:sz w:val="24"/>
          <w:szCs w:val="24"/>
        </w:rPr>
        <w:t xml:space="preserve"> through age. </w:t>
      </w:r>
      <w:r w:rsidR="00F23295" w:rsidRPr="00A12C05">
        <w:rPr>
          <w:rFonts w:ascii="Times New Roman" w:hAnsi="Times New Roman" w:cs="Times New Roman"/>
          <w:sz w:val="24"/>
          <w:szCs w:val="24"/>
        </w:rPr>
        <w:t xml:space="preserve">This can be seen in both the social impetus of </w:t>
      </w:r>
      <w:r w:rsidR="0067175B" w:rsidRPr="00A12C05">
        <w:rPr>
          <w:rFonts w:ascii="Times New Roman" w:hAnsi="Times New Roman" w:cs="Times New Roman"/>
          <w:sz w:val="24"/>
          <w:szCs w:val="24"/>
        </w:rPr>
        <w:t xml:space="preserve">initiatives </w:t>
      </w:r>
      <w:r w:rsidR="00862592" w:rsidRPr="00A12C05">
        <w:rPr>
          <w:rFonts w:ascii="Times New Roman" w:hAnsi="Times New Roman" w:cs="Times New Roman"/>
          <w:sz w:val="24"/>
          <w:szCs w:val="24"/>
        </w:rPr>
        <w:t>to design better cities and spaces</w:t>
      </w:r>
      <w:r w:rsidR="00B40427" w:rsidRPr="00A12C05">
        <w:rPr>
          <w:rFonts w:ascii="Times New Roman" w:hAnsi="Times New Roman" w:cs="Times New Roman"/>
          <w:sz w:val="24"/>
          <w:szCs w:val="24"/>
        </w:rPr>
        <w:t xml:space="preserve"> in order to prepare for population aging</w:t>
      </w:r>
      <w:r w:rsidR="00BA2E2F" w:rsidRPr="00A12C05">
        <w:rPr>
          <w:rFonts w:ascii="Times New Roman" w:hAnsi="Times New Roman" w:cs="Times New Roman"/>
          <w:sz w:val="24"/>
          <w:szCs w:val="24"/>
        </w:rPr>
        <w:t>, and the experiences of p</w:t>
      </w:r>
      <w:r w:rsidR="0089025A" w:rsidRPr="00A12C05">
        <w:rPr>
          <w:rFonts w:ascii="Times New Roman" w:hAnsi="Times New Roman" w:cs="Times New Roman"/>
          <w:sz w:val="24"/>
          <w:szCs w:val="24"/>
        </w:rPr>
        <w:t xml:space="preserve">eople who have aged </w:t>
      </w:r>
      <w:r w:rsidR="00FF7539" w:rsidRPr="00A12C05">
        <w:rPr>
          <w:rFonts w:ascii="Times New Roman" w:hAnsi="Times New Roman" w:cs="Times New Roman"/>
          <w:sz w:val="24"/>
          <w:szCs w:val="24"/>
        </w:rPr>
        <w:t>with disabilities</w:t>
      </w:r>
      <w:r w:rsidR="00A91C36" w:rsidRPr="00A12C05">
        <w:rPr>
          <w:rFonts w:ascii="Times New Roman" w:hAnsi="Times New Roman" w:cs="Times New Roman"/>
          <w:sz w:val="24"/>
          <w:szCs w:val="24"/>
        </w:rPr>
        <w:t xml:space="preserve">. In the latter, people with disabilities have articulated </w:t>
      </w:r>
      <w:r w:rsidR="00BA2E2F" w:rsidRPr="00A12C05">
        <w:rPr>
          <w:rFonts w:ascii="Times New Roman" w:hAnsi="Times New Roman" w:cs="Times New Roman"/>
          <w:sz w:val="24"/>
          <w:szCs w:val="24"/>
        </w:rPr>
        <w:t xml:space="preserve">how their needs for meaningful participation are finally being recognized, at least rhetorically in the frameworks on aging </w:t>
      </w:r>
      <w:r w:rsidR="0089025A" w:rsidRPr="00A12C05">
        <w:rPr>
          <w:rFonts w:ascii="Times New Roman" w:hAnsi="Times New Roman" w:cs="Times New Roman"/>
          <w:sz w:val="24"/>
          <w:szCs w:val="24"/>
        </w:rPr>
        <w:t>(Raymond and Grenier,</w:t>
      </w:r>
      <w:r w:rsidR="00BA2E2F" w:rsidRPr="00A12C05">
        <w:rPr>
          <w:rFonts w:ascii="Times New Roman" w:hAnsi="Times New Roman" w:cs="Times New Roman"/>
          <w:sz w:val="24"/>
          <w:szCs w:val="24"/>
        </w:rPr>
        <w:t xml:space="preserve"> 2013;</w:t>
      </w:r>
      <w:r w:rsidR="0089025A" w:rsidRPr="00A12C05">
        <w:rPr>
          <w:rFonts w:ascii="Times New Roman" w:hAnsi="Times New Roman" w:cs="Times New Roman"/>
          <w:sz w:val="24"/>
          <w:szCs w:val="24"/>
        </w:rPr>
        <w:t xml:space="preserve"> 2015). A second result is the reinforcement of a medicalized view of </w:t>
      </w:r>
      <w:r w:rsidR="003A6194" w:rsidRPr="00A12C05">
        <w:rPr>
          <w:rFonts w:ascii="Times New Roman" w:hAnsi="Times New Roman" w:cs="Times New Roman"/>
          <w:sz w:val="24"/>
          <w:szCs w:val="24"/>
        </w:rPr>
        <w:t>disability</w:t>
      </w:r>
      <w:r w:rsidR="003574D9" w:rsidRPr="00A12C05">
        <w:rPr>
          <w:rFonts w:ascii="Times New Roman" w:hAnsi="Times New Roman" w:cs="Times New Roman"/>
          <w:sz w:val="24"/>
          <w:szCs w:val="24"/>
        </w:rPr>
        <w:t xml:space="preserve"> </w:t>
      </w:r>
      <w:r w:rsidR="00A91C36" w:rsidRPr="00A12C05">
        <w:rPr>
          <w:rFonts w:ascii="Times New Roman" w:hAnsi="Times New Roman" w:cs="Times New Roman"/>
          <w:sz w:val="24"/>
          <w:szCs w:val="24"/>
        </w:rPr>
        <w:t xml:space="preserve">as </w:t>
      </w:r>
      <w:r w:rsidR="003574D9" w:rsidRPr="00A12C05">
        <w:rPr>
          <w:rFonts w:ascii="Times New Roman" w:hAnsi="Times New Roman" w:cs="Times New Roman"/>
          <w:sz w:val="24"/>
          <w:szCs w:val="24"/>
        </w:rPr>
        <w:t>impairment</w:t>
      </w:r>
      <w:r w:rsidR="003A6194" w:rsidRPr="00A12C05">
        <w:rPr>
          <w:rFonts w:ascii="Times New Roman" w:hAnsi="Times New Roman" w:cs="Times New Roman"/>
          <w:sz w:val="24"/>
          <w:szCs w:val="24"/>
        </w:rPr>
        <w:t xml:space="preserve"> </w:t>
      </w:r>
      <w:r w:rsidR="00A91C36" w:rsidRPr="00A12C05">
        <w:rPr>
          <w:rFonts w:ascii="Times New Roman" w:hAnsi="Times New Roman" w:cs="Times New Roman"/>
          <w:sz w:val="24"/>
          <w:szCs w:val="24"/>
        </w:rPr>
        <w:t xml:space="preserve">that is </w:t>
      </w:r>
      <w:r w:rsidR="003A6194" w:rsidRPr="00A12C05">
        <w:rPr>
          <w:rFonts w:ascii="Times New Roman" w:hAnsi="Times New Roman" w:cs="Times New Roman"/>
          <w:sz w:val="24"/>
          <w:szCs w:val="24"/>
        </w:rPr>
        <w:t>supported by a biomedical model,</w:t>
      </w:r>
      <w:r w:rsidR="0089025A" w:rsidRPr="00A12C05">
        <w:rPr>
          <w:rFonts w:ascii="Times New Roman" w:hAnsi="Times New Roman" w:cs="Times New Roman"/>
          <w:sz w:val="24"/>
          <w:szCs w:val="24"/>
        </w:rPr>
        <w:t xml:space="preserve"> and accompanying practices </w:t>
      </w:r>
      <w:r w:rsidR="00B86086" w:rsidRPr="00A12C05">
        <w:rPr>
          <w:rFonts w:ascii="Times New Roman" w:hAnsi="Times New Roman" w:cs="Times New Roman"/>
          <w:sz w:val="24"/>
          <w:szCs w:val="24"/>
        </w:rPr>
        <w:t>that prioritize function and the body in late life (Albrecht, 1992; Smart, 2006-2007)</w:t>
      </w:r>
      <w:r w:rsidR="0089025A" w:rsidRPr="00A12C05">
        <w:rPr>
          <w:rFonts w:ascii="Times New Roman" w:hAnsi="Times New Roman" w:cs="Times New Roman"/>
          <w:sz w:val="24"/>
          <w:szCs w:val="24"/>
        </w:rPr>
        <w:t xml:space="preserve">. </w:t>
      </w:r>
      <w:r w:rsidR="00A91C36" w:rsidRPr="00A12C05">
        <w:rPr>
          <w:rFonts w:ascii="Times New Roman" w:hAnsi="Times New Roman" w:cs="Times New Roman"/>
          <w:sz w:val="24"/>
          <w:szCs w:val="24"/>
        </w:rPr>
        <w:t xml:space="preserve">In fact, nearly all of the reference to disability </w:t>
      </w:r>
      <w:r w:rsidR="001E209F" w:rsidRPr="00A12C05">
        <w:rPr>
          <w:rFonts w:ascii="Times New Roman" w:hAnsi="Times New Roman" w:cs="Times New Roman"/>
          <w:sz w:val="24"/>
          <w:szCs w:val="24"/>
        </w:rPr>
        <w:t xml:space="preserve">among older people </w:t>
      </w:r>
      <w:r w:rsidR="00A91C36" w:rsidRPr="00A12C05">
        <w:rPr>
          <w:rFonts w:ascii="Times New Roman" w:hAnsi="Times New Roman" w:cs="Times New Roman"/>
          <w:sz w:val="24"/>
          <w:szCs w:val="24"/>
        </w:rPr>
        <w:t xml:space="preserve">(with the exception of people </w:t>
      </w:r>
      <w:r w:rsidR="001E209F" w:rsidRPr="00A12C05">
        <w:rPr>
          <w:rFonts w:ascii="Times New Roman" w:hAnsi="Times New Roman" w:cs="Times New Roman"/>
          <w:sz w:val="24"/>
          <w:szCs w:val="24"/>
        </w:rPr>
        <w:t xml:space="preserve">who are </w:t>
      </w:r>
      <w:r w:rsidR="00A91C36" w:rsidRPr="00A12C05">
        <w:rPr>
          <w:rFonts w:ascii="Times New Roman" w:hAnsi="Times New Roman" w:cs="Times New Roman"/>
          <w:sz w:val="24"/>
          <w:szCs w:val="24"/>
        </w:rPr>
        <w:t xml:space="preserve">aging with disabilities) takes place through the use of the term impairment rather than disability. </w:t>
      </w:r>
    </w:p>
    <w:p w14:paraId="175CBC9C" w14:textId="5EB0C99D" w:rsidR="00C03CBD" w:rsidRPr="00A12C05" w:rsidRDefault="0089025A" w:rsidP="00310A27">
      <w:pPr>
        <w:pStyle w:val="BodyText"/>
        <w:spacing w:line="480" w:lineRule="auto"/>
        <w:ind w:firstLine="720"/>
        <w:rPr>
          <w:rFonts w:ascii="Times New Roman" w:hAnsi="Times New Roman" w:cs="Times New Roman"/>
        </w:rPr>
      </w:pPr>
      <w:r w:rsidRPr="00A12C05">
        <w:rPr>
          <w:rFonts w:ascii="Times New Roman" w:hAnsi="Times New Roman" w:cs="Times New Roman"/>
        </w:rPr>
        <w:t xml:space="preserve">A third result </w:t>
      </w:r>
      <w:r w:rsidR="00A91C36" w:rsidRPr="00A12C05">
        <w:rPr>
          <w:rFonts w:ascii="Times New Roman" w:hAnsi="Times New Roman" w:cs="Times New Roman"/>
        </w:rPr>
        <w:t xml:space="preserve">takes place in the realm of social identities and cultural narratives. Older people can express </w:t>
      </w:r>
      <w:r w:rsidRPr="00A12C05">
        <w:rPr>
          <w:rFonts w:ascii="Times New Roman" w:hAnsi="Times New Roman" w:cs="Times New Roman"/>
        </w:rPr>
        <w:t>reluctance</w:t>
      </w:r>
      <w:r w:rsidR="003A6194" w:rsidRPr="00A12C05">
        <w:rPr>
          <w:rFonts w:ascii="Times New Roman" w:hAnsi="Times New Roman" w:cs="Times New Roman"/>
        </w:rPr>
        <w:t xml:space="preserve"> </w:t>
      </w:r>
      <w:r w:rsidR="00A91C36" w:rsidRPr="00A12C05">
        <w:rPr>
          <w:rFonts w:ascii="Times New Roman" w:hAnsi="Times New Roman" w:cs="Times New Roman"/>
        </w:rPr>
        <w:t xml:space="preserve">to cross the boundaries of identity and </w:t>
      </w:r>
      <w:r w:rsidR="00FF7539" w:rsidRPr="00A12C05">
        <w:rPr>
          <w:rFonts w:ascii="Times New Roman" w:hAnsi="Times New Roman" w:cs="Times New Roman"/>
        </w:rPr>
        <w:t xml:space="preserve">align with </w:t>
      </w:r>
      <w:r w:rsidR="003A6194" w:rsidRPr="00A12C05">
        <w:rPr>
          <w:rFonts w:ascii="Times New Roman" w:hAnsi="Times New Roman" w:cs="Times New Roman"/>
        </w:rPr>
        <w:t>'</w:t>
      </w:r>
      <w:r w:rsidR="00D976ED" w:rsidRPr="00A12C05">
        <w:rPr>
          <w:rFonts w:ascii="Times New Roman" w:hAnsi="Times New Roman" w:cs="Times New Roman"/>
        </w:rPr>
        <w:t>the</w:t>
      </w:r>
      <w:r w:rsidR="003A6194" w:rsidRPr="00A12C05">
        <w:rPr>
          <w:rFonts w:ascii="Times New Roman" w:hAnsi="Times New Roman" w:cs="Times New Roman"/>
        </w:rPr>
        <w:t xml:space="preserve"> other'; a </w:t>
      </w:r>
      <w:r w:rsidR="003A6194" w:rsidRPr="00A12C05">
        <w:rPr>
          <w:rFonts w:ascii="Times New Roman" w:hAnsi="Times New Roman" w:cs="Times New Roman"/>
        </w:rPr>
        <w:lastRenderedPageBreak/>
        <w:t xml:space="preserve">label frequently assigned to persons with disabilities who are unable to live up to able-bodied established norms (Morris, 2001; </w:t>
      </w:r>
      <w:proofErr w:type="spellStart"/>
      <w:r w:rsidR="003A6194" w:rsidRPr="00A12C05">
        <w:rPr>
          <w:rFonts w:ascii="Times New Roman" w:hAnsi="Times New Roman" w:cs="Times New Roman"/>
        </w:rPr>
        <w:t>Siebers</w:t>
      </w:r>
      <w:proofErr w:type="spellEnd"/>
      <w:r w:rsidR="003A6194" w:rsidRPr="00A12C05">
        <w:rPr>
          <w:rFonts w:ascii="Times New Roman" w:hAnsi="Times New Roman" w:cs="Times New Roman"/>
        </w:rPr>
        <w:t>, 2006)</w:t>
      </w:r>
      <w:r w:rsidR="00D976ED" w:rsidRPr="00A12C05">
        <w:rPr>
          <w:rFonts w:ascii="Times New Roman" w:hAnsi="Times New Roman" w:cs="Times New Roman"/>
        </w:rPr>
        <w:t xml:space="preserve">. </w:t>
      </w:r>
      <w:r w:rsidR="00A91C36" w:rsidRPr="00A12C05">
        <w:rPr>
          <w:rFonts w:ascii="Times New Roman" w:hAnsi="Times New Roman" w:cs="Times New Roman"/>
        </w:rPr>
        <w:t xml:space="preserve">Older people may also </w:t>
      </w:r>
      <w:r w:rsidR="001A2CD9" w:rsidRPr="00A12C05">
        <w:rPr>
          <w:rFonts w:ascii="Times New Roman" w:hAnsi="Times New Roman" w:cs="Times New Roman"/>
        </w:rPr>
        <w:t xml:space="preserve">resist the classification of ‘disabled’ (Oldman, 2002) and </w:t>
      </w:r>
      <w:r w:rsidR="00A91C36" w:rsidRPr="00A12C05">
        <w:rPr>
          <w:rFonts w:ascii="Times New Roman" w:hAnsi="Times New Roman" w:cs="Times New Roman"/>
        </w:rPr>
        <w:t xml:space="preserve">enact an alignment with ‘successful’ ‘disability-free’ trajectories in order to counter the </w:t>
      </w:r>
      <w:r w:rsidR="00D161C7" w:rsidRPr="00A12C05">
        <w:rPr>
          <w:rFonts w:ascii="Times New Roman" w:hAnsi="Times New Roman" w:cs="Times New Roman"/>
        </w:rPr>
        <w:t xml:space="preserve">implications of </w:t>
      </w:r>
      <w:r w:rsidR="00A91C36" w:rsidRPr="00A12C05">
        <w:rPr>
          <w:rFonts w:ascii="Times New Roman" w:hAnsi="Times New Roman" w:cs="Times New Roman"/>
        </w:rPr>
        <w:t xml:space="preserve">disability and impairment in age (4th age) (Grenier, 2007; 2012). </w:t>
      </w:r>
      <w:r w:rsidR="00D976ED" w:rsidRPr="00A12C05">
        <w:rPr>
          <w:rFonts w:ascii="Times New Roman" w:hAnsi="Times New Roman" w:cs="Times New Roman"/>
        </w:rPr>
        <w:t>Similar</w:t>
      </w:r>
      <w:r w:rsidR="003574D9" w:rsidRPr="00A12C05">
        <w:rPr>
          <w:rFonts w:ascii="Times New Roman" w:hAnsi="Times New Roman" w:cs="Times New Roman"/>
        </w:rPr>
        <w:t xml:space="preserve">ly, </w:t>
      </w:r>
      <w:r w:rsidR="00FF7539" w:rsidRPr="00A12C05">
        <w:rPr>
          <w:rFonts w:ascii="Times New Roman" w:hAnsi="Times New Roman" w:cs="Times New Roman"/>
        </w:rPr>
        <w:t xml:space="preserve">people </w:t>
      </w:r>
      <w:r w:rsidR="00D976ED" w:rsidRPr="00A12C05">
        <w:rPr>
          <w:rFonts w:ascii="Times New Roman" w:hAnsi="Times New Roman" w:cs="Times New Roman"/>
        </w:rPr>
        <w:t xml:space="preserve">aging </w:t>
      </w:r>
      <w:r w:rsidR="00FF7539" w:rsidRPr="00A12C05">
        <w:rPr>
          <w:rFonts w:ascii="Times New Roman" w:hAnsi="Times New Roman" w:cs="Times New Roman"/>
        </w:rPr>
        <w:t xml:space="preserve">with disabilities </w:t>
      </w:r>
      <w:r w:rsidR="00D976ED" w:rsidRPr="00A12C05">
        <w:rPr>
          <w:rFonts w:ascii="Times New Roman" w:hAnsi="Times New Roman" w:cs="Times New Roman"/>
        </w:rPr>
        <w:t xml:space="preserve">may </w:t>
      </w:r>
      <w:r w:rsidR="00FF7539" w:rsidRPr="00A12C05">
        <w:rPr>
          <w:rFonts w:ascii="Times New Roman" w:hAnsi="Times New Roman" w:cs="Times New Roman"/>
        </w:rPr>
        <w:t>position themselves outside the chronological categorization of ‘old’</w:t>
      </w:r>
      <w:r w:rsidR="003574D9" w:rsidRPr="00A12C05">
        <w:rPr>
          <w:rFonts w:ascii="Times New Roman" w:hAnsi="Times New Roman" w:cs="Times New Roman"/>
        </w:rPr>
        <w:t xml:space="preserve"> in order to </w:t>
      </w:r>
      <w:r w:rsidR="00D976ED" w:rsidRPr="00A12C05">
        <w:rPr>
          <w:rFonts w:ascii="Times New Roman" w:hAnsi="Times New Roman" w:cs="Times New Roman"/>
        </w:rPr>
        <w:t>resist the narrative of decline</w:t>
      </w:r>
      <w:r w:rsidR="00A91C36" w:rsidRPr="00A12C05">
        <w:rPr>
          <w:rFonts w:ascii="Times New Roman" w:hAnsi="Times New Roman" w:cs="Times New Roman"/>
        </w:rPr>
        <w:t xml:space="preserve">. </w:t>
      </w:r>
      <w:r w:rsidR="0095169F" w:rsidRPr="00A12C05">
        <w:rPr>
          <w:rFonts w:ascii="Times New Roman" w:hAnsi="Times New Roman" w:cs="Times New Roman"/>
        </w:rPr>
        <w:t xml:space="preserve">What is often unrecognized </w:t>
      </w:r>
      <w:r w:rsidR="00A91C36" w:rsidRPr="00A12C05">
        <w:rPr>
          <w:rFonts w:ascii="Times New Roman" w:hAnsi="Times New Roman" w:cs="Times New Roman"/>
        </w:rPr>
        <w:t xml:space="preserve">in theory and practice, </w:t>
      </w:r>
      <w:r w:rsidR="00D976ED" w:rsidRPr="00A12C05">
        <w:rPr>
          <w:rFonts w:ascii="Times New Roman" w:hAnsi="Times New Roman" w:cs="Times New Roman"/>
        </w:rPr>
        <w:t xml:space="preserve">is how </w:t>
      </w:r>
      <w:r w:rsidR="00A91C36" w:rsidRPr="00A12C05">
        <w:rPr>
          <w:rFonts w:ascii="Times New Roman" w:hAnsi="Times New Roman" w:cs="Times New Roman"/>
        </w:rPr>
        <w:t xml:space="preserve">these identity-based responses may link up to </w:t>
      </w:r>
      <w:r w:rsidR="00FF1735" w:rsidRPr="00A12C05">
        <w:rPr>
          <w:rFonts w:ascii="Times New Roman" w:hAnsi="Times New Roman" w:cs="Times New Roman"/>
        </w:rPr>
        <w:t xml:space="preserve">conceptualizations in the </w:t>
      </w:r>
      <w:r w:rsidR="00A91C36" w:rsidRPr="00A12C05">
        <w:rPr>
          <w:rFonts w:ascii="Times New Roman" w:hAnsi="Times New Roman" w:cs="Times New Roman"/>
        </w:rPr>
        <w:t xml:space="preserve">chronological life course and </w:t>
      </w:r>
      <w:r w:rsidR="00D161C7" w:rsidRPr="00A12C05">
        <w:rPr>
          <w:rFonts w:ascii="Times New Roman" w:hAnsi="Times New Roman" w:cs="Times New Roman"/>
        </w:rPr>
        <w:t xml:space="preserve">the pathways created by </w:t>
      </w:r>
      <w:r w:rsidR="00A91C36" w:rsidRPr="00A12C05">
        <w:rPr>
          <w:rFonts w:ascii="Times New Roman" w:hAnsi="Times New Roman" w:cs="Times New Roman"/>
        </w:rPr>
        <w:t>structured de</w:t>
      </w:r>
      <w:r w:rsidR="00D161C7" w:rsidRPr="00A12C05">
        <w:rPr>
          <w:rFonts w:ascii="Times New Roman" w:hAnsi="Times New Roman" w:cs="Times New Roman"/>
        </w:rPr>
        <w:t>pendency</w:t>
      </w:r>
      <w:r w:rsidR="0095169F" w:rsidRPr="00A12C05">
        <w:rPr>
          <w:rFonts w:ascii="Times New Roman" w:hAnsi="Times New Roman" w:cs="Times New Roman"/>
        </w:rPr>
        <w:t xml:space="preserve">. </w:t>
      </w:r>
      <w:r w:rsidR="00DF491B" w:rsidRPr="00A12C05">
        <w:rPr>
          <w:rFonts w:ascii="Times New Roman" w:hAnsi="Times New Roman" w:cs="Times New Roman"/>
        </w:rPr>
        <w:t xml:space="preserve">Where the two groups meet is in the experience of unequal access, stigma, and the </w:t>
      </w:r>
      <w:r w:rsidR="0095169F" w:rsidRPr="00A12C05">
        <w:rPr>
          <w:rFonts w:ascii="Times New Roman" w:hAnsi="Times New Roman" w:cs="Times New Roman"/>
        </w:rPr>
        <w:t>conflation of age</w:t>
      </w:r>
      <w:r w:rsidR="00464554" w:rsidRPr="00A12C05">
        <w:rPr>
          <w:rFonts w:ascii="Times New Roman" w:hAnsi="Times New Roman" w:cs="Times New Roman"/>
        </w:rPr>
        <w:t xml:space="preserve">, </w:t>
      </w:r>
      <w:r w:rsidR="0095169F" w:rsidRPr="00A12C05">
        <w:rPr>
          <w:rFonts w:ascii="Times New Roman" w:hAnsi="Times New Roman" w:cs="Times New Roman"/>
        </w:rPr>
        <w:t>impairment</w:t>
      </w:r>
      <w:r w:rsidR="00464554" w:rsidRPr="00A12C05">
        <w:rPr>
          <w:rFonts w:ascii="Times New Roman" w:hAnsi="Times New Roman" w:cs="Times New Roman"/>
        </w:rPr>
        <w:t>, and disability</w:t>
      </w:r>
      <w:r w:rsidR="0095169F" w:rsidRPr="00A12C05">
        <w:rPr>
          <w:rFonts w:ascii="Times New Roman" w:hAnsi="Times New Roman" w:cs="Times New Roman"/>
        </w:rPr>
        <w:t xml:space="preserve"> that happens within the master narrative of </w:t>
      </w:r>
      <w:r w:rsidR="00DF491B" w:rsidRPr="00A12C05">
        <w:rPr>
          <w:rFonts w:ascii="Times New Roman" w:hAnsi="Times New Roman" w:cs="Times New Roman"/>
        </w:rPr>
        <w:t>decline</w:t>
      </w:r>
      <w:r w:rsidR="00417495" w:rsidRPr="00A12C05">
        <w:rPr>
          <w:rFonts w:ascii="Times New Roman" w:hAnsi="Times New Roman" w:cs="Times New Roman"/>
        </w:rPr>
        <w:t xml:space="preserve"> (Oldman, 2002)</w:t>
      </w:r>
      <w:r w:rsidR="0095169F" w:rsidRPr="00A12C05">
        <w:rPr>
          <w:rFonts w:ascii="Times New Roman" w:hAnsi="Times New Roman" w:cs="Times New Roman"/>
        </w:rPr>
        <w:t xml:space="preserve">. </w:t>
      </w:r>
      <w:r w:rsidR="00F5368C" w:rsidRPr="00A12C05">
        <w:rPr>
          <w:rFonts w:ascii="Times New Roman" w:hAnsi="Times New Roman" w:cs="Times New Roman"/>
        </w:rPr>
        <w:t xml:space="preserve">That is, they meet outside the peripheries of the </w:t>
      </w:r>
      <w:r w:rsidR="003574D9" w:rsidRPr="00A12C05">
        <w:rPr>
          <w:rFonts w:ascii="Times New Roman" w:hAnsi="Times New Roman" w:cs="Times New Roman"/>
        </w:rPr>
        <w:t xml:space="preserve">standard chronological and </w:t>
      </w:r>
      <w:r w:rsidR="00F5368C" w:rsidRPr="00A12C05">
        <w:rPr>
          <w:rFonts w:ascii="Times New Roman" w:hAnsi="Times New Roman" w:cs="Times New Roman"/>
        </w:rPr>
        <w:t>institutionalized life course, where they, as other groups are relegated to a late life period of devalu</w:t>
      </w:r>
      <w:r w:rsidR="003A6194" w:rsidRPr="00A12C05">
        <w:rPr>
          <w:rFonts w:ascii="Times New Roman" w:hAnsi="Times New Roman" w:cs="Times New Roman"/>
        </w:rPr>
        <w:t>ation</w:t>
      </w:r>
      <w:r w:rsidR="00F5368C" w:rsidRPr="00A12C05">
        <w:rPr>
          <w:rFonts w:ascii="Times New Roman" w:hAnsi="Times New Roman" w:cs="Times New Roman"/>
        </w:rPr>
        <w:t xml:space="preserve">. The dominant tendency to focus on normative, time-based discourses as they relate to age-based chronology and impairment, thus create and sustain a </w:t>
      </w:r>
      <w:r w:rsidR="003574D9" w:rsidRPr="00A12C05">
        <w:rPr>
          <w:rFonts w:ascii="Times New Roman" w:hAnsi="Times New Roman" w:cs="Times New Roman"/>
        </w:rPr>
        <w:t xml:space="preserve">particular </w:t>
      </w:r>
      <w:r w:rsidR="00F5368C" w:rsidRPr="00A12C05">
        <w:rPr>
          <w:rFonts w:ascii="Times New Roman" w:hAnsi="Times New Roman" w:cs="Times New Roman"/>
        </w:rPr>
        <w:t>paradox of aging and disability with regards to age and the life course.</w:t>
      </w:r>
      <w:r w:rsidR="007878F8" w:rsidRPr="00A12C05">
        <w:rPr>
          <w:rFonts w:ascii="Times New Roman" w:hAnsi="Times New Roman" w:cs="Times New Roman"/>
        </w:rPr>
        <w:t xml:space="preserve"> We turn now to the impact of how policy and practice responses can shape aging and disability in later life.</w:t>
      </w:r>
    </w:p>
    <w:p w14:paraId="6892B781" w14:textId="1F93D4E5" w:rsidR="007E5FFC" w:rsidRPr="00A12C05" w:rsidRDefault="00C14FC5" w:rsidP="00310A27">
      <w:pPr>
        <w:spacing w:after="0" w:line="480" w:lineRule="auto"/>
        <w:rPr>
          <w:rFonts w:ascii="Times New Roman" w:hAnsi="Times New Roman" w:cs="Times New Roman"/>
          <w:b/>
          <w:sz w:val="24"/>
          <w:szCs w:val="24"/>
          <w:lang w:val="en-GB"/>
        </w:rPr>
      </w:pPr>
      <w:r w:rsidRPr="00A12C05">
        <w:rPr>
          <w:rFonts w:ascii="Times New Roman" w:hAnsi="Times New Roman" w:cs="Times New Roman"/>
          <w:b/>
          <w:sz w:val="24"/>
          <w:szCs w:val="24"/>
          <w:lang w:val="en-GB"/>
        </w:rPr>
        <w:t xml:space="preserve">Policy, Practice and Shaping </w:t>
      </w:r>
      <w:r w:rsidR="0042299F" w:rsidRPr="00A12C05">
        <w:rPr>
          <w:rFonts w:ascii="Times New Roman" w:hAnsi="Times New Roman" w:cs="Times New Roman"/>
          <w:b/>
          <w:sz w:val="24"/>
          <w:szCs w:val="24"/>
          <w:lang w:val="en-GB"/>
        </w:rPr>
        <w:t>Expectations</w:t>
      </w:r>
      <w:r w:rsidR="00DE46A9" w:rsidRPr="00A12C05">
        <w:rPr>
          <w:rFonts w:ascii="Times New Roman" w:hAnsi="Times New Roman" w:cs="Times New Roman"/>
          <w:b/>
          <w:sz w:val="24"/>
          <w:szCs w:val="24"/>
          <w:lang w:val="en-GB"/>
        </w:rPr>
        <w:t xml:space="preserve"> across the </w:t>
      </w:r>
      <w:proofErr w:type="spellStart"/>
      <w:r w:rsidR="00DE46A9" w:rsidRPr="00A12C05">
        <w:rPr>
          <w:rFonts w:ascii="Times New Roman" w:hAnsi="Times New Roman" w:cs="Times New Roman"/>
          <w:b/>
          <w:sz w:val="24"/>
          <w:szCs w:val="24"/>
          <w:lang w:val="en-GB"/>
        </w:rPr>
        <w:t>Lifecourse</w:t>
      </w:r>
      <w:proofErr w:type="spellEnd"/>
      <w:r w:rsidR="00DE46A9" w:rsidRPr="00A12C05">
        <w:rPr>
          <w:rFonts w:ascii="Times New Roman" w:hAnsi="Times New Roman" w:cs="Times New Roman"/>
          <w:b/>
          <w:sz w:val="24"/>
          <w:szCs w:val="24"/>
          <w:lang w:val="en-GB"/>
        </w:rPr>
        <w:t xml:space="preserve"> and into Late Life</w:t>
      </w:r>
    </w:p>
    <w:p w14:paraId="34A55149" w14:textId="0B4EFF91" w:rsidR="00756C50" w:rsidRPr="00A12C05" w:rsidRDefault="00CF7344"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A focus on </w:t>
      </w:r>
      <w:r w:rsidR="00931C95" w:rsidRPr="00A12C05">
        <w:rPr>
          <w:rFonts w:ascii="Times New Roman" w:hAnsi="Times New Roman" w:cs="Times New Roman"/>
          <w:sz w:val="24"/>
          <w:szCs w:val="24"/>
          <w:lang w:val="en-GB"/>
        </w:rPr>
        <w:t>structure</w:t>
      </w:r>
      <w:r w:rsidR="003040D1" w:rsidRPr="00A12C05">
        <w:rPr>
          <w:rFonts w:ascii="Times New Roman" w:hAnsi="Times New Roman" w:cs="Times New Roman"/>
          <w:sz w:val="24"/>
          <w:szCs w:val="24"/>
          <w:lang w:val="en-GB"/>
        </w:rPr>
        <w:t xml:space="preserve">d </w:t>
      </w:r>
      <w:r w:rsidR="00931C95" w:rsidRPr="00A12C05">
        <w:rPr>
          <w:rFonts w:ascii="Times New Roman" w:hAnsi="Times New Roman" w:cs="Times New Roman"/>
          <w:sz w:val="24"/>
          <w:szCs w:val="24"/>
          <w:lang w:val="en-GB"/>
        </w:rPr>
        <w:t xml:space="preserve">responses </w:t>
      </w:r>
      <w:r w:rsidR="00AE29D8" w:rsidRPr="00A12C05">
        <w:rPr>
          <w:rFonts w:ascii="Times New Roman" w:hAnsi="Times New Roman" w:cs="Times New Roman"/>
          <w:sz w:val="24"/>
          <w:szCs w:val="24"/>
          <w:lang w:val="en-GB"/>
        </w:rPr>
        <w:t xml:space="preserve">draws attention to how </w:t>
      </w:r>
      <w:r w:rsidR="009F5ACD" w:rsidRPr="00A12C05">
        <w:rPr>
          <w:rFonts w:ascii="Times New Roman" w:hAnsi="Times New Roman" w:cs="Times New Roman"/>
          <w:sz w:val="24"/>
          <w:szCs w:val="24"/>
          <w:lang w:val="en-GB"/>
        </w:rPr>
        <w:t>the</w:t>
      </w:r>
      <w:r w:rsidR="00F82288" w:rsidRPr="00A12C05">
        <w:rPr>
          <w:rFonts w:ascii="Times New Roman" w:hAnsi="Times New Roman" w:cs="Times New Roman"/>
          <w:sz w:val="24"/>
          <w:szCs w:val="24"/>
          <w:lang w:val="en-GB"/>
        </w:rPr>
        <w:t xml:space="preserve"> </w:t>
      </w:r>
      <w:r w:rsidR="001D74D0" w:rsidRPr="00A12C05">
        <w:rPr>
          <w:rFonts w:ascii="Times New Roman" w:hAnsi="Times New Roman" w:cs="Times New Roman"/>
          <w:sz w:val="24"/>
          <w:szCs w:val="24"/>
          <w:lang w:val="en-GB"/>
        </w:rPr>
        <w:t xml:space="preserve">separation and conflation of aging and disability have </w:t>
      </w:r>
      <w:r w:rsidR="006C3D93" w:rsidRPr="00A12C05">
        <w:rPr>
          <w:rFonts w:ascii="Times New Roman" w:hAnsi="Times New Roman" w:cs="Times New Roman"/>
          <w:sz w:val="24"/>
          <w:szCs w:val="24"/>
          <w:lang w:val="en-GB"/>
        </w:rPr>
        <w:t xml:space="preserve">an influence that extends </w:t>
      </w:r>
      <w:r w:rsidR="001D74D0" w:rsidRPr="00A12C05">
        <w:rPr>
          <w:rFonts w:ascii="Times New Roman" w:hAnsi="Times New Roman" w:cs="Times New Roman"/>
          <w:sz w:val="24"/>
          <w:szCs w:val="24"/>
          <w:lang w:val="en-GB"/>
        </w:rPr>
        <w:t xml:space="preserve">beyond </w:t>
      </w:r>
      <w:r w:rsidR="006C3D93" w:rsidRPr="00A12C05">
        <w:rPr>
          <w:rFonts w:ascii="Times New Roman" w:hAnsi="Times New Roman" w:cs="Times New Roman"/>
          <w:sz w:val="24"/>
          <w:szCs w:val="24"/>
          <w:lang w:val="en-GB"/>
        </w:rPr>
        <w:t xml:space="preserve">questions of </w:t>
      </w:r>
      <w:r w:rsidR="001D74D0" w:rsidRPr="00A12C05">
        <w:rPr>
          <w:rFonts w:ascii="Times New Roman" w:hAnsi="Times New Roman" w:cs="Times New Roman"/>
          <w:sz w:val="24"/>
          <w:szCs w:val="24"/>
          <w:lang w:val="en-GB"/>
        </w:rPr>
        <w:t xml:space="preserve">identity. </w:t>
      </w:r>
      <w:r w:rsidR="00DA7012" w:rsidRPr="00A12C05">
        <w:rPr>
          <w:rFonts w:ascii="Times New Roman" w:hAnsi="Times New Roman" w:cs="Times New Roman"/>
          <w:sz w:val="24"/>
          <w:szCs w:val="24"/>
          <w:lang w:val="en-GB"/>
        </w:rPr>
        <w:t xml:space="preserve">Throughout the life course, policy </w:t>
      </w:r>
      <w:r w:rsidR="000C5100" w:rsidRPr="00A12C05">
        <w:rPr>
          <w:rFonts w:ascii="Times New Roman" w:hAnsi="Times New Roman" w:cs="Times New Roman"/>
          <w:sz w:val="24"/>
          <w:szCs w:val="24"/>
          <w:lang w:val="en-GB"/>
        </w:rPr>
        <w:t xml:space="preserve">frameworks and </w:t>
      </w:r>
      <w:r w:rsidR="00AE29D8" w:rsidRPr="00A12C05">
        <w:rPr>
          <w:rFonts w:ascii="Times New Roman" w:hAnsi="Times New Roman" w:cs="Times New Roman"/>
          <w:sz w:val="24"/>
          <w:szCs w:val="24"/>
          <w:lang w:val="en-GB"/>
        </w:rPr>
        <w:t xml:space="preserve">service </w:t>
      </w:r>
      <w:r w:rsidR="000C5100" w:rsidRPr="00A12C05">
        <w:rPr>
          <w:rFonts w:ascii="Times New Roman" w:hAnsi="Times New Roman" w:cs="Times New Roman"/>
          <w:sz w:val="24"/>
          <w:szCs w:val="24"/>
          <w:lang w:val="en-GB"/>
        </w:rPr>
        <w:t xml:space="preserve">structures play a key role in </w:t>
      </w:r>
      <w:r w:rsidR="006C3D93" w:rsidRPr="00A12C05">
        <w:rPr>
          <w:rFonts w:ascii="Times New Roman" w:hAnsi="Times New Roman" w:cs="Times New Roman"/>
          <w:sz w:val="24"/>
          <w:szCs w:val="24"/>
          <w:lang w:val="en-GB"/>
        </w:rPr>
        <w:t xml:space="preserve">establishing </w:t>
      </w:r>
      <w:r w:rsidR="00931C95" w:rsidRPr="00A12C05">
        <w:rPr>
          <w:rFonts w:ascii="Times New Roman" w:hAnsi="Times New Roman" w:cs="Times New Roman"/>
          <w:sz w:val="24"/>
          <w:szCs w:val="24"/>
          <w:lang w:val="en-GB"/>
        </w:rPr>
        <w:t>classifications</w:t>
      </w:r>
      <w:r w:rsidR="006C3D93" w:rsidRPr="00A12C05">
        <w:rPr>
          <w:rFonts w:ascii="Times New Roman" w:hAnsi="Times New Roman" w:cs="Times New Roman"/>
          <w:sz w:val="24"/>
          <w:szCs w:val="24"/>
          <w:lang w:val="en-GB"/>
        </w:rPr>
        <w:t xml:space="preserve"> and frameworks that </w:t>
      </w:r>
      <w:r w:rsidR="000C5100" w:rsidRPr="00A12C05">
        <w:rPr>
          <w:rFonts w:ascii="Times New Roman" w:hAnsi="Times New Roman" w:cs="Times New Roman"/>
          <w:sz w:val="24"/>
          <w:szCs w:val="24"/>
          <w:lang w:val="en-GB"/>
        </w:rPr>
        <w:t>shap</w:t>
      </w:r>
      <w:r w:rsidR="006C3D93" w:rsidRPr="00A12C05">
        <w:rPr>
          <w:rFonts w:ascii="Times New Roman" w:hAnsi="Times New Roman" w:cs="Times New Roman"/>
          <w:sz w:val="24"/>
          <w:szCs w:val="24"/>
          <w:lang w:val="en-GB"/>
        </w:rPr>
        <w:t>e</w:t>
      </w:r>
      <w:r w:rsidR="000C5100" w:rsidRPr="00A12C05">
        <w:rPr>
          <w:rFonts w:ascii="Times New Roman" w:hAnsi="Times New Roman" w:cs="Times New Roman"/>
          <w:sz w:val="24"/>
          <w:szCs w:val="24"/>
          <w:lang w:val="en-GB"/>
        </w:rPr>
        <w:t xml:space="preserve"> responses to people with disabilities and older people.</w:t>
      </w:r>
      <w:r w:rsidR="00B83CF5" w:rsidRPr="00A12C05">
        <w:rPr>
          <w:rFonts w:ascii="Times New Roman" w:hAnsi="Times New Roman" w:cs="Times New Roman"/>
          <w:sz w:val="24"/>
          <w:szCs w:val="24"/>
          <w:lang w:val="en-GB"/>
        </w:rPr>
        <w:t xml:space="preserve"> </w:t>
      </w:r>
      <w:r w:rsidR="00F82288" w:rsidRPr="00A12C05">
        <w:rPr>
          <w:rFonts w:ascii="Times New Roman" w:hAnsi="Times New Roman" w:cs="Times New Roman"/>
          <w:sz w:val="24"/>
          <w:szCs w:val="24"/>
          <w:lang w:val="en-GB"/>
        </w:rPr>
        <w:t xml:space="preserve">As </w:t>
      </w:r>
      <w:r w:rsidR="00430FD9" w:rsidRPr="00A12C05">
        <w:rPr>
          <w:rFonts w:ascii="Times New Roman" w:hAnsi="Times New Roman" w:cs="Times New Roman"/>
          <w:sz w:val="24"/>
          <w:szCs w:val="24"/>
          <w:lang w:val="en-GB"/>
        </w:rPr>
        <w:t>outlined above, the institutionalized life course is characterized by the creation of policy that is heavily structured around chronological age</w:t>
      </w:r>
      <w:r w:rsidR="006C3D93" w:rsidRPr="00A12C05">
        <w:rPr>
          <w:rFonts w:ascii="Times New Roman" w:hAnsi="Times New Roman" w:cs="Times New Roman"/>
          <w:sz w:val="24"/>
          <w:szCs w:val="24"/>
          <w:lang w:val="en-GB"/>
        </w:rPr>
        <w:t xml:space="preserve"> and normative patterns</w:t>
      </w:r>
      <w:r w:rsidR="00430FD9" w:rsidRPr="00A12C05">
        <w:rPr>
          <w:rFonts w:ascii="Times New Roman" w:hAnsi="Times New Roman" w:cs="Times New Roman"/>
          <w:sz w:val="24"/>
          <w:szCs w:val="24"/>
          <w:lang w:val="en-GB"/>
        </w:rPr>
        <w:t xml:space="preserve">. </w:t>
      </w:r>
      <w:r w:rsidR="003736E8" w:rsidRPr="00A12C05">
        <w:rPr>
          <w:rFonts w:ascii="Times New Roman" w:hAnsi="Times New Roman" w:cs="Times New Roman"/>
          <w:sz w:val="24"/>
          <w:szCs w:val="24"/>
          <w:lang w:val="en-GB"/>
        </w:rPr>
        <w:t xml:space="preserve">In many ways, policy </w:t>
      </w:r>
      <w:r w:rsidR="003736E8" w:rsidRPr="00A12C05">
        <w:rPr>
          <w:rFonts w:ascii="Times New Roman" w:hAnsi="Times New Roman" w:cs="Times New Roman"/>
          <w:sz w:val="24"/>
          <w:szCs w:val="24"/>
          <w:lang w:val="en-GB"/>
        </w:rPr>
        <w:lastRenderedPageBreak/>
        <w:t>discourses focused on disability share many similarities with those on aging</w:t>
      </w:r>
      <w:r w:rsidR="00430FD9" w:rsidRPr="00A12C05">
        <w:rPr>
          <w:rFonts w:ascii="Times New Roman" w:hAnsi="Times New Roman" w:cs="Times New Roman"/>
          <w:sz w:val="24"/>
          <w:szCs w:val="24"/>
          <w:lang w:val="en-GB"/>
        </w:rPr>
        <w:t xml:space="preserve">, wherein the emphasis in both has been on the work-welfare divide of exemption from adult labour. Herein, the social categories of ‘disabled’ and ‘old’ are, at least in part, </w:t>
      </w:r>
      <w:r w:rsidR="00DD25E8" w:rsidRPr="00A12C05">
        <w:rPr>
          <w:rFonts w:ascii="Times New Roman" w:hAnsi="Times New Roman" w:cs="Times New Roman"/>
          <w:sz w:val="24"/>
          <w:szCs w:val="24"/>
          <w:lang w:val="en-GB"/>
        </w:rPr>
        <w:t xml:space="preserve">constructed and </w:t>
      </w:r>
      <w:r w:rsidR="00430FD9" w:rsidRPr="00A12C05">
        <w:rPr>
          <w:rFonts w:ascii="Times New Roman" w:hAnsi="Times New Roman" w:cs="Times New Roman"/>
          <w:sz w:val="24"/>
          <w:szCs w:val="24"/>
          <w:lang w:val="en-GB"/>
        </w:rPr>
        <w:t xml:space="preserve">defined by their relationship to </w:t>
      </w:r>
      <w:r w:rsidR="000133AE" w:rsidRPr="00A12C05">
        <w:rPr>
          <w:rFonts w:ascii="Times New Roman" w:hAnsi="Times New Roman" w:cs="Times New Roman"/>
          <w:sz w:val="24"/>
          <w:szCs w:val="24"/>
          <w:lang w:val="en-GB"/>
        </w:rPr>
        <w:t xml:space="preserve">work and </w:t>
      </w:r>
      <w:r w:rsidR="00430FD9" w:rsidRPr="00A12C05">
        <w:rPr>
          <w:rFonts w:ascii="Times New Roman" w:hAnsi="Times New Roman" w:cs="Times New Roman"/>
          <w:sz w:val="24"/>
          <w:szCs w:val="24"/>
          <w:lang w:val="en-GB"/>
        </w:rPr>
        <w:t>the economy</w:t>
      </w:r>
      <w:r w:rsidR="00DD25E8" w:rsidRPr="00A12C05">
        <w:rPr>
          <w:rFonts w:ascii="Times New Roman" w:hAnsi="Times New Roman" w:cs="Times New Roman"/>
          <w:sz w:val="24"/>
          <w:szCs w:val="24"/>
          <w:lang w:val="en-GB"/>
        </w:rPr>
        <w:t xml:space="preserve"> (</w:t>
      </w:r>
      <w:proofErr w:type="spellStart"/>
      <w:r w:rsidR="00DD25E8" w:rsidRPr="00A12C05">
        <w:rPr>
          <w:rFonts w:ascii="Times New Roman" w:hAnsi="Times New Roman" w:cs="Times New Roman"/>
          <w:sz w:val="24"/>
          <w:szCs w:val="24"/>
          <w:lang w:val="en-GB"/>
        </w:rPr>
        <w:t>Macnicol</w:t>
      </w:r>
      <w:proofErr w:type="spellEnd"/>
      <w:r w:rsidR="00D14C9E" w:rsidRPr="00A12C05">
        <w:rPr>
          <w:rFonts w:ascii="Times New Roman" w:hAnsi="Times New Roman" w:cs="Times New Roman"/>
          <w:sz w:val="24"/>
          <w:szCs w:val="24"/>
          <w:lang w:val="en-GB"/>
        </w:rPr>
        <w:t xml:space="preserve">, </w:t>
      </w:r>
      <w:r w:rsidR="000133AE" w:rsidRPr="00A12C05">
        <w:rPr>
          <w:rFonts w:ascii="Times New Roman" w:hAnsi="Times New Roman" w:cs="Times New Roman"/>
          <w:sz w:val="24"/>
          <w:szCs w:val="24"/>
          <w:lang w:val="en-GB"/>
        </w:rPr>
        <w:t xml:space="preserve">2006; </w:t>
      </w:r>
      <w:r w:rsidR="00D14C9E" w:rsidRPr="00A12C05">
        <w:rPr>
          <w:rFonts w:ascii="Times New Roman" w:hAnsi="Times New Roman" w:cs="Times New Roman"/>
          <w:sz w:val="24"/>
          <w:szCs w:val="24"/>
          <w:lang w:val="en-GB"/>
        </w:rPr>
        <w:t xml:space="preserve">Phillipson </w:t>
      </w:r>
      <w:r w:rsidR="00A37F99">
        <w:rPr>
          <w:rFonts w:ascii="Times New Roman" w:hAnsi="Times New Roman" w:cs="Times New Roman"/>
          <w:sz w:val="24"/>
          <w:szCs w:val="24"/>
          <w:lang w:val="en-GB"/>
        </w:rPr>
        <w:t>2013</w:t>
      </w:r>
      <w:r w:rsidR="008A73B4" w:rsidRPr="00A12C05">
        <w:rPr>
          <w:rFonts w:ascii="Times New Roman" w:hAnsi="Times New Roman" w:cs="Times New Roman"/>
          <w:sz w:val="24"/>
          <w:szCs w:val="24"/>
          <w:lang w:val="en-GB"/>
        </w:rPr>
        <w:t xml:space="preserve">; </w:t>
      </w:r>
      <w:r w:rsidR="00931C95" w:rsidRPr="00A12C05">
        <w:rPr>
          <w:rFonts w:ascii="Times New Roman" w:hAnsi="Times New Roman" w:cs="Times New Roman"/>
          <w:sz w:val="24"/>
          <w:szCs w:val="24"/>
          <w:lang w:val="en-GB"/>
        </w:rPr>
        <w:t>Barnes, 1996; Oliver, 1989</w:t>
      </w:r>
      <w:r w:rsidR="00DD25E8" w:rsidRPr="00A12C05">
        <w:rPr>
          <w:rFonts w:ascii="Times New Roman" w:hAnsi="Times New Roman" w:cs="Times New Roman"/>
          <w:sz w:val="24"/>
          <w:szCs w:val="24"/>
          <w:lang w:val="en-GB"/>
        </w:rPr>
        <w:t>)</w:t>
      </w:r>
      <w:r w:rsidR="00430FD9" w:rsidRPr="00A12C05">
        <w:rPr>
          <w:rFonts w:ascii="Times New Roman" w:hAnsi="Times New Roman" w:cs="Times New Roman"/>
          <w:sz w:val="24"/>
          <w:szCs w:val="24"/>
          <w:lang w:val="en-GB"/>
        </w:rPr>
        <w:t>. From this structured dependency perspective, aging and disability are produced as an economic problem – with older people and those with a disability</w:t>
      </w:r>
      <w:r w:rsidR="00F65DAE" w:rsidRPr="00A12C05">
        <w:rPr>
          <w:rFonts w:ascii="Times New Roman" w:hAnsi="Times New Roman" w:cs="Times New Roman"/>
          <w:sz w:val="24"/>
          <w:szCs w:val="24"/>
          <w:lang w:val="en-GB"/>
        </w:rPr>
        <w:t xml:space="preserve"> being forced into situations of dependency because they do not participate fully in the processes of production</w:t>
      </w:r>
      <w:r w:rsidR="00430FD9" w:rsidRPr="00A12C05">
        <w:rPr>
          <w:rFonts w:ascii="Times New Roman" w:hAnsi="Times New Roman" w:cs="Times New Roman"/>
          <w:sz w:val="24"/>
          <w:szCs w:val="24"/>
          <w:lang w:val="en-GB"/>
        </w:rPr>
        <w:t xml:space="preserve"> (Oliver, 1996).</w:t>
      </w:r>
      <w:r w:rsidR="00DE4905" w:rsidRPr="00A12C05">
        <w:rPr>
          <w:rFonts w:ascii="Times New Roman" w:hAnsi="Times New Roman" w:cs="Times New Roman"/>
          <w:sz w:val="24"/>
          <w:szCs w:val="24"/>
          <w:lang w:val="en-GB"/>
        </w:rPr>
        <w:t xml:space="preserve"> </w:t>
      </w:r>
      <w:r w:rsidR="00852C96" w:rsidRPr="00A12C05">
        <w:rPr>
          <w:rFonts w:ascii="Times New Roman" w:hAnsi="Times New Roman" w:cs="Times New Roman"/>
          <w:sz w:val="24"/>
          <w:szCs w:val="24"/>
          <w:lang w:val="en-GB"/>
        </w:rPr>
        <w:t xml:space="preserve">Structured responses thus create </w:t>
      </w:r>
      <w:r w:rsidR="001D3FC0" w:rsidRPr="00A12C05">
        <w:rPr>
          <w:rFonts w:ascii="Times New Roman" w:hAnsi="Times New Roman" w:cs="Times New Roman"/>
          <w:sz w:val="24"/>
          <w:szCs w:val="24"/>
          <w:lang w:val="en-GB"/>
        </w:rPr>
        <w:t xml:space="preserve">forms of </w:t>
      </w:r>
      <w:r w:rsidR="00852C96" w:rsidRPr="00A12C05">
        <w:rPr>
          <w:rFonts w:ascii="Times New Roman" w:hAnsi="Times New Roman" w:cs="Times New Roman"/>
          <w:sz w:val="24"/>
          <w:szCs w:val="24"/>
          <w:lang w:val="en-GB"/>
        </w:rPr>
        <w:t>exclusion</w:t>
      </w:r>
      <w:r w:rsidR="004D132E" w:rsidRPr="00A12C05">
        <w:rPr>
          <w:rFonts w:ascii="Times New Roman" w:hAnsi="Times New Roman" w:cs="Times New Roman"/>
          <w:sz w:val="24"/>
          <w:szCs w:val="24"/>
          <w:lang w:val="en-GB"/>
        </w:rPr>
        <w:t xml:space="preserve"> that take place through relationships with work and </w:t>
      </w:r>
      <w:r w:rsidR="00207721" w:rsidRPr="00A12C05">
        <w:rPr>
          <w:rFonts w:ascii="Times New Roman" w:hAnsi="Times New Roman" w:cs="Times New Roman"/>
          <w:sz w:val="24"/>
          <w:szCs w:val="24"/>
          <w:lang w:val="en-GB"/>
        </w:rPr>
        <w:t xml:space="preserve">biomedical interpretations of </w:t>
      </w:r>
      <w:r w:rsidR="004D132E" w:rsidRPr="00A12C05">
        <w:rPr>
          <w:rFonts w:ascii="Times New Roman" w:hAnsi="Times New Roman" w:cs="Times New Roman"/>
          <w:sz w:val="24"/>
          <w:szCs w:val="24"/>
          <w:lang w:val="en-GB"/>
        </w:rPr>
        <w:t>impairment throughout the life</w:t>
      </w:r>
      <w:r w:rsidR="00A05801" w:rsidRPr="00A12C05">
        <w:rPr>
          <w:rFonts w:ascii="Times New Roman" w:hAnsi="Times New Roman" w:cs="Times New Roman"/>
          <w:sz w:val="24"/>
          <w:szCs w:val="24"/>
          <w:lang w:val="en-GB"/>
        </w:rPr>
        <w:t xml:space="preserve"> </w:t>
      </w:r>
      <w:r w:rsidR="004D132E" w:rsidRPr="00A12C05">
        <w:rPr>
          <w:rFonts w:ascii="Times New Roman" w:hAnsi="Times New Roman" w:cs="Times New Roman"/>
          <w:sz w:val="24"/>
          <w:szCs w:val="24"/>
          <w:lang w:val="en-GB"/>
        </w:rPr>
        <w:t xml:space="preserve">course and into late life. </w:t>
      </w:r>
    </w:p>
    <w:p w14:paraId="4901BC60" w14:textId="74E8E16C" w:rsidR="00943916" w:rsidRPr="00A12C05" w:rsidRDefault="00F65DAE"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That said</w:t>
      </w:r>
      <w:proofErr w:type="gramStart"/>
      <w:r w:rsidR="00E0095B" w:rsidRPr="00A12C05">
        <w:rPr>
          <w:rFonts w:ascii="Times New Roman" w:hAnsi="Times New Roman" w:cs="Times New Roman"/>
          <w:sz w:val="24"/>
          <w:szCs w:val="24"/>
          <w:lang w:val="en-GB"/>
        </w:rPr>
        <w:t>,</w:t>
      </w:r>
      <w:proofErr w:type="gramEnd"/>
      <w:r w:rsidR="00E0095B" w:rsidRPr="00A12C05">
        <w:rPr>
          <w:rFonts w:ascii="Times New Roman" w:hAnsi="Times New Roman" w:cs="Times New Roman"/>
          <w:sz w:val="24"/>
          <w:szCs w:val="24"/>
          <w:lang w:val="en-GB"/>
        </w:rPr>
        <w:t xml:space="preserve"> </w:t>
      </w:r>
      <w:r w:rsidR="00E465EA" w:rsidRPr="00A12C05">
        <w:rPr>
          <w:rFonts w:ascii="Times New Roman" w:hAnsi="Times New Roman" w:cs="Times New Roman"/>
          <w:sz w:val="24"/>
          <w:szCs w:val="24"/>
          <w:lang w:val="en-GB"/>
        </w:rPr>
        <w:t xml:space="preserve">a good deal of variation exists </w:t>
      </w:r>
      <w:r w:rsidR="001A3FAF" w:rsidRPr="00A12C05">
        <w:rPr>
          <w:rFonts w:ascii="Times New Roman" w:hAnsi="Times New Roman" w:cs="Times New Roman"/>
          <w:sz w:val="24"/>
          <w:szCs w:val="24"/>
          <w:lang w:val="en-GB"/>
        </w:rPr>
        <w:t xml:space="preserve">in </w:t>
      </w:r>
      <w:r w:rsidR="0078655E" w:rsidRPr="00A12C05">
        <w:rPr>
          <w:rFonts w:ascii="Times New Roman" w:hAnsi="Times New Roman" w:cs="Times New Roman"/>
          <w:sz w:val="24"/>
          <w:szCs w:val="24"/>
          <w:lang w:val="en-GB"/>
        </w:rPr>
        <w:t xml:space="preserve">the </w:t>
      </w:r>
      <w:r w:rsidR="001A3FAF" w:rsidRPr="00A12C05">
        <w:rPr>
          <w:rFonts w:ascii="Times New Roman" w:hAnsi="Times New Roman" w:cs="Times New Roman"/>
          <w:sz w:val="24"/>
          <w:szCs w:val="24"/>
          <w:lang w:val="en-GB"/>
        </w:rPr>
        <w:t xml:space="preserve">structured responses to </w:t>
      </w:r>
      <w:r w:rsidR="009C520B" w:rsidRPr="00A12C05">
        <w:rPr>
          <w:rFonts w:ascii="Times New Roman" w:hAnsi="Times New Roman" w:cs="Times New Roman"/>
          <w:sz w:val="24"/>
          <w:szCs w:val="24"/>
          <w:lang w:val="en-GB"/>
        </w:rPr>
        <w:t xml:space="preserve">aging and disability. </w:t>
      </w:r>
      <w:r w:rsidR="00D91384" w:rsidRPr="00A12C05">
        <w:rPr>
          <w:rFonts w:ascii="Times New Roman" w:hAnsi="Times New Roman" w:cs="Times New Roman"/>
          <w:sz w:val="24"/>
          <w:szCs w:val="24"/>
          <w:lang w:val="en-GB"/>
        </w:rPr>
        <w:t xml:space="preserve">Here, medicalized interpretations of </w:t>
      </w:r>
      <w:r w:rsidR="006253B5" w:rsidRPr="00A12C05">
        <w:rPr>
          <w:rFonts w:ascii="Times New Roman" w:hAnsi="Times New Roman" w:cs="Times New Roman"/>
          <w:sz w:val="24"/>
          <w:szCs w:val="24"/>
          <w:lang w:val="en-GB"/>
        </w:rPr>
        <w:t xml:space="preserve">impairment and </w:t>
      </w:r>
      <w:r w:rsidR="00BB60BA" w:rsidRPr="00A12C05">
        <w:rPr>
          <w:rFonts w:ascii="Times New Roman" w:hAnsi="Times New Roman" w:cs="Times New Roman"/>
          <w:sz w:val="24"/>
          <w:szCs w:val="24"/>
          <w:lang w:val="en-GB"/>
        </w:rPr>
        <w:t>‘</w:t>
      </w:r>
      <w:r w:rsidR="00D91384" w:rsidRPr="00A12C05">
        <w:rPr>
          <w:rFonts w:ascii="Times New Roman" w:hAnsi="Times New Roman" w:cs="Times New Roman"/>
          <w:sz w:val="24"/>
          <w:szCs w:val="24"/>
          <w:lang w:val="en-GB"/>
        </w:rPr>
        <w:t>disabled bod</w:t>
      </w:r>
      <w:r w:rsidR="0078655E" w:rsidRPr="00A12C05">
        <w:rPr>
          <w:rFonts w:ascii="Times New Roman" w:hAnsi="Times New Roman" w:cs="Times New Roman"/>
          <w:sz w:val="24"/>
          <w:szCs w:val="24"/>
          <w:lang w:val="en-GB"/>
        </w:rPr>
        <w:t>ies</w:t>
      </w:r>
      <w:r w:rsidR="00BB60BA" w:rsidRPr="00A12C05">
        <w:rPr>
          <w:rFonts w:ascii="Times New Roman" w:hAnsi="Times New Roman" w:cs="Times New Roman"/>
          <w:sz w:val="24"/>
          <w:szCs w:val="24"/>
          <w:lang w:val="en-GB"/>
        </w:rPr>
        <w:t>’</w:t>
      </w:r>
      <w:r w:rsidR="0078655E" w:rsidRPr="00A12C05">
        <w:rPr>
          <w:rFonts w:ascii="Times New Roman" w:hAnsi="Times New Roman" w:cs="Times New Roman"/>
          <w:sz w:val="24"/>
          <w:szCs w:val="24"/>
          <w:lang w:val="en-GB"/>
        </w:rPr>
        <w:t xml:space="preserve"> </w:t>
      </w:r>
      <w:r w:rsidR="00D91384" w:rsidRPr="00A12C05">
        <w:rPr>
          <w:rFonts w:ascii="Times New Roman" w:hAnsi="Times New Roman" w:cs="Times New Roman"/>
          <w:sz w:val="24"/>
          <w:szCs w:val="24"/>
          <w:lang w:val="en-GB"/>
        </w:rPr>
        <w:t xml:space="preserve">inform </w:t>
      </w:r>
      <w:r w:rsidR="005E5C27" w:rsidRPr="00A12C05">
        <w:rPr>
          <w:rFonts w:ascii="Times New Roman" w:hAnsi="Times New Roman" w:cs="Times New Roman"/>
          <w:sz w:val="24"/>
          <w:szCs w:val="24"/>
          <w:lang w:val="en-GB"/>
        </w:rPr>
        <w:t xml:space="preserve">approaches to </w:t>
      </w:r>
      <w:r w:rsidR="0078655E" w:rsidRPr="00A12C05">
        <w:rPr>
          <w:rFonts w:ascii="Times New Roman" w:hAnsi="Times New Roman" w:cs="Times New Roman"/>
          <w:sz w:val="24"/>
          <w:szCs w:val="24"/>
          <w:lang w:val="en-GB"/>
        </w:rPr>
        <w:t>‘</w:t>
      </w:r>
      <w:r w:rsidR="00D91384" w:rsidRPr="00A12C05">
        <w:rPr>
          <w:rFonts w:ascii="Times New Roman" w:hAnsi="Times New Roman" w:cs="Times New Roman"/>
          <w:sz w:val="24"/>
          <w:szCs w:val="24"/>
          <w:lang w:val="en-GB"/>
        </w:rPr>
        <w:t>dependency</w:t>
      </w:r>
      <w:r w:rsidR="0078655E" w:rsidRPr="00A12C05">
        <w:rPr>
          <w:rFonts w:ascii="Times New Roman" w:hAnsi="Times New Roman" w:cs="Times New Roman"/>
          <w:sz w:val="24"/>
          <w:szCs w:val="24"/>
          <w:lang w:val="en-GB"/>
        </w:rPr>
        <w:t>’</w:t>
      </w:r>
      <w:r w:rsidR="00BB60BA" w:rsidRPr="00A12C05">
        <w:rPr>
          <w:rFonts w:ascii="Times New Roman" w:hAnsi="Times New Roman" w:cs="Times New Roman"/>
          <w:sz w:val="24"/>
          <w:szCs w:val="24"/>
          <w:lang w:val="en-GB"/>
        </w:rPr>
        <w:t>,</w:t>
      </w:r>
      <w:r w:rsidR="00D91384" w:rsidRPr="00A12C05">
        <w:rPr>
          <w:rFonts w:ascii="Times New Roman" w:hAnsi="Times New Roman" w:cs="Times New Roman"/>
          <w:sz w:val="24"/>
          <w:szCs w:val="24"/>
          <w:lang w:val="en-GB"/>
        </w:rPr>
        <w:t xml:space="preserve"> and defin</w:t>
      </w:r>
      <w:r w:rsidR="006253B5" w:rsidRPr="00A12C05">
        <w:rPr>
          <w:rFonts w:ascii="Times New Roman" w:hAnsi="Times New Roman" w:cs="Times New Roman"/>
          <w:sz w:val="24"/>
          <w:szCs w:val="24"/>
          <w:lang w:val="en-GB"/>
        </w:rPr>
        <w:t xml:space="preserve">e </w:t>
      </w:r>
      <w:r w:rsidR="00D91384" w:rsidRPr="00A12C05">
        <w:rPr>
          <w:rFonts w:ascii="Times New Roman" w:hAnsi="Times New Roman" w:cs="Times New Roman"/>
          <w:sz w:val="24"/>
          <w:szCs w:val="24"/>
          <w:lang w:val="en-GB"/>
        </w:rPr>
        <w:t>eligibility for social programs</w:t>
      </w:r>
      <w:r w:rsidR="00BB60BA" w:rsidRPr="00A12C05">
        <w:rPr>
          <w:rFonts w:ascii="Times New Roman" w:hAnsi="Times New Roman" w:cs="Times New Roman"/>
          <w:sz w:val="24"/>
          <w:szCs w:val="24"/>
          <w:lang w:val="en-GB"/>
        </w:rPr>
        <w:t xml:space="preserve"> in ways that </w:t>
      </w:r>
      <w:r w:rsidR="006253B5" w:rsidRPr="00A12C05">
        <w:rPr>
          <w:rFonts w:ascii="Times New Roman" w:hAnsi="Times New Roman" w:cs="Times New Roman"/>
          <w:sz w:val="24"/>
          <w:szCs w:val="24"/>
          <w:lang w:val="en-GB"/>
        </w:rPr>
        <w:t xml:space="preserve">sustain </w:t>
      </w:r>
      <w:r w:rsidR="00867CB9" w:rsidRPr="00A12C05">
        <w:rPr>
          <w:rFonts w:ascii="Times New Roman" w:hAnsi="Times New Roman" w:cs="Times New Roman"/>
          <w:sz w:val="24"/>
          <w:szCs w:val="24"/>
          <w:lang w:val="en-GB"/>
        </w:rPr>
        <w:t xml:space="preserve">the separation and conflation of </w:t>
      </w:r>
      <w:r w:rsidR="00D91384" w:rsidRPr="00A12C05">
        <w:rPr>
          <w:rFonts w:ascii="Times New Roman" w:hAnsi="Times New Roman" w:cs="Times New Roman"/>
          <w:sz w:val="24"/>
          <w:szCs w:val="24"/>
          <w:lang w:val="en-GB"/>
        </w:rPr>
        <w:t xml:space="preserve">disability and aging. </w:t>
      </w:r>
      <w:r w:rsidR="00943916" w:rsidRPr="00A12C05">
        <w:rPr>
          <w:rFonts w:ascii="Times New Roman" w:hAnsi="Times New Roman" w:cs="Times New Roman"/>
          <w:sz w:val="24"/>
          <w:szCs w:val="24"/>
          <w:lang w:val="en-GB"/>
        </w:rPr>
        <w:t xml:space="preserve">Standard life course models rooted in chronological age position age as primarily indisputable based on date of birth. </w:t>
      </w:r>
      <w:r w:rsidR="003E12AD" w:rsidRPr="00A12C05">
        <w:rPr>
          <w:rFonts w:ascii="Times New Roman" w:hAnsi="Times New Roman" w:cs="Times New Roman"/>
          <w:sz w:val="24"/>
          <w:szCs w:val="24"/>
          <w:lang w:val="en-GB"/>
        </w:rPr>
        <w:t xml:space="preserve">Yet, </w:t>
      </w:r>
      <w:r w:rsidR="00943916" w:rsidRPr="00A12C05">
        <w:rPr>
          <w:rFonts w:ascii="Times New Roman" w:hAnsi="Times New Roman" w:cs="Times New Roman"/>
          <w:sz w:val="24"/>
          <w:szCs w:val="24"/>
          <w:lang w:val="en-GB"/>
        </w:rPr>
        <w:t>the status of ‘disability’, especially as contested eligibility, can be considered to fluctuate between medical definitions and the identity claims of an individual or group. Such differences can result in non-recognition and ineligibility for services wherein some people are classified as not ‘disabled’ or ‘not disabled enough</w:t>
      </w:r>
      <w:r w:rsidR="00BB60BA" w:rsidRPr="00A12C05">
        <w:rPr>
          <w:rFonts w:ascii="Times New Roman" w:hAnsi="Times New Roman" w:cs="Times New Roman"/>
          <w:sz w:val="24"/>
          <w:szCs w:val="24"/>
          <w:lang w:val="en-GB"/>
        </w:rPr>
        <w:t>’</w:t>
      </w:r>
      <w:r w:rsidR="00943916" w:rsidRPr="00A12C05">
        <w:rPr>
          <w:rFonts w:ascii="Times New Roman" w:hAnsi="Times New Roman" w:cs="Times New Roman"/>
          <w:sz w:val="24"/>
          <w:szCs w:val="24"/>
          <w:lang w:val="en-GB"/>
        </w:rPr>
        <w:t xml:space="preserve"> to qualify. Policy and services thus structure dependency, reinforce the importance of a ‘disabled identity’ in rights and service claims, as well as shape cultural interpretations or expectations. </w:t>
      </w:r>
      <w:r w:rsidR="003E12AD" w:rsidRPr="00A12C05">
        <w:rPr>
          <w:rFonts w:ascii="Times New Roman" w:hAnsi="Times New Roman" w:cs="Times New Roman"/>
          <w:sz w:val="24"/>
          <w:szCs w:val="24"/>
          <w:lang w:val="en-GB"/>
        </w:rPr>
        <w:t>At the same time, medical definitions and classifications on the body are reintroduced in late life at the point of impairment</w:t>
      </w:r>
      <w:r w:rsidR="00E2759E" w:rsidRPr="00A12C05">
        <w:rPr>
          <w:rFonts w:ascii="Times New Roman" w:hAnsi="Times New Roman" w:cs="Times New Roman"/>
          <w:sz w:val="24"/>
          <w:szCs w:val="24"/>
          <w:lang w:val="en-GB"/>
        </w:rPr>
        <w:t xml:space="preserve"> (by means of standard assessments of functional limitations)</w:t>
      </w:r>
      <w:r w:rsidR="003E12AD" w:rsidRPr="00A12C05">
        <w:rPr>
          <w:rFonts w:ascii="Times New Roman" w:hAnsi="Times New Roman" w:cs="Times New Roman"/>
          <w:sz w:val="24"/>
          <w:szCs w:val="24"/>
          <w:lang w:val="en-GB"/>
        </w:rPr>
        <w:t xml:space="preserve">. Where age provides access to the universal programs of income support such as retirement, </w:t>
      </w:r>
      <w:r w:rsidR="008D0868" w:rsidRPr="00A12C05">
        <w:rPr>
          <w:rFonts w:ascii="Times New Roman" w:hAnsi="Times New Roman" w:cs="Times New Roman"/>
          <w:sz w:val="24"/>
          <w:szCs w:val="24"/>
          <w:lang w:val="en-GB"/>
        </w:rPr>
        <w:t xml:space="preserve">thereby altering the interpretations that accompany ‘structured </w:t>
      </w:r>
      <w:r w:rsidR="008D0868" w:rsidRPr="00A12C05">
        <w:rPr>
          <w:rFonts w:ascii="Times New Roman" w:hAnsi="Times New Roman" w:cs="Times New Roman"/>
          <w:sz w:val="24"/>
          <w:szCs w:val="24"/>
          <w:lang w:val="en-GB"/>
        </w:rPr>
        <w:lastRenderedPageBreak/>
        <w:t>depe</w:t>
      </w:r>
      <w:r w:rsidR="00A05801" w:rsidRPr="00A12C05">
        <w:rPr>
          <w:rFonts w:ascii="Times New Roman" w:hAnsi="Times New Roman" w:cs="Times New Roman"/>
          <w:sz w:val="24"/>
          <w:szCs w:val="24"/>
          <w:lang w:val="en-GB"/>
        </w:rPr>
        <w:t>n</w:t>
      </w:r>
      <w:r w:rsidR="008D0868" w:rsidRPr="00A12C05">
        <w:rPr>
          <w:rFonts w:ascii="Times New Roman" w:hAnsi="Times New Roman" w:cs="Times New Roman"/>
          <w:sz w:val="24"/>
          <w:szCs w:val="24"/>
          <w:lang w:val="en-GB"/>
        </w:rPr>
        <w:t xml:space="preserve">dency’ of this nature, </w:t>
      </w:r>
      <w:r w:rsidR="003E12AD" w:rsidRPr="00A12C05">
        <w:rPr>
          <w:rFonts w:ascii="Times New Roman" w:hAnsi="Times New Roman" w:cs="Times New Roman"/>
          <w:sz w:val="24"/>
          <w:szCs w:val="24"/>
          <w:lang w:val="en-GB"/>
        </w:rPr>
        <w:t xml:space="preserve">it is impairment that provides access to health </w:t>
      </w:r>
      <w:r w:rsidR="00BB60BA" w:rsidRPr="00A12C05">
        <w:rPr>
          <w:rFonts w:ascii="Times New Roman" w:hAnsi="Times New Roman" w:cs="Times New Roman"/>
          <w:sz w:val="24"/>
          <w:szCs w:val="24"/>
          <w:lang w:val="en-GB"/>
        </w:rPr>
        <w:t xml:space="preserve">and social services </w:t>
      </w:r>
      <w:r w:rsidR="003E12AD" w:rsidRPr="00A12C05">
        <w:rPr>
          <w:rFonts w:ascii="Times New Roman" w:hAnsi="Times New Roman" w:cs="Times New Roman"/>
          <w:sz w:val="24"/>
          <w:szCs w:val="24"/>
          <w:lang w:val="en-GB"/>
        </w:rPr>
        <w:t>for older people.</w:t>
      </w:r>
    </w:p>
    <w:p w14:paraId="5BE17460" w14:textId="5BA4A66B" w:rsidR="00217F49" w:rsidRPr="00A12C05" w:rsidRDefault="00B55605"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Major </w:t>
      </w:r>
      <w:r w:rsidR="005E5C27" w:rsidRPr="00A12C05">
        <w:rPr>
          <w:rFonts w:ascii="Times New Roman" w:hAnsi="Times New Roman" w:cs="Times New Roman"/>
          <w:sz w:val="24"/>
          <w:szCs w:val="24"/>
          <w:lang w:val="en-GB"/>
        </w:rPr>
        <w:t xml:space="preserve">differences exist </w:t>
      </w:r>
      <w:r w:rsidR="004D132E" w:rsidRPr="00A12C05">
        <w:rPr>
          <w:rFonts w:ascii="Times New Roman" w:hAnsi="Times New Roman" w:cs="Times New Roman"/>
          <w:sz w:val="24"/>
          <w:szCs w:val="24"/>
          <w:lang w:val="en-GB"/>
        </w:rPr>
        <w:t xml:space="preserve">between how persons who have acquired disability in later life </w:t>
      </w:r>
      <w:r w:rsidR="005E5C27" w:rsidRPr="00A12C05">
        <w:rPr>
          <w:rFonts w:ascii="Times New Roman" w:hAnsi="Times New Roman" w:cs="Times New Roman"/>
          <w:sz w:val="24"/>
          <w:szCs w:val="24"/>
          <w:lang w:val="en-GB"/>
        </w:rPr>
        <w:t xml:space="preserve">and persons aging with a </w:t>
      </w:r>
      <w:r w:rsidR="004D132E" w:rsidRPr="00A12C05">
        <w:rPr>
          <w:rFonts w:ascii="Times New Roman" w:hAnsi="Times New Roman" w:cs="Times New Roman"/>
          <w:sz w:val="24"/>
          <w:szCs w:val="24"/>
          <w:lang w:val="en-GB"/>
        </w:rPr>
        <w:t xml:space="preserve">disability fit into the institutionalized frameworks and constructs of late life. Persons who have aged with a disability are often considered ‘disabled’ (including self-identification), with persons who </w:t>
      </w:r>
      <w:r w:rsidR="005E5C27" w:rsidRPr="00A12C05">
        <w:rPr>
          <w:rFonts w:ascii="Times New Roman" w:hAnsi="Times New Roman" w:cs="Times New Roman"/>
          <w:sz w:val="24"/>
          <w:szCs w:val="24"/>
          <w:lang w:val="en-GB"/>
        </w:rPr>
        <w:t xml:space="preserve">have </w:t>
      </w:r>
      <w:r w:rsidR="004D132E" w:rsidRPr="00A12C05">
        <w:rPr>
          <w:rFonts w:ascii="Times New Roman" w:hAnsi="Times New Roman" w:cs="Times New Roman"/>
          <w:sz w:val="24"/>
          <w:szCs w:val="24"/>
          <w:lang w:val="en-GB"/>
        </w:rPr>
        <w:t xml:space="preserve">acquired impairments in late life </w:t>
      </w:r>
      <w:r w:rsidR="005E5C27" w:rsidRPr="00A12C05">
        <w:rPr>
          <w:rFonts w:ascii="Times New Roman" w:hAnsi="Times New Roman" w:cs="Times New Roman"/>
          <w:sz w:val="24"/>
          <w:szCs w:val="24"/>
          <w:lang w:val="en-GB"/>
        </w:rPr>
        <w:t xml:space="preserve">labelled as </w:t>
      </w:r>
      <w:r w:rsidR="004D132E" w:rsidRPr="00A12C05">
        <w:rPr>
          <w:rFonts w:ascii="Times New Roman" w:hAnsi="Times New Roman" w:cs="Times New Roman"/>
          <w:sz w:val="24"/>
          <w:szCs w:val="24"/>
          <w:lang w:val="en-GB"/>
        </w:rPr>
        <w:t xml:space="preserve">‘impaired’, ‘elderly’ or </w:t>
      </w:r>
      <w:r w:rsidR="003334A4" w:rsidRPr="00A12C05">
        <w:rPr>
          <w:rFonts w:ascii="Times New Roman" w:hAnsi="Times New Roman" w:cs="Times New Roman"/>
          <w:sz w:val="24"/>
          <w:szCs w:val="24"/>
          <w:lang w:val="en-GB"/>
        </w:rPr>
        <w:t xml:space="preserve">in what is known as </w:t>
      </w:r>
      <w:r w:rsidR="004D132E" w:rsidRPr="00A12C05">
        <w:rPr>
          <w:rFonts w:ascii="Times New Roman" w:hAnsi="Times New Roman" w:cs="Times New Roman"/>
          <w:sz w:val="24"/>
          <w:szCs w:val="24"/>
          <w:lang w:val="en-GB"/>
        </w:rPr>
        <w:t xml:space="preserve">the ‘fourth age’. </w:t>
      </w:r>
      <w:r w:rsidR="00E465EA" w:rsidRPr="00A12C05">
        <w:rPr>
          <w:rFonts w:ascii="Times New Roman" w:hAnsi="Times New Roman" w:cs="Times New Roman"/>
          <w:sz w:val="24"/>
          <w:szCs w:val="24"/>
          <w:lang w:val="en-GB"/>
        </w:rPr>
        <w:t xml:space="preserve">Impairment and diagnosis are used to distinguish </w:t>
      </w:r>
      <w:r w:rsidR="00217F49" w:rsidRPr="00A12C05">
        <w:rPr>
          <w:rFonts w:ascii="Times New Roman" w:hAnsi="Times New Roman" w:cs="Times New Roman"/>
          <w:sz w:val="24"/>
          <w:szCs w:val="24"/>
          <w:lang w:val="en-GB"/>
        </w:rPr>
        <w:t xml:space="preserve">between </w:t>
      </w:r>
      <w:r w:rsidR="00E465EA" w:rsidRPr="00A12C05">
        <w:rPr>
          <w:rFonts w:ascii="Times New Roman" w:hAnsi="Times New Roman" w:cs="Times New Roman"/>
          <w:sz w:val="24"/>
          <w:szCs w:val="24"/>
          <w:lang w:val="en-GB"/>
        </w:rPr>
        <w:t>individuals</w:t>
      </w:r>
      <w:r w:rsidR="005E5C27" w:rsidRPr="00A12C05">
        <w:rPr>
          <w:rFonts w:ascii="Times New Roman" w:hAnsi="Times New Roman" w:cs="Times New Roman"/>
          <w:sz w:val="24"/>
          <w:szCs w:val="24"/>
          <w:lang w:val="en-GB"/>
        </w:rPr>
        <w:t xml:space="preserve"> and </w:t>
      </w:r>
      <w:r w:rsidR="00E465EA" w:rsidRPr="00A12C05">
        <w:rPr>
          <w:rFonts w:ascii="Times New Roman" w:hAnsi="Times New Roman" w:cs="Times New Roman"/>
          <w:sz w:val="24"/>
          <w:szCs w:val="24"/>
          <w:lang w:val="en-GB"/>
        </w:rPr>
        <w:t xml:space="preserve">channel eligibility </w:t>
      </w:r>
      <w:r w:rsidR="00867CB9" w:rsidRPr="00A12C05">
        <w:rPr>
          <w:rFonts w:ascii="Times New Roman" w:hAnsi="Times New Roman" w:cs="Times New Roman"/>
          <w:sz w:val="24"/>
          <w:szCs w:val="24"/>
          <w:lang w:val="en-GB"/>
        </w:rPr>
        <w:t xml:space="preserve">for services, and therefore, </w:t>
      </w:r>
      <w:r w:rsidR="00E465EA" w:rsidRPr="00A12C05">
        <w:rPr>
          <w:rFonts w:ascii="Times New Roman" w:hAnsi="Times New Roman" w:cs="Times New Roman"/>
          <w:sz w:val="24"/>
          <w:szCs w:val="24"/>
          <w:lang w:val="en-GB"/>
        </w:rPr>
        <w:t>inclusion</w:t>
      </w:r>
      <w:r w:rsidR="009618D1" w:rsidRPr="00A12C05">
        <w:rPr>
          <w:rFonts w:ascii="Times New Roman" w:hAnsi="Times New Roman" w:cs="Times New Roman"/>
          <w:sz w:val="24"/>
          <w:szCs w:val="24"/>
          <w:lang w:val="en-GB"/>
        </w:rPr>
        <w:t xml:space="preserve"> in the</w:t>
      </w:r>
      <w:r w:rsidR="00E465EA" w:rsidRPr="00A12C05">
        <w:rPr>
          <w:rFonts w:ascii="Times New Roman" w:hAnsi="Times New Roman" w:cs="Times New Roman"/>
          <w:sz w:val="24"/>
          <w:szCs w:val="24"/>
          <w:lang w:val="en-GB"/>
        </w:rPr>
        <w:t xml:space="preserve"> institutions of the life course. </w:t>
      </w:r>
      <w:r w:rsidR="009618D1" w:rsidRPr="00A12C05">
        <w:rPr>
          <w:rFonts w:ascii="Times New Roman" w:hAnsi="Times New Roman" w:cs="Times New Roman"/>
          <w:sz w:val="24"/>
          <w:szCs w:val="24"/>
        </w:rPr>
        <w:t xml:space="preserve">Jonson &amp; Larsson (2009) argue that the </w:t>
      </w:r>
      <w:proofErr w:type="spellStart"/>
      <w:r w:rsidR="009618D1" w:rsidRPr="00A12C05">
        <w:rPr>
          <w:rFonts w:ascii="Times New Roman" w:hAnsi="Times New Roman" w:cs="Times New Roman"/>
          <w:sz w:val="24"/>
          <w:szCs w:val="24"/>
        </w:rPr>
        <w:t>chronologization</w:t>
      </w:r>
      <w:proofErr w:type="spellEnd"/>
      <w:r w:rsidR="009618D1" w:rsidRPr="00A12C05">
        <w:rPr>
          <w:rFonts w:ascii="Times New Roman" w:hAnsi="Times New Roman" w:cs="Times New Roman"/>
          <w:sz w:val="24"/>
          <w:szCs w:val="24"/>
        </w:rPr>
        <w:t xml:space="preserve"> of the life course is divided into three stages: education, work, and life after retirement. So, while the </w:t>
      </w:r>
      <w:r w:rsidR="009618D1" w:rsidRPr="00A12C05">
        <w:rPr>
          <w:rFonts w:ascii="Times New Roman" w:hAnsi="Times New Roman" w:cs="Times New Roman"/>
          <w:sz w:val="24"/>
          <w:szCs w:val="24"/>
          <w:lang w:val="en-GB"/>
        </w:rPr>
        <w:t xml:space="preserve">trajectories of some people with disabilities </w:t>
      </w:r>
      <w:r w:rsidR="00867CB9" w:rsidRPr="00A12C05">
        <w:rPr>
          <w:rFonts w:ascii="Times New Roman" w:hAnsi="Times New Roman" w:cs="Times New Roman"/>
          <w:sz w:val="24"/>
          <w:szCs w:val="24"/>
          <w:lang w:val="en-GB"/>
        </w:rPr>
        <w:t xml:space="preserve">take place within the educational system or labour force, and thus within the boundaries of the institutionalized life course, others </w:t>
      </w:r>
      <w:r w:rsidR="00217F49" w:rsidRPr="00A12C05">
        <w:rPr>
          <w:rFonts w:ascii="Times New Roman" w:hAnsi="Times New Roman" w:cs="Times New Roman"/>
          <w:sz w:val="24"/>
          <w:szCs w:val="24"/>
          <w:lang w:val="en-GB"/>
        </w:rPr>
        <w:t xml:space="preserve">have trajectories of specialized education or </w:t>
      </w:r>
      <w:r w:rsidR="009618D1" w:rsidRPr="00A12C05">
        <w:rPr>
          <w:rFonts w:ascii="Times New Roman" w:hAnsi="Times New Roman" w:cs="Times New Roman"/>
          <w:sz w:val="24"/>
          <w:szCs w:val="24"/>
          <w:lang w:val="en-GB"/>
        </w:rPr>
        <w:t xml:space="preserve">receive </w:t>
      </w:r>
      <w:r w:rsidR="00217F49" w:rsidRPr="00A12C05">
        <w:rPr>
          <w:rFonts w:ascii="Times New Roman" w:hAnsi="Times New Roman" w:cs="Times New Roman"/>
          <w:sz w:val="24"/>
          <w:szCs w:val="24"/>
          <w:lang w:val="en-GB"/>
        </w:rPr>
        <w:t>social benefits outside of work (i.e., income support)</w:t>
      </w:r>
      <w:r w:rsidR="00867CB9" w:rsidRPr="00A12C05">
        <w:rPr>
          <w:rFonts w:ascii="Times New Roman" w:hAnsi="Times New Roman" w:cs="Times New Roman"/>
          <w:sz w:val="24"/>
          <w:szCs w:val="24"/>
          <w:lang w:val="en-GB"/>
        </w:rPr>
        <w:t xml:space="preserve"> that flag their dependence, and position </w:t>
      </w:r>
      <w:r w:rsidR="009618D1" w:rsidRPr="00A12C05">
        <w:rPr>
          <w:rFonts w:ascii="Times New Roman" w:hAnsi="Times New Roman" w:cs="Times New Roman"/>
          <w:sz w:val="24"/>
          <w:szCs w:val="24"/>
          <w:lang w:val="en-GB"/>
        </w:rPr>
        <w:t xml:space="preserve">them </w:t>
      </w:r>
      <w:r w:rsidR="00867CB9" w:rsidRPr="00A12C05">
        <w:rPr>
          <w:rFonts w:ascii="Times New Roman" w:hAnsi="Times New Roman" w:cs="Times New Roman"/>
          <w:sz w:val="24"/>
          <w:szCs w:val="24"/>
          <w:lang w:val="en-GB"/>
        </w:rPr>
        <w:t>outside the life</w:t>
      </w:r>
      <w:r w:rsidR="00A05801" w:rsidRPr="00A12C05">
        <w:rPr>
          <w:rFonts w:ascii="Times New Roman" w:hAnsi="Times New Roman" w:cs="Times New Roman"/>
          <w:sz w:val="24"/>
          <w:szCs w:val="24"/>
          <w:lang w:val="en-GB"/>
        </w:rPr>
        <w:t xml:space="preserve"> </w:t>
      </w:r>
      <w:r w:rsidR="00867CB9" w:rsidRPr="00A12C05">
        <w:rPr>
          <w:rFonts w:ascii="Times New Roman" w:hAnsi="Times New Roman" w:cs="Times New Roman"/>
          <w:sz w:val="24"/>
          <w:szCs w:val="24"/>
          <w:lang w:val="en-GB"/>
        </w:rPr>
        <w:t>course</w:t>
      </w:r>
      <w:r w:rsidR="009618D1" w:rsidRPr="00A12C05">
        <w:rPr>
          <w:rStyle w:val="EndnoteReference"/>
          <w:rFonts w:ascii="Times New Roman" w:hAnsi="Times New Roman" w:cs="Times New Roman"/>
          <w:sz w:val="24"/>
          <w:szCs w:val="24"/>
          <w:lang w:val="en-GB"/>
        </w:rPr>
        <w:endnoteReference w:id="2"/>
      </w:r>
      <w:r w:rsidR="00867CB9" w:rsidRPr="00A12C05">
        <w:rPr>
          <w:rFonts w:ascii="Times New Roman" w:hAnsi="Times New Roman" w:cs="Times New Roman"/>
          <w:sz w:val="24"/>
          <w:szCs w:val="24"/>
          <w:lang w:val="en-GB"/>
        </w:rPr>
        <w:t xml:space="preserve">. </w:t>
      </w:r>
      <w:r w:rsidR="009E2AAD" w:rsidRPr="00A12C05">
        <w:rPr>
          <w:rFonts w:ascii="Times New Roman" w:hAnsi="Times New Roman" w:cs="Times New Roman"/>
          <w:sz w:val="24"/>
          <w:szCs w:val="24"/>
          <w:lang w:val="en-GB"/>
        </w:rPr>
        <w:t xml:space="preserve">Such </w:t>
      </w:r>
      <w:r w:rsidR="003334A4" w:rsidRPr="00A12C05">
        <w:rPr>
          <w:rFonts w:ascii="Times New Roman" w:hAnsi="Times New Roman" w:cs="Times New Roman"/>
          <w:sz w:val="24"/>
          <w:szCs w:val="24"/>
          <w:lang w:val="en-GB"/>
        </w:rPr>
        <w:t>conceptualizations, along with approaches to st</w:t>
      </w:r>
      <w:r w:rsidR="00217F49" w:rsidRPr="00A12C05">
        <w:rPr>
          <w:rFonts w:ascii="Times New Roman" w:hAnsi="Times New Roman" w:cs="Times New Roman"/>
          <w:sz w:val="24"/>
          <w:szCs w:val="24"/>
          <w:lang w:val="en-GB"/>
        </w:rPr>
        <w:t>ructure</w:t>
      </w:r>
      <w:r w:rsidR="003334A4" w:rsidRPr="00A12C05">
        <w:rPr>
          <w:rFonts w:ascii="Times New Roman" w:hAnsi="Times New Roman" w:cs="Times New Roman"/>
          <w:sz w:val="24"/>
          <w:szCs w:val="24"/>
          <w:lang w:val="en-GB"/>
        </w:rPr>
        <w:t>d</w:t>
      </w:r>
      <w:r w:rsidR="00217F49" w:rsidRPr="00A12C05">
        <w:rPr>
          <w:rFonts w:ascii="Times New Roman" w:hAnsi="Times New Roman" w:cs="Times New Roman"/>
          <w:sz w:val="24"/>
          <w:szCs w:val="24"/>
          <w:lang w:val="en-GB"/>
        </w:rPr>
        <w:t xml:space="preserve"> ‘dependency’</w:t>
      </w:r>
      <w:r w:rsidR="006253B5" w:rsidRPr="00A12C05">
        <w:rPr>
          <w:rFonts w:ascii="Times New Roman" w:hAnsi="Times New Roman" w:cs="Times New Roman"/>
          <w:sz w:val="24"/>
          <w:szCs w:val="24"/>
          <w:lang w:val="en-GB"/>
        </w:rPr>
        <w:t xml:space="preserve"> across the life</w:t>
      </w:r>
      <w:r w:rsidR="003334A4" w:rsidRPr="00A12C05">
        <w:rPr>
          <w:rFonts w:ascii="Times New Roman" w:hAnsi="Times New Roman" w:cs="Times New Roman"/>
          <w:sz w:val="24"/>
          <w:szCs w:val="24"/>
          <w:lang w:val="en-GB"/>
        </w:rPr>
        <w:t xml:space="preserve"> </w:t>
      </w:r>
      <w:r w:rsidR="006253B5" w:rsidRPr="00A12C05">
        <w:rPr>
          <w:rFonts w:ascii="Times New Roman" w:hAnsi="Times New Roman" w:cs="Times New Roman"/>
          <w:sz w:val="24"/>
          <w:szCs w:val="24"/>
          <w:lang w:val="en-GB"/>
        </w:rPr>
        <w:t>course</w:t>
      </w:r>
      <w:r w:rsidR="00217F49" w:rsidRPr="00A12C05">
        <w:rPr>
          <w:rFonts w:ascii="Times New Roman" w:hAnsi="Times New Roman" w:cs="Times New Roman"/>
          <w:sz w:val="24"/>
          <w:szCs w:val="24"/>
          <w:lang w:val="en-GB"/>
        </w:rPr>
        <w:t xml:space="preserve">, </w:t>
      </w:r>
      <w:r w:rsidR="008A73B4" w:rsidRPr="00A12C05">
        <w:rPr>
          <w:rFonts w:ascii="Times New Roman" w:hAnsi="Times New Roman" w:cs="Times New Roman"/>
          <w:sz w:val="24"/>
          <w:szCs w:val="24"/>
          <w:lang w:val="en-GB"/>
        </w:rPr>
        <w:t>create insider/outsider boundaries</w:t>
      </w:r>
      <w:r w:rsidR="00217F49" w:rsidRPr="00A12C05">
        <w:rPr>
          <w:rFonts w:ascii="Times New Roman" w:hAnsi="Times New Roman" w:cs="Times New Roman"/>
          <w:sz w:val="24"/>
          <w:szCs w:val="24"/>
          <w:lang w:val="en-GB"/>
        </w:rPr>
        <w:t xml:space="preserve">, and reinforce </w:t>
      </w:r>
      <w:r w:rsidR="009618D1" w:rsidRPr="00A12C05">
        <w:rPr>
          <w:rFonts w:ascii="Times New Roman" w:hAnsi="Times New Roman" w:cs="Times New Roman"/>
          <w:sz w:val="24"/>
          <w:szCs w:val="24"/>
          <w:lang w:val="en-GB"/>
        </w:rPr>
        <w:t>the importa</w:t>
      </w:r>
      <w:r w:rsidR="00217F49" w:rsidRPr="00A12C05">
        <w:rPr>
          <w:rFonts w:ascii="Times New Roman" w:hAnsi="Times New Roman" w:cs="Times New Roman"/>
          <w:sz w:val="24"/>
          <w:szCs w:val="24"/>
          <w:lang w:val="en-GB"/>
        </w:rPr>
        <w:t>nce of rights and identity based claims</w:t>
      </w:r>
      <w:r w:rsidR="006253B5" w:rsidRPr="00A12C05">
        <w:rPr>
          <w:rFonts w:ascii="Times New Roman" w:hAnsi="Times New Roman" w:cs="Times New Roman"/>
          <w:sz w:val="24"/>
          <w:szCs w:val="24"/>
          <w:lang w:val="en-GB"/>
        </w:rPr>
        <w:t xml:space="preserve">. This is </w:t>
      </w:r>
      <w:r w:rsidR="00E465EA" w:rsidRPr="00A12C05">
        <w:rPr>
          <w:rFonts w:ascii="Times New Roman" w:hAnsi="Times New Roman" w:cs="Times New Roman"/>
          <w:sz w:val="24"/>
          <w:szCs w:val="24"/>
          <w:lang w:val="en-GB"/>
        </w:rPr>
        <w:t xml:space="preserve">especially </w:t>
      </w:r>
      <w:r w:rsidR="006253B5" w:rsidRPr="00A12C05">
        <w:rPr>
          <w:rFonts w:ascii="Times New Roman" w:hAnsi="Times New Roman" w:cs="Times New Roman"/>
          <w:sz w:val="24"/>
          <w:szCs w:val="24"/>
          <w:lang w:val="en-GB"/>
        </w:rPr>
        <w:t xml:space="preserve">the case where a </w:t>
      </w:r>
      <w:r w:rsidR="00E465EA" w:rsidRPr="00A12C05">
        <w:rPr>
          <w:rFonts w:ascii="Times New Roman" w:hAnsi="Times New Roman" w:cs="Times New Roman"/>
          <w:sz w:val="24"/>
          <w:szCs w:val="24"/>
          <w:lang w:val="en-GB"/>
        </w:rPr>
        <w:t>‘disabled identity’</w:t>
      </w:r>
      <w:r w:rsidR="006253B5" w:rsidRPr="00A12C05">
        <w:rPr>
          <w:rFonts w:ascii="Times New Roman" w:hAnsi="Times New Roman" w:cs="Times New Roman"/>
          <w:sz w:val="24"/>
          <w:szCs w:val="24"/>
          <w:lang w:val="en-GB"/>
        </w:rPr>
        <w:t xml:space="preserve">, </w:t>
      </w:r>
      <w:r w:rsidR="00E465EA" w:rsidRPr="00A12C05">
        <w:rPr>
          <w:rFonts w:ascii="Times New Roman" w:hAnsi="Times New Roman" w:cs="Times New Roman"/>
          <w:sz w:val="24"/>
          <w:szCs w:val="24"/>
          <w:lang w:val="en-GB"/>
        </w:rPr>
        <w:t xml:space="preserve">or </w:t>
      </w:r>
      <w:r w:rsidR="006253B5" w:rsidRPr="00A12C05">
        <w:rPr>
          <w:rFonts w:ascii="Times New Roman" w:hAnsi="Times New Roman" w:cs="Times New Roman"/>
          <w:sz w:val="24"/>
          <w:szCs w:val="24"/>
          <w:lang w:val="en-GB"/>
        </w:rPr>
        <w:t xml:space="preserve">‘frail’ </w:t>
      </w:r>
      <w:r w:rsidR="00E465EA" w:rsidRPr="00A12C05">
        <w:rPr>
          <w:rFonts w:ascii="Times New Roman" w:hAnsi="Times New Roman" w:cs="Times New Roman"/>
          <w:sz w:val="24"/>
          <w:szCs w:val="24"/>
          <w:lang w:val="en-GB"/>
        </w:rPr>
        <w:t>classification</w:t>
      </w:r>
      <w:r w:rsidR="006253B5" w:rsidRPr="00A12C05">
        <w:rPr>
          <w:rFonts w:ascii="Times New Roman" w:hAnsi="Times New Roman" w:cs="Times New Roman"/>
          <w:sz w:val="24"/>
          <w:szCs w:val="24"/>
          <w:lang w:val="en-GB"/>
        </w:rPr>
        <w:t xml:space="preserve"> in late life, </w:t>
      </w:r>
      <w:r w:rsidR="00E465EA" w:rsidRPr="00A12C05">
        <w:rPr>
          <w:rFonts w:ascii="Times New Roman" w:hAnsi="Times New Roman" w:cs="Times New Roman"/>
          <w:sz w:val="24"/>
          <w:szCs w:val="24"/>
          <w:lang w:val="en-GB"/>
        </w:rPr>
        <w:t xml:space="preserve">provides access to programs or services. </w:t>
      </w:r>
      <w:r w:rsidR="00217F49" w:rsidRPr="00A12C05">
        <w:rPr>
          <w:rFonts w:ascii="Times New Roman" w:hAnsi="Times New Roman" w:cs="Times New Roman"/>
          <w:sz w:val="24"/>
          <w:szCs w:val="24"/>
          <w:lang w:val="en-GB"/>
        </w:rPr>
        <w:t>What this means in terms of the paradox, is that the</w:t>
      </w:r>
      <w:r w:rsidR="009618D1" w:rsidRPr="00A12C05">
        <w:rPr>
          <w:rFonts w:ascii="Times New Roman" w:hAnsi="Times New Roman" w:cs="Times New Roman"/>
          <w:sz w:val="24"/>
          <w:szCs w:val="24"/>
          <w:lang w:val="en-GB"/>
        </w:rPr>
        <w:t xml:space="preserve"> </w:t>
      </w:r>
      <w:r w:rsidR="00217F49" w:rsidRPr="00A12C05">
        <w:rPr>
          <w:rFonts w:ascii="Times New Roman" w:hAnsi="Times New Roman" w:cs="Times New Roman"/>
          <w:sz w:val="24"/>
          <w:szCs w:val="24"/>
          <w:lang w:val="en-GB"/>
        </w:rPr>
        <w:t xml:space="preserve">separation from the standard life course </w:t>
      </w:r>
      <w:r w:rsidR="00FC1B21" w:rsidRPr="00A12C05">
        <w:rPr>
          <w:rFonts w:ascii="Times New Roman" w:hAnsi="Times New Roman" w:cs="Times New Roman"/>
          <w:sz w:val="24"/>
          <w:szCs w:val="24"/>
          <w:lang w:val="en-GB"/>
        </w:rPr>
        <w:t xml:space="preserve">is reinforced </w:t>
      </w:r>
      <w:r w:rsidR="00217F49" w:rsidRPr="00A12C05">
        <w:rPr>
          <w:rFonts w:ascii="Times New Roman" w:hAnsi="Times New Roman" w:cs="Times New Roman"/>
          <w:sz w:val="24"/>
          <w:szCs w:val="24"/>
          <w:lang w:val="en-GB"/>
        </w:rPr>
        <w:t xml:space="preserve">through </w:t>
      </w:r>
      <w:r w:rsidR="00F93090" w:rsidRPr="00A12C05">
        <w:rPr>
          <w:rFonts w:ascii="Times New Roman" w:hAnsi="Times New Roman" w:cs="Times New Roman"/>
          <w:sz w:val="24"/>
          <w:szCs w:val="24"/>
          <w:lang w:val="en-GB"/>
        </w:rPr>
        <w:t xml:space="preserve">a </w:t>
      </w:r>
      <w:r w:rsidR="009618D1" w:rsidRPr="00A12C05">
        <w:rPr>
          <w:rFonts w:ascii="Times New Roman" w:hAnsi="Times New Roman" w:cs="Times New Roman"/>
          <w:sz w:val="24"/>
          <w:szCs w:val="24"/>
          <w:lang w:val="en-GB"/>
        </w:rPr>
        <w:t xml:space="preserve">structured dependency rooted in </w:t>
      </w:r>
      <w:r w:rsidR="009E2AAD" w:rsidRPr="00A12C05">
        <w:rPr>
          <w:rFonts w:ascii="Times New Roman" w:hAnsi="Times New Roman" w:cs="Times New Roman"/>
          <w:sz w:val="24"/>
          <w:szCs w:val="24"/>
          <w:lang w:val="en-GB"/>
        </w:rPr>
        <w:t>classifications of the ‘disabled body’</w:t>
      </w:r>
      <w:r w:rsidR="006253B5" w:rsidRPr="00A12C05">
        <w:rPr>
          <w:rFonts w:ascii="Times New Roman" w:hAnsi="Times New Roman" w:cs="Times New Roman"/>
          <w:sz w:val="24"/>
          <w:szCs w:val="24"/>
          <w:lang w:val="en-GB"/>
        </w:rPr>
        <w:t xml:space="preserve">. </w:t>
      </w:r>
      <w:r w:rsidR="00DC499D" w:rsidRPr="00A12C05">
        <w:rPr>
          <w:rFonts w:ascii="Times New Roman" w:hAnsi="Times New Roman" w:cs="Times New Roman"/>
          <w:sz w:val="24"/>
          <w:szCs w:val="24"/>
          <w:lang w:val="en-GB"/>
        </w:rPr>
        <w:t xml:space="preserve">This </w:t>
      </w:r>
      <w:r w:rsidR="006253B5" w:rsidRPr="00A12C05">
        <w:rPr>
          <w:rFonts w:ascii="Times New Roman" w:hAnsi="Times New Roman" w:cs="Times New Roman"/>
          <w:sz w:val="24"/>
          <w:szCs w:val="24"/>
          <w:lang w:val="en-GB"/>
        </w:rPr>
        <w:t xml:space="preserve">plays out differently in earlier and later life, </w:t>
      </w:r>
      <w:r w:rsidR="00DC499D" w:rsidRPr="00A12C05">
        <w:rPr>
          <w:rFonts w:ascii="Times New Roman" w:hAnsi="Times New Roman" w:cs="Times New Roman"/>
          <w:sz w:val="24"/>
          <w:szCs w:val="24"/>
          <w:lang w:val="en-GB"/>
        </w:rPr>
        <w:t>primarily organized around medical definitions that provide access to services.</w:t>
      </w:r>
      <w:r w:rsidR="00D15F51" w:rsidRPr="00A12C05">
        <w:rPr>
          <w:rFonts w:ascii="Times New Roman" w:hAnsi="Times New Roman" w:cs="Times New Roman"/>
          <w:sz w:val="24"/>
          <w:szCs w:val="24"/>
          <w:lang w:val="en-GB"/>
        </w:rPr>
        <w:t xml:space="preserve"> </w:t>
      </w:r>
      <w:r w:rsidR="009E2AAD" w:rsidRPr="00A12C05">
        <w:rPr>
          <w:rFonts w:ascii="Times New Roman" w:hAnsi="Times New Roman" w:cs="Times New Roman"/>
          <w:sz w:val="24"/>
          <w:szCs w:val="24"/>
          <w:lang w:val="en-GB"/>
        </w:rPr>
        <w:t xml:space="preserve">We turn now to the </w:t>
      </w:r>
      <w:r w:rsidR="00287D9F" w:rsidRPr="00A12C05">
        <w:rPr>
          <w:rFonts w:ascii="Times New Roman" w:hAnsi="Times New Roman" w:cs="Times New Roman"/>
          <w:sz w:val="24"/>
          <w:szCs w:val="24"/>
          <w:lang w:val="en-GB"/>
        </w:rPr>
        <w:t xml:space="preserve">second part of the analysis </w:t>
      </w:r>
      <w:r w:rsidR="009618D1" w:rsidRPr="00A12C05">
        <w:rPr>
          <w:rFonts w:ascii="Times New Roman" w:hAnsi="Times New Roman" w:cs="Times New Roman"/>
          <w:sz w:val="24"/>
          <w:szCs w:val="24"/>
          <w:lang w:val="en-GB"/>
        </w:rPr>
        <w:t xml:space="preserve">to </w:t>
      </w:r>
      <w:r w:rsidR="00287D9F" w:rsidRPr="00A12C05">
        <w:rPr>
          <w:rFonts w:ascii="Times New Roman" w:hAnsi="Times New Roman" w:cs="Times New Roman"/>
          <w:sz w:val="24"/>
          <w:szCs w:val="24"/>
          <w:lang w:val="en-GB"/>
        </w:rPr>
        <w:t>demonstrate</w:t>
      </w:r>
      <w:r w:rsidR="009618D1" w:rsidRPr="00A12C05">
        <w:rPr>
          <w:rFonts w:ascii="Times New Roman" w:hAnsi="Times New Roman" w:cs="Times New Roman"/>
          <w:sz w:val="24"/>
          <w:szCs w:val="24"/>
          <w:lang w:val="en-GB"/>
        </w:rPr>
        <w:t xml:space="preserve"> the complexities of the </w:t>
      </w:r>
      <w:r w:rsidR="00287D9F" w:rsidRPr="00A12C05">
        <w:rPr>
          <w:rFonts w:ascii="Times New Roman" w:hAnsi="Times New Roman" w:cs="Times New Roman"/>
          <w:sz w:val="24"/>
          <w:szCs w:val="24"/>
          <w:lang w:val="en-GB"/>
        </w:rPr>
        <w:t xml:space="preserve">re-entry where disability and impairment become conflated in late life. </w:t>
      </w:r>
    </w:p>
    <w:p w14:paraId="45438466" w14:textId="77777777" w:rsidR="00A80B84" w:rsidRPr="00A12C05" w:rsidRDefault="00D92958" w:rsidP="00310A27">
      <w:pPr>
        <w:pStyle w:val="CommentText"/>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lastRenderedPageBreak/>
        <w:t xml:space="preserve">Considering structured responses in </w:t>
      </w:r>
      <w:r w:rsidR="00B70C65" w:rsidRPr="00A12C05">
        <w:rPr>
          <w:rFonts w:ascii="Times New Roman" w:hAnsi="Times New Roman" w:cs="Times New Roman"/>
          <w:sz w:val="24"/>
          <w:szCs w:val="24"/>
          <w:lang w:val="en-GB"/>
        </w:rPr>
        <w:t>late life</w:t>
      </w:r>
      <w:r w:rsidRPr="00A12C05">
        <w:rPr>
          <w:rFonts w:ascii="Times New Roman" w:hAnsi="Times New Roman" w:cs="Times New Roman"/>
          <w:sz w:val="24"/>
          <w:szCs w:val="24"/>
          <w:lang w:val="en-GB"/>
        </w:rPr>
        <w:t xml:space="preserve"> draws our attention to </w:t>
      </w:r>
      <w:r w:rsidR="00B70C65" w:rsidRPr="00A12C05">
        <w:rPr>
          <w:rFonts w:ascii="Times New Roman" w:hAnsi="Times New Roman" w:cs="Times New Roman"/>
          <w:sz w:val="24"/>
          <w:szCs w:val="24"/>
          <w:lang w:val="en-GB"/>
        </w:rPr>
        <w:t>a shift that occurs as people with disabilities move into late life</w:t>
      </w:r>
      <w:r w:rsidR="005F4D59" w:rsidRPr="00A12C05">
        <w:rPr>
          <w:rFonts w:ascii="Times New Roman" w:hAnsi="Times New Roman" w:cs="Times New Roman"/>
          <w:sz w:val="24"/>
          <w:szCs w:val="24"/>
          <w:lang w:val="en-GB"/>
        </w:rPr>
        <w:t xml:space="preserve">, </w:t>
      </w:r>
      <w:r w:rsidR="008457A9" w:rsidRPr="00A12C05">
        <w:rPr>
          <w:rFonts w:ascii="Times New Roman" w:hAnsi="Times New Roman" w:cs="Times New Roman"/>
          <w:sz w:val="24"/>
          <w:szCs w:val="24"/>
          <w:lang w:val="en-GB"/>
        </w:rPr>
        <w:t xml:space="preserve">set against the </w:t>
      </w:r>
      <w:r w:rsidR="005F4D59" w:rsidRPr="00A12C05">
        <w:rPr>
          <w:rFonts w:ascii="Times New Roman" w:hAnsi="Times New Roman" w:cs="Times New Roman"/>
          <w:sz w:val="24"/>
          <w:szCs w:val="24"/>
          <w:lang w:val="en-GB"/>
        </w:rPr>
        <w:t>conflation of disability and aging</w:t>
      </w:r>
      <w:r w:rsidR="00B70C65" w:rsidRPr="00A12C05">
        <w:rPr>
          <w:rFonts w:ascii="Times New Roman" w:hAnsi="Times New Roman" w:cs="Times New Roman"/>
          <w:sz w:val="24"/>
          <w:szCs w:val="24"/>
          <w:lang w:val="en-GB"/>
        </w:rPr>
        <w:t xml:space="preserve">. </w:t>
      </w:r>
      <w:r w:rsidRPr="00A12C05">
        <w:rPr>
          <w:rFonts w:ascii="Times New Roman" w:hAnsi="Times New Roman" w:cs="Times New Roman"/>
          <w:sz w:val="24"/>
          <w:szCs w:val="24"/>
          <w:lang w:val="en-GB"/>
        </w:rPr>
        <w:t>At the practical level, the shift occurs as people with disabilities move from income support programs based on disability to those based on age (</w:t>
      </w:r>
      <w:r w:rsidR="008457A9" w:rsidRPr="00A12C05">
        <w:rPr>
          <w:rFonts w:ascii="Times New Roman" w:hAnsi="Times New Roman" w:cs="Times New Roman"/>
          <w:sz w:val="24"/>
          <w:szCs w:val="24"/>
          <w:lang w:val="en-GB"/>
        </w:rPr>
        <w:t xml:space="preserve">i.e., </w:t>
      </w:r>
      <w:r w:rsidRPr="00A12C05">
        <w:rPr>
          <w:rFonts w:ascii="Times New Roman" w:hAnsi="Times New Roman" w:cs="Times New Roman"/>
          <w:sz w:val="24"/>
          <w:szCs w:val="24"/>
          <w:lang w:val="en-GB"/>
        </w:rPr>
        <w:t xml:space="preserve">public pension). </w:t>
      </w:r>
      <w:r w:rsidR="00D43EB6" w:rsidRPr="00A12C05">
        <w:rPr>
          <w:rFonts w:ascii="Times New Roman" w:hAnsi="Times New Roman" w:cs="Times New Roman"/>
          <w:sz w:val="24"/>
          <w:szCs w:val="24"/>
          <w:lang w:val="en-GB"/>
        </w:rPr>
        <w:t xml:space="preserve">Where the transition between such programs can result in changes in income or medical coverage, they also signify a reconnection where the standard chronological life course is concerned. People with </w:t>
      </w:r>
      <w:r w:rsidR="008457A9" w:rsidRPr="00A12C05">
        <w:rPr>
          <w:rFonts w:ascii="Times New Roman" w:hAnsi="Times New Roman" w:cs="Times New Roman"/>
          <w:sz w:val="24"/>
          <w:szCs w:val="24"/>
          <w:lang w:val="en-GB"/>
        </w:rPr>
        <w:t xml:space="preserve">life-long </w:t>
      </w:r>
      <w:r w:rsidR="00D43EB6" w:rsidRPr="00A12C05">
        <w:rPr>
          <w:rFonts w:ascii="Times New Roman" w:hAnsi="Times New Roman" w:cs="Times New Roman"/>
          <w:sz w:val="24"/>
          <w:szCs w:val="24"/>
          <w:lang w:val="en-GB"/>
        </w:rPr>
        <w:t>disabilities</w:t>
      </w:r>
      <w:r w:rsidR="008457A9" w:rsidRPr="00A12C05">
        <w:rPr>
          <w:rFonts w:ascii="Times New Roman" w:hAnsi="Times New Roman" w:cs="Times New Roman"/>
          <w:sz w:val="24"/>
          <w:szCs w:val="24"/>
          <w:lang w:val="en-GB"/>
        </w:rPr>
        <w:t xml:space="preserve">, or those that occur before the age of retirement (roughly 65), </w:t>
      </w:r>
      <w:r w:rsidR="00D43EB6" w:rsidRPr="00A12C05">
        <w:rPr>
          <w:rFonts w:ascii="Times New Roman" w:hAnsi="Times New Roman" w:cs="Times New Roman"/>
          <w:sz w:val="24"/>
          <w:szCs w:val="24"/>
          <w:lang w:val="en-GB"/>
        </w:rPr>
        <w:t xml:space="preserve">move into a </w:t>
      </w:r>
      <w:r w:rsidR="008457A9" w:rsidRPr="00A12C05">
        <w:rPr>
          <w:rFonts w:ascii="Times New Roman" w:hAnsi="Times New Roman" w:cs="Times New Roman"/>
          <w:sz w:val="24"/>
          <w:szCs w:val="24"/>
          <w:lang w:val="en-GB"/>
        </w:rPr>
        <w:t xml:space="preserve">period characterized by tensions between </w:t>
      </w:r>
      <w:r w:rsidR="00D43EB6" w:rsidRPr="00A12C05">
        <w:rPr>
          <w:rFonts w:ascii="Times New Roman" w:hAnsi="Times New Roman" w:cs="Times New Roman"/>
          <w:sz w:val="24"/>
          <w:szCs w:val="24"/>
          <w:lang w:val="en-GB"/>
        </w:rPr>
        <w:t>age-based ‘reward’</w:t>
      </w:r>
      <w:r w:rsidR="001466D5" w:rsidRPr="00A12C05">
        <w:rPr>
          <w:rFonts w:ascii="Times New Roman" w:hAnsi="Times New Roman" w:cs="Times New Roman"/>
          <w:sz w:val="24"/>
          <w:szCs w:val="24"/>
          <w:lang w:val="en-GB"/>
        </w:rPr>
        <w:t xml:space="preserve"> and ‘</w:t>
      </w:r>
      <w:r w:rsidR="00D43EB6" w:rsidRPr="00A12C05">
        <w:rPr>
          <w:rFonts w:ascii="Times New Roman" w:hAnsi="Times New Roman" w:cs="Times New Roman"/>
          <w:sz w:val="24"/>
          <w:szCs w:val="24"/>
          <w:lang w:val="en-GB"/>
        </w:rPr>
        <w:t xml:space="preserve">decline’. The implications for identity and meaning are substantial. </w:t>
      </w:r>
      <w:r w:rsidR="008C6D81" w:rsidRPr="00A12C05">
        <w:rPr>
          <w:rFonts w:ascii="Times New Roman" w:hAnsi="Times New Roman" w:cs="Times New Roman"/>
          <w:sz w:val="24"/>
          <w:szCs w:val="24"/>
          <w:lang w:val="en-GB"/>
        </w:rPr>
        <w:t xml:space="preserve">Age, and the associated defining of older people as 'elderly' rather than 'disabled' significantly alters eligibility for social programs and services relative to their younger counterparts (Jonson &amp; Larsson, 2009; Kane &amp; Kane 2005). </w:t>
      </w:r>
      <w:r w:rsidR="008457A9" w:rsidRPr="00A12C05">
        <w:rPr>
          <w:rFonts w:ascii="Times New Roman" w:hAnsi="Times New Roman" w:cs="Times New Roman"/>
          <w:sz w:val="24"/>
          <w:szCs w:val="24"/>
          <w:lang w:val="en-GB"/>
        </w:rPr>
        <w:t xml:space="preserve">In this sense, access </w:t>
      </w:r>
      <w:r w:rsidR="001466D5" w:rsidRPr="00A12C05">
        <w:rPr>
          <w:rFonts w:ascii="Times New Roman" w:hAnsi="Times New Roman" w:cs="Times New Roman"/>
          <w:sz w:val="24"/>
          <w:szCs w:val="24"/>
          <w:lang w:val="en-GB"/>
        </w:rPr>
        <w:t xml:space="preserve">can be understood </w:t>
      </w:r>
      <w:r w:rsidR="005F4D59" w:rsidRPr="00A12C05">
        <w:rPr>
          <w:rFonts w:ascii="Times New Roman" w:hAnsi="Times New Roman" w:cs="Times New Roman"/>
          <w:sz w:val="24"/>
          <w:szCs w:val="24"/>
          <w:lang w:val="en-GB"/>
        </w:rPr>
        <w:t xml:space="preserve">as </w:t>
      </w:r>
      <w:r w:rsidR="001466D5" w:rsidRPr="00A12C05">
        <w:rPr>
          <w:rFonts w:ascii="Times New Roman" w:hAnsi="Times New Roman" w:cs="Times New Roman"/>
          <w:sz w:val="24"/>
          <w:szCs w:val="24"/>
          <w:lang w:val="en-GB"/>
        </w:rPr>
        <w:t>expanded</w:t>
      </w:r>
      <w:r w:rsidR="005F4D59" w:rsidRPr="00A12C05">
        <w:rPr>
          <w:rFonts w:ascii="Times New Roman" w:hAnsi="Times New Roman" w:cs="Times New Roman"/>
          <w:sz w:val="24"/>
          <w:szCs w:val="24"/>
          <w:lang w:val="en-GB"/>
        </w:rPr>
        <w:t xml:space="preserve"> </w:t>
      </w:r>
      <w:r w:rsidR="008457A9" w:rsidRPr="00A12C05">
        <w:rPr>
          <w:rFonts w:ascii="Times New Roman" w:hAnsi="Times New Roman" w:cs="Times New Roman"/>
          <w:sz w:val="24"/>
          <w:szCs w:val="24"/>
          <w:lang w:val="en-GB"/>
        </w:rPr>
        <w:t xml:space="preserve">in some ways </w:t>
      </w:r>
      <w:r w:rsidR="005F4D59" w:rsidRPr="00A12C05">
        <w:rPr>
          <w:rFonts w:ascii="Times New Roman" w:hAnsi="Times New Roman" w:cs="Times New Roman"/>
          <w:sz w:val="24"/>
          <w:szCs w:val="24"/>
          <w:lang w:val="en-GB"/>
        </w:rPr>
        <w:t>(</w:t>
      </w:r>
      <w:r w:rsidR="007715F9" w:rsidRPr="00A12C05">
        <w:rPr>
          <w:rFonts w:ascii="Times New Roman" w:hAnsi="Times New Roman" w:cs="Times New Roman"/>
          <w:sz w:val="24"/>
          <w:szCs w:val="24"/>
          <w:lang w:val="en-GB"/>
        </w:rPr>
        <w:t xml:space="preserve">i.e., </w:t>
      </w:r>
      <w:r w:rsidR="005F4D59" w:rsidRPr="00A12C05">
        <w:rPr>
          <w:rFonts w:ascii="Times New Roman" w:hAnsi="Times New Roman" w:cs="Times New Roman"/>
          <w:sz w:val="24"/>
          <w:szCs w:val="24"/>
          <w:lang w:val="en-GB"/>
        </w:rPr>
        <w:t>universal pension)</w:t>
      </w:r>
      <w:r w:rsidR="001466D5" w:rsidRPr="00A12C05">
        <w:rPr>
          <w:rFonts w:ascii="Times New Roman" w:hAnsi="Times New Roman" w:cs="Times New Roman"/>
          <w:sz w:val="24"/>
          <w:szCs w:val="24"/>
          <w:lang w:val="en-GB"/>
        </w:rPr>
        <w:t>, and</w:t>
      </w:r>
      <w:r w:rsidR="005F4D59" w:rsidRPr="00A12C05">
        <w:rPr>
          <w:rFonts w:ascii="Times New Roman" w:hAnsi="Times New Roman" w:cs="Times New Roman"/>
          <w:sz w:val="24"/>
          <w:szCs w:val="24"/>
          <w:lang w:val="en-GB"/>
        </w:rPr>
        <w:t xml:space="preserve"> in other</w:t>
      </w:r>
      <w:r w:rsidR="008457A9" w:rsidRPr="00A12C05">
        <w:rPr>
          <w:rFonts w:ascii="Times New Roman" w:hAnsi="Times New Roman" w:cs="Times New Roman"/>
          <w:sz w:val="24"/>
          <w:szCs w:val="24"/>
          <w:lang w:val="en-GB"/>
        </w:rPr>
        <w:t>s</w:t>
      </w:r>
      <w:r w:rsidR="005F4D59" w:rsidRPr="00A12C05">
        <w:rPr>
          <w:rFonts w:ascii="Times New Roman" w:hAnsi="Times New Roman" w:cs="Times New Roman"/>
          <w:sz w:val="24"/>
          <w:szCs w:val="24"/>
          <w:lang w:val="en-GB"/>
        </w:rPr>
        <w:t xml:space="preserve"> reduced (</w:t>
      </w:r>
      <w:r w:rsidR="007715F9" w:rsidRPr="00A12C05">
        <w:rPr>
          <w:rFonts w:ascii="Times New Roman" w:hAnsi="Times New Roman" w:cs="Times New Roman"/>
          <w:sz w:val="24"/>
          <w:szCs w:val="24"/>
          <w:lang w:val="en-GB"/>
        </w:rPr>
        <w:t xml:space="preserve">i.e., the idea that </w:t>
      </w:r>
      <w:r w:rsidR="005F4D59" w:rsidRPr="00A12C05">
        <w:rPr>
          <w:rFonts w:ascii="Times New Roman" w:hAnsi="Times New Roman" w:cs="Times New Roman"/>
          <w:sz w:val="24"/>
          <w:szCs w:val="24"/>
          <w:lang w:val="en-GB"/>
        </w:rPr>
        <w:t xml:space="preserve">impairment </w:t>
      </w:r>
      <w:r w:rsidR="007715F9" w:rsidRPr="00A12C05">
        <w:rPr>
          <w:rFonts w:ascii="Times New Roman" w:hAnsi="Times New Roman" w:cs="Times New Roman"/>
          <w:sz w:val="24"/>
          <w:szCs w:val="24"/>
          <w:lang w:val="en-GB"/>
        </w:rPr>
        <w:t xml:space="preserve">and decline </w:t>
      </w:r>
      <w:r w:rsidR="005F4D59" w:rsidRPr="00A12C05">
        <w:rPr>
          <w:rFonts w:ascii="Times New Roman" w:hAnsi="Times New Roman" w:cs="Times New Roman"/>
          <w:sz w:val="24"/>
          <w:szCs w:val="24"/>
          <w:lang w:val="en-GB"/>
        </w:rPr>
        <w:t xml:space="preserve">in late life is normal). </w:t>
      </w:r>
      <w:r w:rsidR="00513285" w:rsidRPr="00A12C05">
        <w:rPr>
          <w:rFonts w:ascii="Times New Roman" w:hAnsi="Times New Roman" w:cs="Times New Roman"/>
          <w:sz w:val="24"/>
          <w:szCs w:val="24"/>
          <w:lang w:val="en-GB"/>
        </w:rPr>
        <w:t>However, a focus on the changes in structured dependency, and associated socio-cultural questions that occur as one moves through the life course</w:t>
      </w:r>
      <w:r w:rsidR="008457A9" w:rsidRPr="00A12C05">
        <w:rPr>
          <w:rFonts w:ascii="Times New Roman" w:hAnsi="Times New Roman" w:cs="Times New Roman"/>
          <w:sz w:val="24"/>
          <w:szCs w:val="24"/>
          <w:lang w:val="en-GB"/>
        </w:rPr>
        <w:t>,</w:t>
      </w:r>
      <w:r w:rsidR="00513285" w:rsidRPr="00A12C05">
        <w:rPr>
          <w:rFonts w:ascii="Times New Roman" w:hAnsi="Times New Roman" w:cs="Times New Roman"/>
          <w:sz w:val="24"/>
          <w:szCs w:val="24"/>
          <w:lang w:val="en-GB"/>
        </w:rPr>
        <w:t xml:space="preserve"> offers insight into the paradox of disability and aging. </w:t>
      </w:r>
      <w:r w:rsidR="005F4D59" w:rsidRPr="00A12C05">
        <w:rPr>
          <w:rFonts w:ascii="Times New Roman" w:hAnsi="Times New Roman" w:cs="Times New Roman"/>
          <w:sz w:val="24"/>
          <w:szCs w:val="24"/>
          <w:lang w:val="en-GB"/>
        </w:rPr>
        <w:t>The differential responses s</w:t>
      </w:r>
      <w:r w:rsidR="00513285" w:rsidRPr="00A12C05">
        <w:rPr>
          <w:rFonts w:ascii="Times New Roman" w:hAnsi="Times New Roman" w:cs="Times New Roman"/>
          <w:sz w:val="24"/>
          <w:szCs w:val="24"/>
          <w:lang w:val="en-GB"/>
        </w:rPr>
        <w:t xml:space="preserve">tructure inequality and </w:t>
      </w:r>
      <w:r w:rsidR="00A05801" w:rsidRPr="00A12C05">
        <w:rPr>
          <w:rFonts w:ascii="Times New Roman" w:hAnsi="Times New Roman" w:cs="Times New Roman"/>
          <w:sz w:val="24"/>
          <w:szCs w:val="24"/>
          <w:lang w:val="en-GB"/>
        </w:rPr>
        <w:t xml:space="preserve">conflate </w:t>
      </w:r>
      <w:r w:rsidR="00513285" w:rsidRPr="00A12C05">
        <w:rPr>
          <w:rFonts w:ascii="Times New Roman" w:hAnsi="Times New Roman" w:cs="Times New Roman"/>
          <w:sz w:val="24"/>
          <w:szCs w:val="24"/>
          <w:lang w:val="en-GB"/>
        </w:rPr>
        <w:t xml:space="preserve">disability and </w:t>
      </w:r>
      <w:r w:rsidR="005F4D59" w:rsidRPr="00A12C05">
        <w:rPr>
          <w:rFonts w:ascii="Times New Roman" w:hAnsi="Times New Roman" w:cs="Times New Roman"/>
          <w:sz w:val="24"/>
          <w:szCs w:val="24"/>
          <w:lang w:val="en-GB"/>
        </w:rPr>
        <w:t xml:space="preserve">aging in ways that are problematic for both groups. </w:t>
      </w:r>
      <w:r w:rsidR="00513285" w:rsidRPr="00A12C05">
        <w:rPr>
          <w:rFonts w:ascii="Times New Roman" w:hAnsi="Times New Roman" w:cs="Times New Roman"/>
          <w:sz w:val="24"/>
          <w:szCs w:val="24"/>
        </w:rPr>
        <w:t xml:space="preserve">Walker and Walker (1998) for example, have made the claim that there has been a "longstanding preference on the part of policy makers to draw a line between older and younger disabled people on the grounds that disability in older age is a 'natural' part of the ageing process …that absolves the responsibility of taking action to recognize the needs of older disabled people" (p. 126). </w:t>
      </w:r>
      <w:r w:rsidR="009227EA" w:rsidRPr="00A12C05">
        <w:rPr>
          <w:rFonts w:ascii="Times New Roman" w:hAnsi="Times New Roman" w:cs="Times New Roman"/>
          <w:sz w:val="24"/>
          <w:szCs w:val="24"/>
        </w:rPr>
        <w:t xml:space="preserve">Yet, such assumptions also raise problems with regards to </w:t>
      </w:r>
      <w:r w:rsidR="005F4D59" w:rsidRPr="00A12C05">
        <w:rPr>
          <w:rFonts w:ascii="Times New Roman" w:hAnsi="Times New Roman" w:cs="Times New Roman"/>
          <w:sz w:val="24"/>
          <w:szCs w:val="24"/>
        </w:rPr>
        <w:t xml:space="preserve">how the </w:t>
      </w:r>
      <w:r w:rsidR="009227EA" w:rsidRPr="00A12C05">
        <w:rPr>
          <w:rFonts w:ascii="Times New Roman" w:hAnsi="Times New Roman" w:cs="Times New Roman"/>
          <w:sz w:val="24"/>
          <w:szCs w:val="24"/>
        </w:rPr>
        <w:t xml:space="preserve">normalization of impairment </w:t>
      </w:r>
      <w:r w:rsidR="00234DDB" w:rsidRPr="00A12C05">
        <w:rPr>
          <w:rFonts w:ascii="Times New Roman" w:hAnsi="Times New Roman" w:cs="Times New Roman"/>
          <w:sz w:val="24"/>
          <w:szCs w:val="24"/>
        </w:rPr>
        <w:t xml:space="preserve">and disability </w:t>
      </w:r>
      <w:r w:rsidR="005F4D59" w:rsidRPr="00A12C05">
        <w:rPr>
          <w:rFonts w:ascii="Times New Roman" w:hAnsi="Times New Roman" w:cs="Times New Roman"/>
          <w:sz w:val="24"/>
          <w:szCs w:val="24"/>
        </w:rPr>
        <w:t xml:space="preserve">can provide the impetus to </w:t>
      </w:r>
      <w:r w:rsidR="009227EA" w:rsidRPr="00A12C05">
        <w:rPr>
          <w:rFonts w:ascii="Times New Roman" w:hAnsi="Times New Roman" w:cs="Times New Roman"/>
          <w:sz w:val="24"/>
          <w:szCs w:val="24"/>
        </w:rPr>
        <w:t>overlook older people</w:t>
      </w:r>
      <w:r w:rsidR="005F4D59" w:rsidRPr="00A12C05">
        <w:rPr>
          <w:rFonts w:ascii="Times New Roman" w:hAnsi="Times New Roman" w:cs="Times New Roman"/>
          <w:sz w:val="24"/>
          <w:szCs w:val="24"/>
        </w:rPr>
        <w:t xml:space="preserve">’s </w:t>
      </w:r>
      <w:r w:rsidR="009227EA" w:rsidRPr="00A12C05">
        <w:rPr>
          <w:rFonts w:ascii="Times New Roman" w:hAnsi="Times New Roman" w:cs="Times New Roman"/>
          <w:sz w:val="24"/>
          <w:szCs w:val="24"/>
        </w:rPr>
        <w:t xml:space="preserve">needs, especially when set against </w:t>
      </w:r>
      <w:r w:rsidR="005F4D59" w:rsidRPr="00A12C05">
        <w:rPr>
          <w:rFonts w:ascii="Times New Roman" w:hAnsi="Times New Roman" w:cs="Times New Roman"/>
          <w:sz w:val="24"/>
          <w:szCs w:val="24"/>
        </w:rPr>
        <w:t xml:space="preserve">the idea of having income support in late life, and the </w:t>
      </w:r>
      <w:r w:rsidR="009227EA" w:rsidRPr="00A12C05">
        <w:rPr>
          <w:rFonts w:ascii="Times New Roman" w:hAnsi="Times New Roman" w:cs="Times New Roman"/>
          <w:sz w:val="24"/>
          <w:szCs w:val="24"/>
        </w:rPr>
        <w:lastRenderedPageBreak/>
        <w:t>expected models of success</w:t>
      </w:r>
      <w:r w:rsidR="005F4D59" w:rsidRPr="00A12C05">
        <w:rPr>
          <w:rFonts w:ascii="Times New Roman" w:hAnsi="Times New Roman" w:cs="Times New Roman"/>
          <w:sz w:val="24"/>
          <w:szCs w:val="24"/>
        </w:rPr>
        <w:t>ful aging</w:t>
      </w:r>
      <w:r w:rsidR="009227EA" w:rsidRPr="00A12C05">
        <w:rPr>
          <w:rFonts w:ascii="Times New Roman" w:hAnsi="Times New Roman" w:cs="Times New Roman"/>
          <w:sz w:val="24"/>
          <w:szCs w:val="24"/>
        </w:rPr>
        <w:t xml:space="preserve">. </w:t>
      </w:r>
      <w:r w:rsidR="005F4D59" w:rsidRPr="00A12C05">
        <w:rPr>
          <w:rFonts w:ascii="Times New Roman" w:hAnsi="Times New Roman" w:cs="Times New Roman"/>
          <w:sz w:val="24"/>
          <w:szCs w:val="24"/>
        </w:rPr>
        <w:t xml:space="preserve">Transitions and trajectories often understood as </w:t>
      </w:r>
      <w:r w:rsidR="005F4D59" w:rsidRPr="00A12C05">
        <w:rPr>
          <w:rFonts w:ascii="Times New Roman" w:hAnsi="Times New Roman" w:cs="Times New Roman"/>
          <w:sz w:val="24"/>
          <w:szCs w:val="24"/>
          <w:lang w:val="en-GB"/>
        </w:rPr>
        <w:t>representing differences between population groups</w:t>
      </w:r>
      <w:r w:rsidR="00A05801" w:rsidRPr="00A12C05">
        <w:rPr>
          <w:rFonts w:ascii="Times New Roman" w:hAnsi="Times New Roman" w:cs="Times New Roman"/>
          <w:sz w:val="24"/>
          <w:szCs w:val="24"/>
          <w:lang w:val="en-GB"/>
        </w:rPr>
        <w:t>,</w:t>
      </w:r>
      <w:r w:rsidR="005F4D59" w:rsidRPr="00A12C05">
        <w:rPr>
          <w:rFonts w:ascii="Times New Roman" w:hAnsi="Times New Roman" w:cs="Times New Roman"/>
          <w:sz w:val="24"/>
          <w:szCs w:val="24"/>
          <w:lang w:val="en-GB"/>
        </w:rPr>
        <w:t xml:space="preserve"> have </w:t>
      </w:r>
      <w:r w:rsidR="008457A9" w:rsidRPr="00A12C05">
        <w:rPr>
          <w:rFonts w:ascii="Times New Roman" w:hAnsi="Times New Roman" w:cs="Times New Roman"/>
          <w:sz w:val="24"/>
          <w:szCs w:val="24"/>
          <w:lang w:val="en-GB"/>
        </w:rPr>
        <w:t xml:space="preserve">mutually reinforcing </w:t>
      </w:r>
      <w:r w:rsidR="005F4D59" w:rsidRPr="00A12C05">
        <w:rPr>
          <w:rFonts w:ascii="Times New Roman" w:hAnsi="Times New Roman" w:cs="Times New Roman"/>
          <w:sz w:val="24"/>
          <w:szCs w:val="24"/>
          <w:lang w:val="en-GB"/>
        </w:rPr>
        <w:t xml:space="preserve">consequences for aging and late life. </w:t>
      </w:r>
    </w:p>
    <w:p w14:paraId="1CED02AA" w14:textId="4A3B29C6" w:rsidR="005F4D59" w:rsidRPr="00A12C05" w:rsidRDefault="002A3232" w:rsidP="00310A27">
      <w:pPr>
        <w:pStyle w:val="CommentText"/>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The </w:t>
      </w:r>
      <w:r w:rsidR="005F4D59" w:rsidRPr="00A12C05">
        <w:rPr>
          <w:rFonts w:ascii="Times New Roman" w:hAnsi="Times New Roman" w:cs="Times New Roman"/>
          <w:sz w:val="24"/>
          <w:szCs w:val="24"/>
          <w:lang w:val="en-GB"/>
        </w:rPr>
        <w:t xml:space="preserve">impacts of variations in </w:t>
      </w:r>
      <w:r w:rsidRPr="00A12C05">
        <w:rPr>
          <w:rFonts w:ascii="Times New Roman" w:hAnsi="Times New Roman" w:cs="Times New Roman"/>
          <w:sz w:val="24"/>
          <w:szCs w:val="24"/>
          <w:lang w:val="en-GB"/>
        </w:rPr>
        <w:t xml:space="preserve">structured dependency </w:t>
      </w:r>
      <w:r w:rsidR="005F4D59" w:rsidRPr="00A12C05">
        <w:rPr>
          <w:rFonts w:ascii="Times New Roman" w:hAnsi="Times New Roman" w:cs="Times New Roman"/>
          <w:sz w:val="24"/>
          <w:szCs w:val="24"/>
          <w:lang w:val="en-GB"/>
        </w:rPr>
        <w:t xml:space="preserve">are </w:t>
      </w:r>
      <w:r w:rsidRPr="00A12C05">
        <w:rPr>
          <w:rFonts w:ascii="Times New Roman" w:hAnsi="Times New Roman" w:cs="Times New Roman"/>
          <w:sz w:val="24"/>
          <w:szCs w:val="24"/>
          <w:lang w:val="en-GB"/>
        </w:rPr>
        <w:t xml:space="preserve">most obvious in the example of </w:t>
      </w:r>
      <w:r w:rsidR="00F003BC" w:rsidRPr="00A12C05">
        <w:rPr>
          <w:rFonts w:ascii="Times New Roman" w:hAnsi="Times New Roman" w:cs="Times New Roman"/>
          <w:sz w:val="24"/>
          <w:szCs w:val="24"/>
          <w:lang w:val="en-GB"/>
        </w:rPr>
        <w:t>re</w:t>
      </w:r>
      <w:r w:rsidRPr="00A12C05">
        <w:rPr>
          <w:rFonts w:ascii="Times New Roman" w:hAnsi="Times New Roman" w:cs="Times New Roman"/>
          <w:sz w:val="24"/>
          <w:szCs w:val="24"/>
          <w:lang w:val="en-GB"/>
        </w:rPr>
        <w:t>tirement</w:t>
      </w:r>
      <w:r w:rsidR="00F003BC" w:rsidRPr="00A12C05">
        <w:rPr>
          <w:rFonts w:ascii="Times New Roman" w:hAnsi="Times New Roman" w:cs="Times New Roman"/>
          <w:sz w:val="24"/>
          <w:szCs w:val="24"/>
          <w:lang w:val="en-GB"/>
        </w:rPr>
        <w:t xml:space="preserve">. </w:t>
      </w:r>
      <w:r w:rsidR="003B2BFE" w:rsidRPr="00A12C05">
        <w:rPr>
          <w:rFonts w:ascii="Times New Roman" w:hAnsi="Times New Roman" w:cs="Times New Roman"/>
          <w:sz w:val="24"/>
          <w:szCs w:val="24"/>
          <w:lang w:val="en-GB"/>
        </w:rPr>
        <w:t xml:space="preserve">Initially </w:t>
      </w:r>
      <w:r w:rsidR="002A1951" w:rsidRPr="00A12C05">
        <w:rPr>
          <w:rFonts w:ascii="Times New Roman" w:hAnsi="Times New Roman" w:cs="Times New Roman"/>
          <w:sz w:val="24"/>
          <w:szCs w:val="24"/>
          <w:lang w:val="en-GB"/>
        </w:rPr>
        <w:t>configured as a right and form of social protection for older people</w:t>
      </w:r>
      <w:r w:rsidR="003B2BFE" w:rsidRPr="00A12C05">
        <w:rPr>
          <w:rFonts w:ascii="Times New Roman" w:hAnsi="Times New Roman" w:cs="Times New Roman"/>
          <w:sz w:val="24"/>
          <w:szCs w:val="24"/>
          <w:lang w:val="en-GB"/>
        </w:rPr>
        <w:t xml:space="preserve">, retirement offered </w:t>
      </w:r>
      <w:r w:rsidR="00972B02" w:rsidRPr="00A12C05">
        <w:rPr>
          <w:rFonts w:ascii="Times New Roman" w:hAnsi="Times New Roman" w:cs="Times New Roman"/>
          <w:sz w:val="24"/>
          <w:szCs w:val="24"/>
          <w:lang w:val="en-GB"/>
        </w:rPr>
        <w:t>a</w:t>
      </w:r>
      <w:r w:rsidR="002A1951" w:rsidRPr="00A12C05">
        <w:rPr>
          <w:rFonts w:ascii="Times New Roman" w:hAnsi="Times New Roman" w:cs="Times New Roman"/>
          <w:sz w:val="24"/>
          <w:szCs w:val="24"/>
          <w:lang w:val="en-GB"/>
        </w:rPr>
        <w:t xml:space="preserve"> reward for a life time of contribution. </w:t>
      </w:r>
      <w:r w:rsidR="003B2BFE" w:rsidRPr="00A12C05">
        <w:rPr>
          <w:rFonts w:ascii="Times New Roman" w:hAnsi="Times New Roman" w:cs="Times New Roman"/>
          <w:sz w:val="24"/>
          <w:szCs w:val="24"/>
          <w:lang w:val="en-GB"/>
        </w:rPr>
        <w:t xml:space="preserve">In this case, a </w:t>
      </w:r>
      <w:r w:rsidR="00064D00" w:rsidRPr="00A12C05">
        <w:rPr>
          <w:rFonts w:ascii="Times New Roman" w:hAnsi="Times New Roman" w:cs="Times New Roman"/>
          <w:sz w:val="24"/>
          <w:szCs w:val="24"/>
          <w:lang w:val="en-GB"/>
        </w:rPr>
        <w:t xml:space="preserve">form of legitimacy </w:t>
      </w:r>
      <w:r w:rsidR="003B2BFE" w:rsidRPr="00A12C05">
        <w:rPr>
          <w:rFonts w:ascii="Times New Roman" w:hAnsi="Times New Roman" w:cs="Times New Roman"/>
          <w:sz w:val="24"/>
          <w:szCs w:val="24"/>
          <w:lang w:val="en-GB"/>
        </w:rPr>
        <w:t xml:space="preserve">accompanies structured dependence in late life, </w:t>
      </w:r>
      <w:r w:rsidR="00064D00" w:rsidRPr="00A12C05">
        <w:rPr>
          <w:rFonts w:ascii="Times New Roman" w:hAnsi="Times New Roman" w:cs="Times New Roman"/>
          <w:sz w:val="24"/>
          <w:szCs w:val="24"/>
          <w:lang w:val="en-GB"/>
        </w:rPr>
        <w:t>via links to a life time of work force participation</w:t>
      </w:r>
      <w:r w:rsidR="003B2BFE" w:rsidRPr="00A12C05">
        <w:rPr>
          <w:rFonts w:ascii="Times New Roman" w:hAnsi="Times New Roman" w:cs="Times New Roman"/>
          <w:sz w:val="24"/>
          <w:szCs w:val="24"/>
          <w:lang w:val="en-GB"/>
        </w:rPr>
        <w:t xml:space="preserve">. </w:t>
      </w:r>
      <w:r w:rsidR="00064D00" w:rsidRPr="00A12C05">
        <w:rPr>
          <w:rFonts w:ascii="Times New Roman" w:hAnsi="Times New Roman" w:cs="Times New Roman"/>
          <w:sz w:val="24"/>
          <w:szCs w:val="24"/>
          <w:lang w:val="en-GB"/>
        </w:rPr>
        <w:t>The protection</w:t>
      </w:r>
      <w:r w:rsidR="003B2BFE" w:rsidRPr="00A12C05">
        <w:rPr>
          <w:rFonts w:ascii="Times New Roman" w:hAnsi="Times New Roman" w:cs="Times New Roman"/>
          <w:sz w:val="24"/>
          <w:szCs w:val="24"/>
          <w:lang w:val="en-GB"/>
        </w:rPr>
        <w:t>, both in terms of economic benefits and status</w:t>
      </w:r>
      <w:r w:rsidR="00A05801" w:rsidRPr="00A12C05">
        <w:rPr>
          <w:rFonts w:ascii="Times New Roman" w:hAnsi="Times New Roman" w:cs="Times New Roman"/>
          <w:sz w:val="24"/>
          <w:szCs w:val="24"/>
          <w:lang w:val="en-GB"/>
        </w:rPr>
        <w:t>,</w:t>
      </w:r>
      <w:r w:rsidR="003B2BFE" w:rsidRPr="00A12C05">
        <w:rPr>
          <w:rFonts w:ascii="Times New Roman" w:hAnsi="Times New Roman" w:cs="Times New Roman"/>
          <w:sz w:val="24"/>
          <w:szCs w:val="24"/>
          <w:lang w:val="en-GB"/>
        </w:rPr>
        <w:t xml:space="preserve"> is </w:t>
      </w:r>
      <w:r w:rsidR="00064D00" w:rsidRPr="00A12C05">
        <w:rPr>
          <w:rFonts w:ascii="Times New Roman" w:hAnsi="Times New Roman" w:cs="Times New Roman"/>
          <w:sz w:val="24"/>
          <w:szCs w:val="24"/>
          <w:lang w:val="en-GB"/>
        </w:rPr>
        <w:t>deeply rooted in the participation in the ‘no</w:t>
      </w:r>
      <w:r w:rsidR="00B96DB0" w:rsidRPr="00A12C05">
        <w:rPr>
          <w:rFonts w:ascii="Times New Roman" w:hAnsi="Times New Roman" w:cs="Times New Roman"/>
          <w:sz w:val="24"/>
          <w:szCs w:val="24"/>
          <w:lang w:val="en-GB"/>
        </w:rPr>
        <w:t>r</w:t>
      </w:r>
      <w:r w:rsidR="00064D00" w:rsidRPr="00A12C05">
        <w:rPr>
          <w:rFonts w:ascii="Times New Roman" w:hAnsi="Times New Roman" w:cs="Times New Roman"/>
          <w:sz w:val="24"/>
          <w:szCs w:val="24"/>
          <w:lang w:val="en-GB"/>
        </w:rPr>
        <w:t xml:space="preserve">mative’ and standard institutionalized life course. This raises two challenges for </w:t>
      </w:r>
      <w:r w:rsidR="003B2BFE" w:rsidRPr="00A12C05">
        <w:rPr>
          <w:rFonts w:ascii="Times New Roman" w:hAnsi="Times New Roman" w:cs="Times New Roman"/>
          <w:sz w:val="24"/>
          <w:szCs w:val="24"/>
          <w:lang w:val="en-GB"/>
        </w:rPr>
        <w:t>older people and people with disabilities</w:t>
      </w:r>
      <w:r w:rsidR="00064D00" w:rsidRPr="00A12C05">
        <w:rPr>
          <w:rFonts w:ascii="Times New Roman" w:hAnsi="Times New Roman" w:cs="Times New Roman"/>
          <w:sz w:val="24"/>
          <w:szCs w:val="24"/>
          <w:lang w:val="en-GB"/>
        </w:rPr>
        <w:t xml:space="preserve">. First, </w:t>
      </w:r>
      <w:r w:rsidR="003B2BFE" w:rsidRPr="00A12C05">
        <w:rPr>
          <w:rFonts w:ascii="Times New Roman" w:hAnsi="Times New Roman" w:cs="Times New Roman"/>
          <w:sz w:val="24"/>
          <w:szCs w:val="24"/>
          <w:lang w:val="en-GB"/>
        </w:rPr>
        <w:t>while universal</w:t>
      </w:r>
      <w:r w:rsidR="00902E62" w:rsidRPr="00A12C05">
        <w:rPr>
          <w:rFonts w:ascii="Times New Roman" w:hAnsi="Times New Roman" w:cs="Times New Roman"/>
          <w:sz w:val="24"/>
          <w:szCs w:val="24"/>
          <w:lang w:val="en-GB"/>
        </w:rPr>
        <w:t>, and thus offering a particular form of recognition</w:t>
      </w:r>
      <w:r w:rsidR="003B2BFE" w:rsidRPr="00A12C05">
        <w:rPr>
          <w:rFonts w:ascii="Times New Roman" w:hAnsi="Times New Roman" w:cs="Times New Roman"/>
          <w:sz w:val="24"/>
          <w:szCs w:val="24"/>
          <w:lang w:val="en-GB"/>
        </w:rPr>
        <w:t>, the protections offered have the greatest benefit to groups who have held a life</w:t>
      </w:r>
      <w:r w:rsidR="00972B02" w:rsidRPr="00A12C05">
        <w:rPr>
          <w:rFonts w:ascii="Times New Roman" w:hAnsi="Times New Roman" w:cs="Times New Roman"/>
          <w:sz w:val="24"/>
          <w:szCs w:val="24"/>
          <w:lang w:val="en-GB"/>
        </w:rPr>
        <w:t>-</w:t>
      </w:r>
      <w:r w:rsidR="003B2BFE" w:rsidRPr="00A12C05">
        <w:rPr>
          <w:rFonts w:ascii="Times New Roman" w:hAnsi="Times New Roman" w:cs="Times New Roman"/>
          <w:sz w:val="24"/>
          <w:szCs w:val="24"/>
          <w:lang w:val="en-GB"/>
        </w:rPr>
        <w:t xml:space="preserve">long connection to the work force. </w:t>
      </w:r>
      <w:r w:rsidR="005A3371" w:rsidRPr="00A12C05">
        <w:rPr>
          <w:rFonts w:ascii="Times New Roman" w:hAnsi="Times New Roman" w:cs="Times New Roman"/>
          <w:sz w:val="24"/>
          <w:szCs w:val="24"/>
          <w:lang w:val="en-GB"/>
        </w:rPr>
        <w:t xml:space="preserve">In current systems, there is </w:t>
      </w:r>
      <w:r w:rsidR="00064D00" w:rsidRPr="00A12C05">
        <w:rPr>
          <w:rFonts w:ascii="Times New Roman" w:hAnsi="Times New Roman" w:cs="Times New Roman"/>
          <w:sz w:val="24"/>
          <w:szCs w:val="24"/>
          <w:lang w:val="en-GB"/>
        </w:rPr>
        <w:t>differential access to the reward</w:t>
      </w:r>
      <w:r w:rsidR="003B2BFE" w:rsidRPr="00A12C05">
        <w:rPr>
          <w:rFonts w:ascii="Times New Roman" w:hAnsi="Times New Roman" w:cs="Times New Roman"/>
          <w:sz w:val="24"/>
          <w:szCs w:val="24"/>
          <w:lang w:val="en-GB"/>
        </w:rPr>
        <w:t>s</w:t>
      </w:r>
      <w:r w:rsidR="00064D00" w:rsidRPr="00A12C05">
        <w:rPr>
          <w:rFonts w:ascii="Times New Roman" w:hAnsi="Times New Roman" w:cs="Times New Roman"/>
          <w:sz w:val="24"/>
          <w:szCs w:val="24"/>
          <w:lang w:val="en-GB"/>
        </w:rPr>
        <w:t xml:space="preserve"> of social protection, where</w:t>
      </w:r>
      <w:r w:rsidR="003B2BFE" w:rsidRPr="00A12C05">
        <w:rPr>
          <w:rFonts w:ascii="Times New Roman" w:hAnsi="Times New Roman" w:cs="Times New Roman"/>
          <w:sz w:val="24"/>
          <w:szCs w:val="24"/>
          <w:lang w:val="en-GB"/>
        </w:rPr>
        <w:t xml:space="preserve">in </w:t>
      </w:r>
      <w:r w:rsidR="00064D00" w:rsidRPr="00A12C05">
        <w:rPr>
          <w:rFonts w:ascii="Times New Roman" w:hAnsi="Times New Roman" w:cs="Times New Roman"/>
          <w:sz w:val="24"/>
          <w:szCs w:val="24"/>
          <w:lang w:val="en-GB"/>
        </w:rPr>
        <w:t xml:space="preserve">groups such as </w:t>
      </w:r>
      <w:r w:rsidR="003B2BFE" w:rsidRPr="00A12C05">
        <w:rPr>
          <w:rFonts w:ascii="Times New Roman" w:hAnsi="Times New Roman" w:cs="Times New Roman"/>
          <w:sz w:val="24"/>
          <w:szCs w:val="24"/>
          <w:lang w:val="en-GB"/>
        </w:rPr>
        <w:t xml:space="preserve">older </w:t>
      </w:r>
      <w:r w:rsidR="00064D00" w:rsidRPr="00A12C05">
        <w:rPr>
          <w:rFonts w:ascii="Times New Roman" w:hAnsi="Times New Roman" w:cs="Times New Roman"/>
          <w:sz w:val="24"/>
          <w:szCs w:val="24"/>
          <w:lang w:val="en-GB"/>
        </w:rPr>
        <w:t xml:space="preserve">women and people with disabilities </w:t>
      </w:r>
      <w:r w:rsidR="00902E62" w:rsidRPr="00A12C05">
        <w:rPr>
          <w:rFonts w:ascii="Times New Roman" w:hAnsi="Times New Roman" w:cs="Times New Roman"/>
          <w:sz w:val="24"/>
          <w:szCs w:val="24"/>
          <w:lang w:val="en-GB"/>
        </w:rPr>
        <w:t xml:space="preserve">with </w:t>
      </w:r>
      <w:r w:rsidR="00064D00" w:rsidRPr="00A12C05">
        <w:rPr>
          <w:rFonts w:ascii="Times New Roman" w:hAnsi="Times New Roman" w:cs="Times New Roman"/>
          <w:sz w:val="24"/>
          <w:szCs w:val="24"/>
          <w:lang w:val="en-GB"/>
        </w:rPr>
        <w:t xml:space="preserve">lower levels of </w:t>
      </w:r>
      <w:r w:rsidR="00902E62" w:rsidRPr="00A12C05">
        <w:rPr>
          <w:rFonts w:ascii="Times New Roman" w:hAnsi="Times New Roman" w:cs="Times New Roman"/>
          <w:sz w:val="24"/>
          <w:szCs w:val="24"/>
          <w:lang w:val="en-GB"/>
        </w:rPr>
        <w:t xml:space="preserve">life course </w:t>
      </w:r>
      <w:r w:rsidR="00064D00" w:rsidRPr="00A12C05">
        <w:rPr>
          <w:rFonts w:ascii="Times New Roman" w:hAnsi="Times New Roman" w:cs="Times New Roman"/>
          <w:sz w:val="24"/>
          <w:szCs w:val="24"/>
          <w:lang w:val="en-GB"/>
        </w:rPr>
        <w:t>work force participation</w:t>
      </w:r>
      <w:r w:rsidR="00902E62" w:rsidRPr="00A12C05">
        <w:rPr>
          <w:rFonts w:ascii="Times New Roman" w:hAnsi="Times New Roman" w:cs="Times New Roman"/>
          <w:sz w:val="24"/>
          <w:szCs w:val="24"/>
          <w:lang w:val="en-GB"/>
        </w:rPr>
        <w:t xml:space="preserve"> have </w:t>
      </w:r>
      <w:r w:rsidR="00064D00" w:rsidRPr="00A12C05">
        <w:rPr>
          <w:rFonts w:ascii="Times New Roman" w:hAnsi="Times New Roman" w:cs="Times New Roman"/>
          <w:sz w:val="24"/>
          <w:szCs w:val="24"/>
          <w:lang w:val="en-GB"/>
        </w:rPr>
        <w:t>less access to both the material resources</w:t>
      </w:r>
      <w:r w:rsidR="00894200" w:rsidRPr="00A12C05">
        <w:rPr>
          <w:rFonts w:ascii="Times New Roman" w:hAnsi="Times New Roman" w:cs="Times New Roman"/>
          <w:sz w:val="24"/>
          <w:szCs w:val="24"/>
          <w:lang w:val="en-GB"/>
        </w:rPr>
        <w:t xml:space="preserve"> (</w:t>
      </w:r>
      <w:r w:rsidR="00902E62" w:rsidRPr="00A12C05">
        <w:rPr>
          <w:rFonts w:ascii="Times New Roman" w:hAnsi="Times New Roman" w:cs="Times New Roman"/>
          <w:sz w:val="24"/>
          <w:szCs w:val="24"/>
          <w:lang w:val="en-GB"/>
        </w:rPr>
        <w:t xml:space="preserve">work force contributions structure pension benefits, so they </w:t>
      </w:r>
      <w:r w:rsidR="00894200" w:rsidRPr="00A12C05">
        <w:rPr>
          <w:rFonts w:ascii="Times New Roman" w:hAnsi="Times New Roman" w:cs="Times New Roman"/>
          <w:sz w:val="24"/>
          <w:szCs w:val="24"/>
          <w:lang w:val="en-GB"/>
        </w:rPr>
        <w:t>end up poor)</w:t>
      </w:r>
      <w:r w:rsidR="00064D00" w:rsidRPr="00A12C05">
        <w:rPr>
          <w:rFonts w:ascii="Times New Roman" w:hAnsi="Times New Roman" w:cs="Times New Roman"/>
          <w:sz w:val="24"/>
          <w:szCs w:val="24"/>
          <w:lang w:val="en-GB"/>
        </w:rPr>
        <w:t xml:space="preserve">, </w:t>
      </w:r>
      <w:r w:rsidR="00972B02" w:rsidRPr="00A12C05">
        <w:rPr>
          <w:rFonts w:ascii="Times New Roman" w:hAnsi="Times New Roman" w:cs="Times New Roman"/>
          <w:sz w:val="24"/>
          <w:szCs w:val="24"/>
          <w:lang w:val="en-GB"/>
        </w:rPr>
        <w:t xml:space="preserve">and the associated </w:t>
      </w:r>
      <w:r w:rsidR="00064D00" w:rsidRPr="00A12C05">
        <w:rPr>
          <w:rFonts w:ascii="Times New Roman" w:hAnsi="Times New Roman" w:cs="Times New Roman"/>
          <w:sz w:val="24"/>
          <w:szCs w:val="24"/>
          <w:lang w:val="en-GB"/>
        </w:rPr>
        <w:t xml:space="preserve">‘deservedness’ </w:t>
      </w:r>
      <w:r w:rsidR="00C2445E" w:rsidRPr="00A12C05">
        <w:rPr>
          <w:rFonts w:ascii="Times New Roman" w:hAnsi="Times New Roman" w:cs="Times New Roman"/>
          <w:sz w:val="24"/>
          <w:szCs w:val="24"/>
          <w:lang w:val="en-GB"/>
        </w:rPr>
        <w:t xml:space="preserve">associated with connections to the </w:t>
      </w:r>
      <w:r w:rsidR="00064D00" w:rsidRPr="00A12C05">
        <w:rPr>
          <w:rFonts w:ascii="Times New Roman" w:hAnsi="Times New Roman" w:cs="Times New Roman"/>
          <w:sz w:val="24"/>
          <w:szCs w:val="24"/>
          <w:lang w:val="en-GB"/>
        </w:rPr>
        <w:t xml:space="preserve">labour </w:t>
      </w:r>
      <w:r w:rsidR="00C2445E" w:rsidRPr="00A12C05">
        <w:rPr>
          <w:rFonts w:ascii="Times New Roman" w:hAnsi="Times New Roman" w:cs="Times New Roman"/>
          <w:sz w:val="24"/>
          <w:szCs w:val="24"/>
          <w:lang w:val="en-GB"/>
        </w:rPr>
        <w:t xml:space="preserve">market. </w:t>
      </w:r>
      <w:r w:rsidR="00536837" w:rsidRPr="00A12C05">
        <w:rPr>
          <w:rFonts w:ascii="Times New Roman" w:hAnsi="Times New Roman" w:cs="Times New Roman"/>
          <w:sz w:val="24"/>
          <w:szCs w:val="24"/>
          <w:lang w:val="en-GB"/>
        </w:rPr>
        <w:t xml:space="preserve">Separation from standard institutions </w:t>
      </w:r>
      <w:r w:rsidR="00C2445E" w:rsidRPr="00A12C05">
        <w:rPr>
          <w:rFonts w:ascii="Times New Roman" w:hAnsi="Times New Roman" w:cs="Times New Roman"/>
          <w:sz w:val="24"/>
          <w:szCs w:val="24"/>
          <w:lang w:val="en-GB"/>
        </w:rPr>
        <w:t xml:space="preserve">produces </w:t>
      </w:r>
      <w:r w:rsidR="00536837" w:rsidRPr="00A12C05">
        <w:rPr>
          <w:rFonts w:ascii="Times New Roman" w:hAnsi="Times New Roman" w:cs="Times New Roman"/>
          <w:sz w:val="24"/>
          <w:szCs w:val="24"/>
          <w:lang w:val="en-GB"/>
        </w:rPr>
        <w:t xml:space="preserve">trajectories of inequality that </w:t>
      </w:r>
      <w:r w:rsidR="00F003BC" w:rsidRPr="00A12C05">
        <w:rPr>
          <w:rFonts w:ascii="Times New Roman" w:hAnsi="Times New Roman" w:cs="Times New Roman"/>
          <w:sz w:val="24"/>
          <w:szCs w:val="24"/>
          <w:lang w:val="en-GB"/>
        </w:rPr>
        <w:t xml:space="preserve">are </w:t>
      </w:r>
      <w:r w:rsidR="00536837" w:rsidRPr="00A12C05">
        <w:rPr>
          <w:rFonts w:ascii="Times New Roman" w:hAnsi="Times New Roman" w:cs="Times New Roman"/>
          <w:sz w:val="24"/>
          <w:szCs w:val="24"/>
          <w:lang w:val="en-GB"/>
        </w:rPr>
        <w:t xml:space="preserve">deeply apparent as one moves through the life course. </w:t>
      </w:r>
      <w:r w:rsidR="003B2BFE" w:rsidRPr="00A12C05">
        <w:rPr>
          <w:rFonts w:ascii="Times New Roman" w:hAnsi="Times New Roman" w:cs="Times New Roman"/>
          <w:sz w:val="24"/>
          <w:szCs w:val="24"/>
          <w:lang w:val="en-GB"/>
        </w:rPr>
        <w:t>Late life poverty</w:t>
      </w:r>
      <w:r w:rsidR="00972B02" w:rsidRPr="00A12C05">
        <w:rPr>
          <w:rFonts w:ascii="Times New Roman" w:hAnsi="Times New Roman" w:cs="Times New Roman"/>
          <w:sz w:val="24"/>
          <w:szCs w:val="24"/>
          <w:lang w:val="en-GB"/>
        </w:rPr>
        <w:t xml:space="preserve">, and the associated stigma or exclusion, is </w:t>
      </w:r>
      <w:r w:rsidR="00902E62" w:rsidRPr="00A12C05">
        <w:rPr>
          <w:rFonts w:ascii="Times New Roman" w:hAnsi="Times New Roman" w:cs="Times New Roman"/>
          <w:sz w:val="24"/>
          <w:szCs w:val="24"/>
          <w:lang w:val="en-GB"/>
        </w:rPr>
        <w:t xml:space="preserve">therefore not only </w:t>
      </w:r>
      <w:r w:rsidR="00972B02" w:rsidRPr="00A12C05">
        <w:rPr>
          <w:rFonts w:ascii="Times New Roman" w:hAnsi="Times New Roman" w:cs="Times New Roman"/>
          <w:sz w:val="24"/>
          <w:szCs w:val="24"/>
          <w:lang w:val="en-GB"/>
        </w:rPr>
        <w:t>systemic</w:t>
      </w:r>
      <w:r w:rsidR="00902E62" w:rsidRPr="00A12C05">
        <w:rPr>
          <w:rFonts w:ascii="Times New Roman" w:hAnsi="Times New Roman" w:cs="Times New Roman"/>
          <w:sz w:val="24"/>
          <w:szCs w:val="24"/>
          <w:lang w:val="en-GB"/>
        </w:rPr>
        <w:t>, but unequally distributed</w:t>
      </w:r>
      <w:r w:rsidR="003B2BFE" w:rsidRPr="00A12C05">
        <w:rPr>
          <w:rFonts w:ascii="Times New Roman" w:hAnsi="Times New Roman" w:cs="Times New Roman"/>
          <w:sz w:val="24"/>
          <w:szCs w:val="24"/>
          <w:lang w:val="en-GB"/>
        </w:rPr>
        <w:t xml:space="preserve">. </w:t>
      </w:r>
      <w:r w:rsidR="00932323" w:rsidRPr="00A12C05">
        <w:rPr>
          <w:rFonts w:ascii="Times New Roman" w:hAnsi="Times New Roman" w:cs="Times New Roman"/>
          <w:sz w:val="24"/>
          <w:szCs w:val="24"/>
          <w:lang w:val="en-GB"/>
        </w:rPr>
        <w:t>The second</w:t>
      </w:r>
      <w:r w:rsidR="00972B02" w:rsidRPr="00A12C05">
        <w:rPr>
          <w:rFonts w:ascii="Times New Roman" w:hAnsi="Times New Roman" w:cs="Times New Roman"/>
          <w:sz w:val="24"/>
          <w:szCs w:val="24"/>
          <w:lang w:val="en-GB"/>
        </w:rPr>
        <w:t xml:space="preserve"> related issue is that shifting </w:t>
      </w:r>
      <w:r w:rsidR="00932323" w:rsidRPr="00A12C05">
        <w:rPr>
          <w:rFonts w:ascii="Times New Roman" w:hAnsi="Times New Roman" w:cs="Times New Roman"/>
          <w:sz w:val="24"/>
          <w:szCs w:val="24"/>
          <w:lang w:val="en-GB"/>
        </w:rPr>
        <w:t>institutionalized frameworks</w:t>
      </w:r>
      <w:r w:rsidR="00972B02" w:rsidRPr="00A12C05">
        <w:rPr>
          <w:rFonts w:ascii="Times New Roman" w:hAnsi="Times New Roman" w:cs="Times New Roman"/>
          <w:sz w:val="24"/>
          <w:szCs w:val="24"/>
          <w:lang w:val="en-GB"/>
        </w:rPr>
        <w:t xml:space="preserve">, such as measures to </w:t>
      </w:r>
      <w:proofErr w:type="gramStart"/>
      <w:r w:rsidR="00972B02" w:rsidRPr="00A12C05">
        <w:rPr>
          <w:rFonts w:ascii="Times New Roman" w:hAnsi="Times New Roman" w:cs="Times New Roman"/>
          <w:sz w:val="24"/>
          <w:szCs w:val="24"/>
          <w:lang w:val="en-GB"/>
        </w:rPr>
        <w:t>raise</w:t>
      </w:r>
      <w:proofErr w:type="gramEnd"/>
      <w:r w:rsidR="00972B02" w:rsidRPr="00A12C05">
        <w:rPr>
          <w:rFonts w:ascii="Times New Roman" w:hAnsi="Times New Roman" w:cs="Times New Roman"/>
          <w:sz w:val="24"/>
          <w:szCs w:val="24"/>
          <w:lang w:val="en-GB"/>
        </w:rPr>
        <w:t xml:space="preserve"> the </w:t>
      </w:r>
      <w:r w:rsidR="001E416C" w:rsidRPr="00A12C05">
        <w:rPr>
          <w:rFonts w:ascii="Times New Roman" w:hAnsi="Times New Roman" w:cs="Times New Roman"/>
          <w:sz w:val="24"/>
          <w:szCs w:val="24"/>
          <w:lang w:val="en-GB"/>
        </w:rPr>
        <w:t xml:space="preserve">age of eligibility for public pension </w:t>
      </w:r>
      <w:r w:rsidR="00972B02" w:rsidRPr="00A12C05">
        <w:rPr>
          <w:rFonts w:ascii="Times New Roman" w:hAnsi="Times New Roman" w:cs="Times New Roman"/>
          <w:sz w:val="24"/>
          <w:szCs w:val="24"/>
          <w:lang w:val="en-GB"/>
        </w:rPr>
        <w:t xml:space="preserve">will pose the </w:t>
      </w:r>
      <w:r w:rsidR="001E416C" w:rsidRPr="00A12C05">
        <w:rPr>
          <w:rFonts w:ascii="Times New Roman" w:hAnsi="Times New Roman" w:cs="Times New Roman"/>
          <w:sz w:val="24"/>
          <w:szCs w:val="24"/>
          <w:lang w:val="en-GB"/>
        </w:rPr>
        <w:t xml:space="preserve">most significant challenges for </w:t>
      </w:r>
      <w:r w:rsidR="000B6E7A" w:rsidRPr="00A12C05">
        <w:rPr>
          <w:rFonts w:ascii="Times New Roman" w:hAnsi="Times New Roman" w:cs="Times New Roman"/>
          <w:sz w:val="24"/>
          <w:szCs w:val="24"/>
          <w:lang w:val="en-GB"/>
        </w:rPr>
        <w:t xml:space="preserve">older people who have </w:t>
      </w:r>
      <w:r w:rsidR="005A3371" w:rsidRPr="00A12C05">
        <w:rPr>
          <w:rFonts w:ascii="Times New Roman" w:hAnsi="Times New Roman" w:cs="Times New Roman"/>
          <w:sz w:val="24"/>
          <w:szCs w:val="24"/>
          <w:lang w:val="en-GB"/>
        </w:rPr>
        <w:t>had less stable (or non-exist</w:t>
      </w:r>
      <w:r w:rsidR="00902E62" w:rsidRPr="00A12C05">
        <w:rPr>
          <w:rFonts w:ascii="Times New Roman" w:hAnsi="Times New Roman" w:cs="Times New Roman"/>
          <w:sz w:val="24"/>
          <w:szCs w:val="24"/>
          <w:lang w:val="en-GB"/>
        </w:rPr>
        <w:t>e</w:t>
      </w:r>
      <w:r w:rsidR="005A3371" w:rsidRPr="00A12C05">
        <w:rPr>
          <w:rFonts w:ascii="Times New Roman" w:hAnsi="Times New Roman" w:cs="Times New Roman"/>
          <w:sz w:val="24"/>
          <w:szCs w:val="24"/>
          <w:lang w:val="en-GB"/>
        </w:rPr>
        <w:t xml:space="preserve">nt) ties to work. This includes large numbers of people with disabilities who may have experienced discrimination in terms of accessing employment, persons </w:t>
      </w:r>
      <w:r w:rsidR="001E416C" w:rsidRPr="00A12C05">
        <w:rPr>
          <w:rFonts w:ascii="Times New Roman" w:hAnsi="Times New Roman" w:cs="Times New Roman"/>
          <w:sz w:val="24"/>
          <w:szCs w:val="24"/>
          <w:lang w:val="en-GB"/>
        </w:rPr>
        <w:t xml:space="preserve">unable to work for health reasons, </w:t>
      </w:r>
      <w:r w:rsidR="005A3371" w:rsidRPr="00A12C05">
        <w:rPr>
          <w:rFonts w:ascii="Times New Roman" w:hAnsi="Times New Roman" w:cs="Times New Roman"/>
          <w:sz w:val="24"/>
          <w:szCs w:val="24"/>
          <w:lang w:val="en-GB"/>
        </w:rPr>
        <w:t xml:space="preserve">and </w:t>
      </w:r>
      <w:r w:rsidR="005A3371" w:rsidRPr="00A12C05">
        <w:rPr>
          <w:rFonts w:ascii="Times New Roman" w:hAnsi="Times New Roman" w:cs="Times New Roman"/>
          <w:sz w:val="24"/>
          <w:szCs w:val="24"/>
          <w:lang w:val="en-GB"/>
        </w:rPr>
        <w:lastRenderedPageBreak/>
        <w:t xml:space="preserve">groups of older people who have left the workforce earlier than retirement as a result of illness or injury. </w:t>
      </w:r>
      <w:r w:rsidR="00E521B8" w:rsidRPr="00A12C05">
        <w:rPr>
          <w:rFonts w:ascii="Times New Roman" w:hAnsi="Times New Roman" w:cs="Times New Roman"/>
          <w:sz w:val="24"/>
          <w:szCs w:val="24"/>
          <w:lang w:val="en-GB"/>
        </w:rPr>
        <w:t xml:space="preserve">So, while </w:t>
      </w:r>
      <w:r w:rsidR="005A3371" w:rsidRPr="00A12C05">
        <w:rPr>
          <w:rFonts w:ascii="Times New Roman" w:hAnsi="Times New Roman" w:cs="Times New Roman"/>
          <w:sz w:val="24"/>
          <w:szCs w:val="24"/>
          <w:lang w:val="en-GB"/>
        </w:rPr>
        <w:t xml:space="preserve">retirement can be seen in some ways to offer a </w:t>
      </w:r>
      <w:r w:rsidR="00E521B8" w:rsidRPr="00A12C05">
        <w:rPr>
          <w:rFonts w:ascii="Times New Roman" w:hAnsi="Times New Roman" w:cs="Times New Roman"/>
          <w:sz w:val="24"/>
          <w:szCs w:val="24"/>
          <w:lang w:val="en-GB"/>
        </w:rPr>
        <w:t xml:space="preserve">‘legitimized identity’ </w:t>
      </w:r>
      <w:r w:rsidR="0023263D" w:rsidRPr="00A12C05">
        <w:rPr>
          <w:rFonts w:ascii="Times New Roman" w:hAnsi="Times New Roman" w:cs="Times New Roman"/>
          <w:sz w:val="24"/>
          <w:szCs w:val="24"/>
          <w:lang w:val="en-GB"/>
        </w:rPr>
        <w:t xml:space="preserve">in later life, </w:t>
      </w:r>
      <w:r w:rsidR="00E521B8" w:rsidRPr="00A12C05">
        <w:rPr>
          <w:rFonts w:ascii="Times New Roman" w:hAnsi="Times New Roman" w:cs="Times New Roman"/>
          <w:sz w:val="24"/>
          <w:szCs w:val="24"/>
          <w:lang w:val="en-GB"/>
        </w:rPr>
        <w:t>it is only partially available</w:t>
      </w:r>
      <w:r w:rsidR="00D14C9E" w:rsidRPr="00A12C05">
        <w:rPr>
          <w:rFonts w:ascii="Times New Roman" w:hAnsi="Times New Roman" w:cs="Times New Roman"/>
          <w:sz w:val="24"/>
          <w:szCs w:val="24"/>
          <w:lang w:val="en-GB"/>
        </w:rPr>
        <w:t>, as well as connected to health and wellness in retirement</w:t>
      </w:r>
      <w:r w:rsidR="00902E62" w:rsidRPr="00A12C05">
        <w:rPr>
          <w:rFonts w:ascii="Times New Roman" w:hAnsi="Times New Roman" w:cs="Times New Roman"/>
          <w:sz w:val="24"/>
          <w:szCs w:val="24"/>
          <w:lang w:val="en-GB"/>
        </w:rPr>
        <w:t>—a theme we will explore in section three</w:t>
      </w:r>
      <w:r w:rsidR="00E521B8" w:rsidRPr="00A12C05">
        <w:rPr>
          <w:rFonts w:ascii="Times New Roman" w:hAnsi="Times New Roman" w:cs="Times New Roman"/>
          <w:sz w:val="24"/>
          <w:szCs w:val="24"/>
          <w:lang w:val="en-GB"/>
        </w:rPr>
        <w:t xml:space="preserve">. </w:t>
      </w:r>
    </w:p>
    <w:p w14:paraId="4B8BEA75" w14:textId="59A51240" w:rsidR="009F3F70" w:rsidRPr="00A12C05" w:rsidRDefault="00467130"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The differential </w:t>
      </w:r>
      <w:r w:rsidR="001A169F" w:rsidRPr="00A12C05">
        <w:rPr>
          <w:rFonts w:ascii="Times New Roman" w:hAnsi="Times New Roman" w:cs="Times New Roman"/>
          <w:sz w:val="24"/>
          <w:szCs w:val="24"/>
          <w:lang w:val="en-GB"/>
        </w:rPr>
        <w:t xml:space="preserve">structuring of </w:t>
      </w:r>
      <w:r w:rsidR="002A3232" w:rsidRPr="00A12C05">
        <w:rPr>
          <w:rFonts w:ascii="Times New Roman" w:hAnsi="Times New Roman" w:cs="Times New Roman"/>
          <w:sz w:val="24"/>
          <w:szCs w:val="24"/>
          <w:lang w:val="en-GB"/>
        </w:rPr>
        <w:t xml:space="preserve">dependency </w:t>
      </w:r>
      <w:r w:rsidR="001A169F" w:rsidRPr="00A12C05">
        <w:rPr>
          <w:rFonts w:ascii="Times New Roman" w:hAnsi="Times New Roman" w:cs="Times New Roman"/>
          <w:sz w:val="24"/>
          <w:szCs w:val="24"/>
          <w:lang w:val="en-GB"/>
        </w:rPr>
        <w:t>that occurs in relation to the institution of work, and the trajectories into late life</w:t>
      </w:r>
      <w:r w:rsidR="00550824" w:rsidRPr="00A12C05">
        <w:rPr>
          <w:rFonts w:ascii="Times New Roman" w:hAnsi="Times New Roman" w:cs="Times New Roman"/>
          <w:sz w:val="24"/>
          <w:szCs w:val="24"/>
          <w:lang w:val="en-GB"/>
        </w:rPr>
        <w:t>,</w:t>
      </w:r>
      <w:r w:rsidR="001A169F" w:rsidRPr="00A12C05">
        <w:rPr>
          <w:rFonts w:ascii="Times New Roman" w:hAnsi="Times New Roman" w:cs="Times New Roman"/>
          <w:sz w:val="24"/>
          <w:szCs w:val="24"/>
          <w:lang w:val="en-GB"/>
        </w:rPr>
        <w:t xml:space="preserve"> </w:t>
      </w:r>
      <w:r w:rsidR="002A3232" w:rsidRPr="00A12C05">
        <w:rPr>
          <w:rFonts w:ascii="Times New Roman" w:hAnsi="Times New Roman" w:cs="Times New Roman"/>
          <w:sz w:val="24"/>
          <w:szCs w:val="24"/>
          <w:lang w:val="en-GB"/>
        </w:rPr>
        <w:t xml:space="preserve">provides insight into the paradoxes and tensions that exist with regards to aging and disability. </w:t>
      </w:r>
      <w:r w:rsidR="00C0578B" w:rsidRPr="00A12C05">
        <w:rPr>
          <w:rFonts w:ascii="Times New Roman" w:hAnsi="Times New Roman" w:cs="Times New Roman"/>
          <w:sz w:val="24"/>
          <w:szCs w:val="24"/>
          <w:lang w:val="en-GB"/>
        </w:rPr>
        <w:t>Yet, understandings of aging, disability</w:t>
      </w:r>
      <w:r w:rsidR="00A92F63" w:rsidRPr="00A12C05">
        <w:rPr>
          <w:rFonts w:ascii="Times New Roman" w:hAnsi="Times New Roman" w:cs="Times New Roman"/>
          <w:sz w:val="24"/>
          <w:szCs w:val="24"/>
          <w:lang w:val="en-GB"/>
        </w:rPr>
        <w:t>,</w:t>
      </w:r>
      <w:r w:rsidR="00C0578B" w:rsidRPr="00A12C05">
        <w:rPr>
          <w:rFonts w:ascii="Times New Roman" w:hAnsi="Times New Roman" w:cs="Times New Roman"/>
          <w:sz w:val="24"/>
          <w:szCs w:val="24"/>
          <w:lang w:val="en-GB"/>
        </w:rPr>
        <w:t xml:space="preserve"> and the life course are also shaped by social and cultural constructs, including those of social policy and organisational practices to aging and late life (Phillipson, 2013).</w:t>
      </w:r>
      <w:r w:rsidR="00852C96" w:rsidRPr="00A12C05">
        <w:rPr>
          <w:rFonts w:ascii="Times New Roman" w:hAnsi="Times New Roman" w:cs="Times New Roman"/>
          <w:sz w:val="24"/>
          <w:szCs w:val="24"/>
          <w:lang w:val="en-GB"/>
        </w:rPr>
        <w:t xml:space="preserve"> </w:t>
      </w:r>
      <w:r w:rsidR="001A169F" w:rsidRPr="00A12C05">
        <w:rPr>
          <w:rFonts w:ascii="Times New Roman" w:hAnsi="Times New Roman" w:cs="Times New Roman"/>
          <w:sz w:val="24"/>
          <w:szCs w:val="24"/>
          <w:lang w:val="en-GB"/>
        </w:rPr>
        <w:t xml:space="preserve">Attempts to alter frameworks and programs that structure dependency through inclusion of people with disabilities in the educational system and </w:t>
      </w:r>
      <w:proofErr w:type="gramStart"/>
      <w:r w:rsidR="001A169F" w:rsidRPr="00A12C05">
        <w:rPr>
          <w:rFonts w:ascii="Times New Roman" w:hAnsi="Times New Roman" w:cs="Times New Roman"/>
          <w:sz w:val="24"/>
          <w:szCs w:val="24"/>
          <w:lang w:val="en-GB"/>
        </w:rPr>
        <w:t>retirement,</w:t>
      </w:r>
      <w:proofErr w:type="gramEnd"/>
      <w:r w:rsidR="001A169F" w:rsidRPr="00A12C05">
        <w:rPr>
          <w:rFonts w:ascii="Times New Roman" w:hAnsi="Times New Roman" w:cs="Times New Roman"/>
          <w:sz w:val="24"/>
          <w:szCs w:val="24"/>
          <w:lang w:val="en-GB"/>
        </w:rPr>
        <w:t xml:space="preserve"> will </w:t>
      </w:r>
      <w:r w:rsidR="00553B1C" w:rsidRPr="00A12C05">
        <w:rPr>
          <w:rFonts w:ascii="Times New Roman" w:hAnsi="Times New Roman" w:cs="Times New Roman"/>
          <w:sz w:val="24"/>
          <w:szCs w:val="24"/>
          <w:lang w:val="en-GB"/>
        </w:rPr>
        <w:t xml:space="preserve">create </w:t>
      </w:r>
      <w:r w:rsidR="001A169F" w:rsidRPr="00A12C05">
        <w:rPr>
          <w:rFonts w:ascii="Times New Roman" w:hAnsi="Times New Roman" w:cs="Times New Roman"/>
          <w:sz w:val="24"/>
          <w:szCs w:val="24"/>
          <w:lang w:val="en-GB"/>
        </w:rPr>
        <w:t xml:space="preserve">new challenges </w:t>
      </w:r>
      <w:r w:rsidR="00553B1C" w:rsidRPr="00A12C05">
        <w:rPr>
          <w:rFonts w:ascii="Times New Roman" w:hAnsi="Times New Roman" w:cs="Times New Roman"/>
          <w:sz w:val="24"/>
          <w:szCs w:val="24"/>
          <w:lang w:val="en-GB"/>
        </w:rPr>
        <w:t xml:space="preserve">where aging and disability are concerned, and contribute to the </w:t>
      </w:r>
      <w:r w:rsidR="006F4DCA" w:rsidRPr="00A12C05">
        <w:rPr>
          <w:rFonts w:ascii="Times New Roman" w:hAnsi="Times New Roman" w:cs="Times New Roman"/>
          <w:sz w:val="24"/>
          <w:szCs w:val="24"/>
          <w:lang w:val="en-GB"/>
        </w:rPr>
        <w:t xml:space="preserve">existing </w:t>
      </w:r>
      <w:r w:rsidR="00553B1C" w:rsidRPr="00A12C05">
        <w:rPr>
          <w:rFonts w:ascii="Times New Roman" w:hAnsi="Times New Roman" w:cs="Times New Roman"/>
          <w:sz w:val="24"/>
          <w:szCs w:val="24"/>
          <w:lang w:val="en-GB"/>
        </w:rPr>
        <w:t>paradox</w:t>
      </w:r>
      <w:r w:rsidR="00550824" w:rsidRPr="00A12C05">
        <w:rPr>
          <w:rFonts w:ascii="Times New Roman" w:hAnsi="Times New Roman" w:cs="Times New Roman"/>
          <w:sz w:val="24"/>
          <w:szCs w:val="24"/>
          <w:lang w:val="en-GB"/>
        </w:rPr>
        <w:t xml:space="preserve"> (see Priestley, 2003)</w:t>
      </w:r>
      <w:r w:rsidR="00553B1C" w:rsidRPr="00A12C05">
        <w:rPr>
          <w:rFonts w:ascii="Times New Roman" w:hAnsi="Times New Roman" w:cs="Times New Roman"/>
          <w:sz w:val="24"/>
          <w:szCs w:val="24"/>
          <w:lang w:val="en-GB"/>
        </w:rPr>
        <w:t xml:space="preserve">. </w:t>
      </w:r>
      <w:r w:rsidR="004173F1" w:rsidRPr="00A12C05">
        <w:rPr>
          <w:rFonts w:ascii="Times New Roman" w:hAnsi="Times New Roman" w:cs="Times New Roman"/>
          <w:sz w:val="24"/>
          <w:szCs w:val="24"/>
          <w:lang w:val="en-GB"/>
        </w:rPr>
        <w:t>Initiatives</w:t>
      </w:r>
      <w:r w:rsidR="006F4DCA" w:rsidRPr="00A12C05">
        <w:rPr>
          <w:rFonts w:ascii="Times New Roman" w:hAnsi="Times New Roman" w:cs="Times New Roman"/>
          <w:sz w:val="24"/>
          <w:szCs w:val="24"/>
          <w:lang w:val="en-GB"/>
        </w:rPr>
        <w:t xml:space="preserve"> </w:t>
      </w:r>
      <w:r w:rsidR="001A169F" w:rsidRPr="00A12C05">
        <w:rPr>
          <w:rFonts w:ascii="Times New Roman" w:hAnsi="Times New Roman" w:cs="Times New Roman"/>
          <w:sz w:val="24"/>
          <w:szCs w:val="24"/>
          <w:lang w:val="en-GB"/>
        </w:rPr>
        <w:t xml:space="preserve">designed to </w:t>
      </w:r>
      <w:r w:rsidR="005E2C77" w:rsidRPr="00A12C05">
        <w:rPr>
          <w:rFonts w:ascii="Times New Roman" w:hAnsi="Times New Roman" w:cs="Times New Roman"/>
          <w:sz w:val="24"/>
          <w:szCs w:val="24"/>
          <w:lang w:val="en-GB"/>
        </w:rPr>
        <w:t>confront ‘dependency’ through social participation of all groups (especially with regards to work)</w:t>
      </w:r>
      <w:proofErr w:type="gramStart"/>
      <w:r w:rsidR="006F4DCA" w:rsidRPr="00A12C05">
        <w:rPr>
          <w:rFonts w:ascii="Times New Roman" w:hAnsi="Times New Roman" w:cs="Times New Roman"/>
          <w:sz w:val="24"/>
          <w:szCs w:val="24"/>
          <w:lang w:val="en-GB"/>
        </w:rPr>
        <w:t>,</w:t>
      </w:r>
      <w:proofErr w:type="gramEnd"/>
      <w:r w:rsidR="006F4DCA" w:rsidRPr="00A12C05">
        <w:rPr>
          <w:rFonts w:ascii="Times New Roman" w:hAnsi="Times New Roman" w:cs="Times New Roman"/>
          <w:sz w:val="24"/>
          <w:szCs w:val="24"/>
          <w:lang w:val="en-GB"/>
        </w:rPr>
        <w:t xml:space="preserve"> including older people</w:t>
      </w:r>
      <w:r w:rsidR="001A169F" w:rsidRPr="00A12C05">
        <w:rPr>
          <w:rFonts w:ascii="Times New Roman" w:hAnsi="Times New Roman" w:cs="Times New Roman"/>
          <w:sz w:val="24"/>
          <w:szCs w:val="24"/>
          <w:lang w:val="en-GB"/>
        </w:rPr>
        <w:t xml:space="preserve"> will continue to have differential impacts as effects are carried into late life</w:t>
      </w:r>
      <w:r w:rsidR="005E2C77" w:rsidRPr="00A12C05">
        <w:rPr>
          <w:rFonts w:ascii="Times New Roman" w:hAnsi="Times New Roman" w:cs="Times New Roman"/>
          <w:sz w:val="24"/>
          <w:szCs w:val="24"/>
          <w:lang w:val="en-GB"/>
        </w:rPr>
        <w:t>.</w:t>
      </w:r>
      <w:r w:rsidR="006F4DCA" w:rsidRPr="00A12C05">
        <w:rPr>
          <w:rFonts w:ascii="Times New Roman" w:hAnsi="Times New Roman" w:cs="Times New Roman"/>
          <w:sz w:val="24"/>
          <w:szCs w:val="24"/>
          <w:lang w:val="en-GB"/>
        </w:rPr>
        <w:t xml:space="preserve"> </w:t>
      </w:r>
      <w:r w:rsidR="00263375" w:rsidRPr="00A12C05">
        <w:rPr>
          <w:rFonts w:ascii="Times New Roman" w:hAnsi="Times New Roman" w:cs="Times New Roman"/>
          <w:sz w:val="24"/>
          <w:szCs w:val="24"/>
          <w:lang w:val="en-GB"/>
        </w:rPr>
        <w:t xml:space="preserve">While the </w:t>
      </w:r>
      <w:r w:rsidR="006F4DCA" w:rsidRPr="00A12C05">
        <w:rPr>
          <w:rFonts w:ascii="Times New Roman" w:hAnsi="Times New Roman" w:cs="Times New Roman"/>
          <w:sz w:val="24"/>
          <w:szCs w:val="24"/>
          <w:lang w:val="en-GB"/>
        </w:rPr>
        <w:t>discourse of participation resonates with longstanding advocacy for access, inclusion</w:t>
      </w:r>
      <w:r w:rsidR="00A92F63" w:rsidRPr="00A12C05">
        <w:rPr>
          <w:rFonts w:ascii="Times New Roman" w:hAnsi="Times New Roman" w:cs="Times New Roman"/>
          <w:sz w:val="24"/>
          <w:szCs w:val="24"/>
          <w:lang w:val="en-GB"/>
        </w:rPr>
        <w:t>,</w:t>
      </w:r>
      <w:r w:rsidR="006F4DCA" w:rsidRPr="00A12C05">
        <w:rPr>
          <w:rFonts w:ascii="Times New Roman" w:hAnsi="Times New Roman" w:cs="Times New Roman"/>
          <w:sz w:val="24"/>
          <w:szCs w:val="24"/>
          <w:lang w:val="en-GB"/>
        </w:rPr>
        <w:t xml:space="preserve"> and normalcy</w:t>
      </w:r>
      <w:r w:rsidR="00E521B8" w:rsidRPr="00A12C05">
        <w:rPr>
          <w:rFonts w:ascii="Times New Roman" w:hAnsi="Times New Roman" w:cs="Times New Roman"/>
          <w:sz w:val="24"/>
          <w:szCs w:val="24"/>
          <w:lang w:val="en-GB"/>
        </w:rPr>
        <w:t xml:space="preserve"> (see Priestley</w:t>
      </w:r>
      <w:r w:rsidR="00A92F63" w:rsidRPr="00A12C05">
        <w:rPr>
          <w:rFonts w:ascii="Times New Roman" w:hAnsi="Times New Roman" w:cs="Times New Roman"/>
          <w:sz w:val="24"/>
          <w:szCs w:val="24"/>
          <w:lang w:val="en-GB"/>
        </w:rPr>
        <w:t xml:space="preserve">, </w:t>
      </w:r>
      <w:r w:rsidR="009E0ECA" w:rsidRPr="00A12C05">
        <w:rPr>
          <w:rFonts w:ascii="Times New Roman" w:hAnsi="Times New Roman" w:cs="Times New Roman"/>
          <w:sz w:val="24"/>
          <w:szCs w:val="24"/>
          <w:lang w:val="en-GB"/>
        </w:rPr>
        <w:t>2003</w:t>
      </w:r>
      <w:r w:rsidR="00E521B8" w:rsidRPr="00A12C05">
        <w:rPr>
          <w:rFonts w:ascii="Times New Roman" w:hAnsi="Times New Roman" w:cs="Times New Roman"/>
          <w:sz w:val="24"/>
          <w:szCs w:val="24"/>
          <w:lang w:val="en-GB"/>
        </w:rPr>
        <w:t>)</w:t>
      </w:r>
      <w:r w:rsidR="00263375" w:rsidRPr="00A12C05">
        <w:rPr>
          <w:rFonts w:ascii="Times New Roman" w:hAnsi="Times New Roman" w:cs="Times New Roman"/>
          <w:sz w:val="24"/>
          <w:szCs w:val="24"/>
          <w:lang w:val="en-GB"/>
        </w:rPr>
        <w:t xml:space="preserve">, the impacts will depend on whether this access is </w:t>
      </w:r>
      <w:r w:rsidR="008E61AD" w:rsidRPr="00A12C05">
        <w:rPr>
          <w:rFonts w:ascii="Times New Roman" w:hAnsi="Times New Roman" w:cs="Times New Roman"/>
          <w:sz w:val="24"/>
          <w:szCs w:val="24"/>
          <w:lang w:val="en-GB"/>
        </w:rPr>
        <w:t xml:space="preserve">only rhetoric, or </w:t>
      </w:r>
      <w:r w:rsidR="00263375" w:rsidRPr="00A12C05">
        <w:rPr>
          <w:rFonts w:ascii="Times New Roman" w:hAnsi="Times New Roman" w:cs="Times New Roman"/>
          <w:sz w:val="24"/>
          <w:szCs w:val="24"/>
          <w:lang w:val="en-GB"/>
        </w:rPr>
        <w:t>meaningful, and actually alters the systemic exclusion</w:t>
      </w:r>
      <w:r w:rsidR="008E61AD" w:rsidRPr="00A12C05">
        <w:rPr>
          <w:rFonts w:ascii="Times New Roman" w:hAnsi="Times New Roman" w:cs="Times New Roman"/>
          <w:sz w:val="24"/>
          <w:szCs w:val="24"/>
          <w:lang w:val="en-GB"/>
        </w:rPr>
        <w:t xml:space="preserve"> (Raymond</w:t>
      </w:r>
      <w:r w:rsidR="00550824" w:rsidRPr="00A12C05">
        <w:rPr>
          <w:rFonts w:ascii="Times New Roman" w:hAnsi="Times New Roman" w:cs="Times New Roman"/>
          <w:sz w:val="24"/>
          <w:szCs w:val="24"/>
          <w:lang w:val="en-GB"/>
        </w:rPr>
        <w:t xml:space="preserve"> and </w:t>
      </w:r>
      <w:r w:rsidR="008E61AD" w:rsidRPr="00A12C05">
        <w:rPr>
          <w:rFonts w:ascii="Times New Roman" w:hAnsi="Times New Roman" w:cs="Times New Roman"/>
          <w:sz w:val="24"/>
          <w:szCs w:val="24"/>
          <w:lang w:val="en-GB"/>
        </w:rPr>
        <w:t>Grenier</w:t>
      </w:r>
      <w:r w:rsidR="00853276" w:rsidRPr="00A12C05">
        <w:rPr>
          <w:rFonts w:ascii="Times New Roman" w:hAnsi="Times New Roman" w:cs="Times New Roman"/>
          <w:sz w:val="24"/>
          <w:szCs w:val="24"/>
          <w:lang w:val="en-GB"/>
        </w:rPr>
        <w:t>, 2013</w:t>
      </w:r>
      <w:r w:rsidR="008E61AD" w:rsidRPr="00A12C05">
        <w:rPr>
          <w:rFonts w:ascii="Times New Roman" w:hAnsi="Times New Roman" w:cs="Times New Roman"/>
          <w:sz w:val="24"/>
          <w:szCs w:val="24"/>
          <w:lang w:val="en-GB"/>
        </w:rPr>
        <w:t xml:space="preserve">). </w:t>
      </w:r>
      <w:r w:rsidR="006F4DCA" w:rsidRPr="00A12C05">
        <w:rPr>
          <w:rFonts w:ascii="Times New Roman" w:hAnsi="Times New Roman" w:cs="Times New Roman"/>
          <w:sz w:val="24"/>
          <w:szCs w:val="24"/>
          <w:lang w:val="en-GB"/>
        </w:rPr>
        <w:t>Frameworks of participation, if enacted in line with the experiences of people with disabilities, hold the potential to challenge the separation from the life course</w:t>
      </w:r>
      <w:r w:rsidR="00853276" w:rsidRPr="00A12C05">
        <w:rPr>
          <w:rFonts w:ascii="Times New Roman" w:hAnsi="Times New Roman" w:cs="Times New Roman"/>
          <w:sz w:val="24"/>
          <w:szCs w:val="24"/>
          <w:lang w:val="en-GB"/>
        </w:rPr>
        <w:t>, and subsequent accumulation of inequalities</w:t>
      </w:r>
      <w:r w:rsidR="006F4DCA" w:rsidRPr="00A12C05">
        <w:rPr>
          <w:rFonts w:ascii="Times New Roman" w:hAnsi="Times New Roman" w:cs="Times New Roman"/>
          <w:sz w:val="24"/>
          <w:szCs w:val="24"/>
          <w:lang w:val="en-GB"/>
        </w:rPr>
        <w:t xml:space="preserve">. </w:t>
      </w:r>
      <w:r w:rsidR="00263375" w:rsidRPr="00A12C05">
        <w:rPr>
          <w:rFonts w:ascii="Times New Roman" w:hAnsi="Times New Roman" w:cs="Times New Roman"/>
          <w:sz w:val="24"/>
          <w:szCs w:val="24"/>
          <w:lang w:val="en-GB"/>
        </w:rPr>
        <w:t xml:space="preserve">Yet, to what extent are these measures concealed efforts to </w:t>
      </w:r>
      <w:r w:rsidR="008E61AD" w:rsidRPr="00A12C05">
        <w:rPr>
          <w:rFonts w:ascii="Times New Roman" w:hAnsi="Times New Roman" w:cs="Times New Roman"/>
          <w:sz w:val="24"/>
          <w:szCs w:val="24"/>
          <w:lang w:val="en-GB"/>
        </w:rPr>
        <w:t xml:space="preserve">‘get everyone to work’ and </w:t>
      </w:r>
      <w:r w:rsidR="00263375" w:rsidRPr="00A12C05">
        <w:rPr>
          <w:rFonts w:ascii="Times New Roman" w:hAnsi="Times New Roman" w:cs="Times New Roman"/>
          <w:sz w:val="24"/>
          <w:szCs w:val="24"/>
          <w:lang w:val="en-GB"/>
        </w:rPr>
        <w:t xml:space="preserve">reduce spending </w:t>
      </w:r>
      <w:r w:rsidR="00293A63" w:rsidRPr="00A12C05">
        <w:rPr>
          <w:rFonts w:ascii="Times New Roman" w:hAnsi="Times New Roman" w:cs="Times New Roman"/>
          <w:sz w:val="24"/>
          <w:szCs w:val="24"/>
          <w:lang w:val="en-GB"/>
        </w:rPr>
        <w:t xml:space="preserve">and forms of social protection </w:t>
      </w:r>
      <w:r w:rsidR="00263375" w:rsidRPr="00A12C05">
        <w:rPr>
          <w:rFonts w:ascii="Times New Roman" w:hAnsi="Times New Roman" w:cs="Times New Roman"/>
          <w:sz w:val="24"/>
          <w:szCs w:val="24"/>
          <w:lang w:val="en-GB"/>
        </w:rPr>
        <w:t xml:space="preserve">in the context of increased longevity and population aging? </w:t>
      </w:r>
      <w:r w:rsidR="00293A63" w:rsidRPr="00A12C05">
        <w:rPr>
          <w:rFonts w:ascii="Times New Roman" w:hAnsi="Times New Roman" w:cs="Times New Roman"/>
          <w:sz w:val="24"/>
          <w:szCs w:val="24"/>
          <w:lang w:val="en-GB"/>
        </w:rPr>
        <w:t xml:space="preserve">And further, how will this merger of ‘dependent’ groups that </w:t>
      </w:r>
      <w:r w:rsidR="00293A63" w:rsidRPr="00A12C05">
        <w:rPr>
          <w:rFonts w:ascii="Times New Roman" w:hAnsi="Times New Roman" w:cs="Times New Roman"/>
          <w:sz w:val="24"/>
          <w:szCs w:val="24"/>
          <w:lang w:val="en-GB"/>
        </w:rPr>
        <w:lastRenderedPageBreak/>
        <w:t xml:space="preserve">occurs through work and </w:t>
      </w:r>
      <w:r w:rsidR="00853276" w:rsidRPr="00A12C05">
        <w:rPr>
          <w:rFonts w:ascii="Times New Roman" w:hAnsi="Times New Roman" w:cs="Times New Roman"/>
          <w:sz w:val="24"/>
          <w:szCs w:val="24"/>
          <w:lang w:val="en-GB"/>
        </w:rPr>
        <w:t>‘</w:t>
      </w:r>
      <w:r w:rsidR="00293A63" w:rsidRPr="00A12C05">
        <w:rPr>
          <w:rFonts w:ascii="Times New Roman" w:hAnsi="Times New Roman" w:cs="Times New Roman"/>
          <w:sz w:val="24"/>
          <w:szCs w:val="24"/>
          <w:lang w:val="en-GB"/>
        </w:rPr>
        <w:t>extended work lives</w:t>
      </w:r>
      <w:r w:rsidR="00853276" w:rsidRPr="00A12C05">
        <w:rPr>
          <w:rFonts w:ascii="Times New Roman" w:hAnsi="Times New Roman" w:cs="Times New Roman"/>
          <w:sz w:val="24"/>
          <w:szCs w:val="24"/>
          <w:lang w:val="en-GB"/>
        </w:rPr>
        <w:t>’</w:t>
      </w:r>
      <w:r w:rsidR="00293A63" w:rsidRPr="00A12C05">
        <w:rPr>
          <w:rFonts w:ascii="Times New Roman" w:hAnsi="Times New Roman" w:cs="Times New Roman"/>
          <w:sz w:val="24"/>
          <w:szCs w:val="24"/>
          <w:lang w:val="en-GB"/>
        </w:rPr>
        <w:t xml:space="preserve"> play out in late life, where the backdrop for aging is one of ‘success’ that is disability free? </w:t>
      </w:r>
      <w:r w:rsidR="009F3F70" w:rsidRPr="00A12C05">
        <w:rPr>
          <w:rFonts w:ascii="Times New Roman" w:hAnsi="Times New Roman" w:cs="Times New Roman"/>
          <w:sz w:val="24"/>
          <w:szCs w:val="24"/>
          <w:lang w:val="en-GB"/>
        </w:rPr>
        <w:t xml:space="preserve"> </w:t>
      </w:r>
    </w:p>
    <w:p w14:paraId="51AE54E8" w14:textId="634BF796" w:rsidR="006E7C88" w:rsidRPr="00A12C05" w:rsidRDefault="00DE46A9" w:rsidP="00310A27">
      <w:pPr>
        <w:spacing w:after="0" w:line="480" w:lineRule="auto"/>
        <w:jc w:val="both"/>
        <w:rPr>
          <w:rFonts w:ascii="Times New Roman" w:hAnsi="Times New Roman" w:cs="Times New Roman"/>
          <w:b/>
          <w:sz w:val="24"/>
          <w:szCs w:val="24"/>
          <w:lang w:val="en-GB"/>
        </w:rPr>
      </w:pPr>
      <w:r w:rsidRPr="00A12C05">
        <w:rPr>
          <w:rFonts w:ascii="Times New Roman" w:hAnsi="Times New Roman" w:cs="Times New Roman"/>
          <w:b/>
          <w:sz w:val="24"/>
          <w:szCs w:val="24"/>
          <w:lang w:val="en-GB"/>
        </w:rPr>
        <w:t xml:space="preserve">The </w:t>
      </w:r>
      <w:r w:rsidR="00A64CFA" w:rsidRPr="00A12C05">
        <w:rPr>
          <w:rFonts w:ascii="Times New Roman" w:hAnsi="Times New Roman" w:cs="Times New Roman"/>
          <w:b/>
          <w:sz w:val="24"/>
          <w:szCs w:val="24"/>
          <w:lang w:val="en-GB"/>
        </w:rPr>
        <w:t xml:space="preserve">Contemporary </w:t>
      </w:r>
      <w:r w:rsidR="00815CF3" w:rsidRPr="00A12C05">
        <w:rPr>
          <w:rFonts w:ascii="Times New Roman" w:hAnsi="Times New Roman" w:cs="Times New Roman"/>
          <w:b/>
          <w:sz w:val="24"/>
          <w:szCs w:val="24"/>
          <w:lang w:val="en-GB"/>
        </w:rPr>
        <w:t xml:space="preserve">Focus on Success and the Limits of </w:t>
      </w:r>
      <w:r w:rsidR="00A64CFA" w:rsidRPr="00A12C05">
        <w:rPr>
          <w:rFonts w:ascii="Times New Roman" w:hAnsi="Times New Roman" w:cs="Times New Roman"/>
          <w:b/>
          <w:sz w:val="24"/>
          <w:szCs w:val="24"/>
          <w:lang w:val="en-GB"/>
        </w:rPr>
        <w:t>Life course Policy</w:t>
      </w:r>
      <w:r w:rsidR="003A20A4" w:rsidRPr="00A12C05">
        <w:rPr>
          <w:rFonts w:ascii="Times New Roman" w:hAnsi="Times New Roman" w:cs="Times New Roman"/>
          <w:b/>
          <w:sz w:val="24"/>
          <w:szCs w:val="24"/>
          <w:lang w:val="en-GB"/>
        </w:rPr>
        <w:t xml:space="preserve"> </w:t>
      </w:r>
    </w:p>
    <w:p w14:paraId="27FC3049" w14:textId="7D4A1757" w:rsidR="007475B4" w:rsidRPr="00A12C05" w:rsidRDefault="007475B4"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rPr>
        <w:t xml:space="preserve">The contemporary </w:t>
      </w:r>
      <w:r w:rsidR="008E075D" w:rsidRPr="00A12C05">
        <w:rPr>
          <w:rFonts w:ascii="Times New Roman" w:hAnsi="Times New Roman" w:cs="Times New Roman"/>
          <w:sz w:val="24"/>
          <w:szCs w:val="24"/>
        </w:rPr>
        <w:t xml:space="preserve">societal </w:t>
      </w:r>
      <w:r w:rsidRPr="00A12C05">
        <w:rPr>
          <w:rFonts w:ascii="Times New Roman" w:hAnsi="Times New Roman" w:cs="Times New Roman"/>
          <w:sz w:val="24"/>
          <w:szCs w:val="24"/>
        </w:rPr>
        <w:t xml:space="preserve">focus on </w:t>
      </w:r>
      <w:r w:rsidR="008E075D" w:rsidRPr="00A12C05">
        <w:rPr>
          <w:rFonts w:ascii="Times New Roman" w:hAnsi="Times New Roman" w:cs="Times New Roman"/>
          <w:sz w:val="24"/>
          <w:szCs w:val="24"/>
        </w:rPr>
        <w:t>'</w:t>
      </w:r>
      <w:r w:rsidRPr="00A12C05">
        <w:rPr>
          <w:rFonts w:ascii="Times New Roman" w:hAnsi="Times New Roman" w:cs="Times New Roman"/>
          <w:sz w:val="24"/>
          <w:szCs w:val="24"/>
        </w:rPr>
        <w:t>success</w:t>
      </w:r>
      <w:r w:rsidR="008E075D" w:rsidRPr="00A12C05">
        <w:rPr>
          <w:rFonts w:ascii="Times New Roman" w:hAnsi="Times New Roman" w:cs="Times New Roman"/>
          <w:sz w:val="24"/>
          <w:szCs w:val="24"/>
        </w:rPr>
        <w:t>'</w:t>
      </w:r>
      <w:r w:rsidRPr="00A12C05">
        <w:rPr>
          <w:rFonts w:ascii="Times New Roman" w:hAnsi="Times New Roman" w:cs="Times New Roman"/>
          <w:sz w:val="24"/>
          <w:szCs w:val="24"/>
        </w:rPr>
        <w:t xml:space="preserve"> has meant that </w:t>
      </w:r>
      <w:r w:rsidR="009150B7" w:rsidRPr="00A12C05">
        <w:rPr>
          <w:rFonts w:ascii="Times New Roman" w:hAnsi="Times New Roman" w:cs="Times New Roman"/>
          <w:sz w:val="24"/>
          <w:szCs w:val="24"/>
        </w:rPr>
        <w:t xml:space="preserve">disability </w:t>
      </w:r>
      <w:r w:rsidR="004054F8" w:rsidRPr="00A12C05">
        <w:rPr>
          <w:rFonts w:ascii="Times New Roman" w:hAnsi="Times New Roman" w:cs="Times New Roman"/>
          <w:sz w:val="24"/>
          <w:szCs w:val="24"/>
        </w:rPr>
        <w:t xml:space="preserve">in later life </w:t>
      </w:r>
      <w:r w:rsidR="008E075D" w:rsidRPr="00A12C05">
        <w:rPr>
          <w:rFonts w:ascii="Times New Roman" w:hAnsi="Times New Roman" w:cs="Times New Roman"/>
          <w:sz w:val="24"/>
          <w:szCs w:val="24"/>
        </w:rPr>
        <w:t>is often framed as a matter of failed personal responsibility (</w:t>
      </w:r>
      <w:proofErr w:type="spellStart"/>
      <w:r w:rsidR="008E075D" w:rsidRPr="00A12C05">
        <w:rPr>
          <w:rFonts w:ascii="Times New Roman" w:hAnsi="Times New Roman" w:cs="Times New Roman"/>
          <w:sz w:val="24"/>
          <w:szCs w:val="24"/>
          <w:lang w:val="en-CA"/>
        </w:rPr>
        <w:t>Laliberte</w:t>
      </w:r>
      <w:proofErr w:type="spellEnd"/>
      <w:r w:rsidR="008E075D" w:rsidRPr="00A12C05">
        <w:rPr>
          <w:rFonts w:ascii="Times New Roman" w:hAnsi="Times New Roman" w:cs="Times New Roman"/>
          <w:sz w:val="24"/>
          <w:szCs w:val="24"/>
          <w:lang w:val="en-CA"/>
        </w:rPr>
        <w:t xml:space="preserve"> Rudman, 2006; Martinson &amp; </w:t>
      </w:r>
      <w:proofErr w:type="spellStart"/>
      <w:r w:rsidR="008E075D" w:rsidRPr="00A12C05">
        <w:rPr>
          <w:rFonts w:ascii="Times New Roman" w:hAnsi="Times New Roman" w:cs="Times New Roman"/>
          <w:sz w:val="24"/>
          <w:szCs w:val="24"/>
          <w:lang w:val="en-CA"/>
        </w:rPr>
        <w:t>Minkler</w:t>
      </w:r>
      <w:proofErr w:type="spellEnd"/>
      <w:r w:rsidR="008E075D" w:rsidRPr="00A12C05">
        <w:rPr>
          <w:rFonts w:ascii="Times New Roman" w:hAnsi="Times New Roman" w:cs="Times New Roman"/>
          <w:sz w:val="24"/>
          <w:szCs w:val="24"/>
          <w:lang w:val="en-CA"/>
        </w:rPr>
        <w:t xml:space="preserve">, 2006) and an example of </w:t>
      </w:r>
      <w:r w:rsidR="004054F8" w:rsidRPr="00A12C05">
        <w:rPr>
          <w:rFonts w:ascii="Times New Roman" w:hAnsi="Times New Roman" w:cs="Times New Roman"/>
          <w:sz w:val="24"/>
          <w:szCs w:val="24"/>
          <w:lang w:val="en-CA"/>
        </w:rPr>
        <w:t xml:space="preserve">a ‘failed aging’ </w:t>
      </w:r>
      <w:r w:rsidR="008E075D" w:rsidRPr="00A12C05">
        <w:rPr>
          <w:rFonts w:ascii="Times New Roman" w:hAnsi="Times New Roman" w:cs="Times New Roman"/>
          <w:sz w:val="24"/>
          <w:szCs w:val="24"/>
          <w:lang w:val="en-CA"/>
        </w:rPr>
        <w:t>(</w:t>
      </w:r>
      <w:proofErr w:type="spellStart"/>
      <w:r w:rsidR="008E075D" w:rsidRPr="00A12C05">
        <w:rPr>
          <w:rFonts w:ascii="Times New Roman" w:hAnsi="Times New Roman" w:cs="Times New Roman"/>
          <w:sz w:val="24"/>
          <w:szCs w:val="24"/>
          <w:lang w:val="en-CA"/>
        </w:rPr>
        <w:t>Boudiny</w:t>
      </w:r>
      <w:proofErr w:type="spellEnd"/>
      <w:r w:rsidR="008E075D" w:rsidRPr="00A12C05">
        <w:rPr>
          <w:rFonts w:ascii="Times New Roman" w:hAnsi="Times New Roman" w:cs="Times New Roman"/>
          <w:sz w:val="24"/>
          <w:szCs w:val="24"/>
          <w:lang w:val="en-CA"/>
        </w:rPr>
        <w:t>, 2013)</w:t>
      </w:r>
      <w:r w:rsidR="009150B7" w:rsidRPr="00A12C05">
        <w:rPr>
          <w:rFonts w:ascii="Times New Roman" w:hAnsi="Times New Roman" w:cs="Times New Roman"/>
          <w:sz w:val="24"/>
          <w:szCs w:val="24"/>
        </w:rPr>
        <w:t xml:space="preserve">. </w:t>
      </w:r>
      <w:r w:rsidR="002932F7" w:rsidRPr="00A12C05">
        <w:rPr>
          <w:rFonts w:ascii="Times New Roman" w:hAnsi="Times New Roman" w:cs="Times New Roman"/>
          <w:sz w:val="24"/>
          <w:szCs w:val="24"/>
          <w:lang w:val="en-GB"/>
        </w:rPr>
        <w:t>C</w:t>
      </w:r>
      <w:r w:rsidR="00D462D0" w:rsidRPr="00A12C05">
        <w:rPr>
          <w:rFonts w:ascii="Times New Roman" w:hAnsi="Times New Roman" w:cs="Times New Roman"/>
          <w:sz w:val="24"/>
          <w:szCs w:val="24"/>
          <w:lang w:val="en-GB"/>
        </w:rPr>
        <w:t xml:space="preserve">ontemporary debates </w:t>
      </w:r>
      <w:r w:rsidR="002932F7" w:rsidRPr="00A12C05">
        <w:rPr>
          <w:rFonts w:ascii="Times New Roman" w:hAnsi="Times New Roman" w:cs="Times New Roman"/>
          <w:sz w:val="24"/>
          <w:szCs w:val="24"/>
          <w:lang w:val="en-GB"/>
        </w:rPr>
        <w:t xml:space="preserve">around success, and </w:t>
      </w:r>
      <w:r w:rsidRPr="00A12C05">
        <w:rPr>
          <w:rFonts w:ascii="Times New Roman" w:hAnsi="Times New Roman" w:cs="Times New Roman"/>
          <w:sz w:val="24"/>
          <w:szCs w:val="24"/>
          <w:lang w:val="en-GB"/>
        </w:rPr>
        <w:t xml:space="preserve">the </w:t>
      </w:r>
      <w:r w:rsidR="00D462D0" w:rsidRPr="00A12C05">
        <w:rPr>
          <w:rFonts w:ascii="Times New Roman" w:hAnsi="Times New Roman" w:cs="Times New Roman"/>
          <w:sz w:val="24"/>
          <w:szCs w:val="24"/>
          <w:lang w:val="en-GB"/>
        </w:rPr>
        <w:t>challenges brought about in the context of population aging</w:t>
      </w:r>
      <w:r w:rsidRPr="00A12C05">
        <w:rPr>
          <w:rFonts w:ascii="Times New Roman" w:hAnsi="Times New Roman" w:cs="Times New Roman"/>
          <w:sz w:val="24"/>
          <w:szCs w:val="24"/>
          <w:lang w:val="en-GB"/>
        </w:rPr>
        <w:t>,</w:t>
      </w:r>
      <w:r w:rsidR="00D462D0" w:rsidRPr="00A12C05">
        <w:rPr>
          <w:rFonts w:ascii="Times New Roman" w:hAnsi="Times New Roman" w:cs="Times New Roman"/>
          <w:sz w:val="24"/>
          <w:szCs w:val="24"/>
          <w:lang w:val="en-GB"/>
        </w:rPr>
        <w:t xml:space="preserve"> demonstrate how current realities </w:t>
      </w:r>
      <w:r w:rsidR="002932F7" w:rsidRPr="00A12C05">
        <w:rPr>
          <w:rFonts w:ascii="Times New Roman" w:hAnsi="Times New Roman" w:cs="Times New Roman"/>
          <w:sz w:val="24"/>
          <w:szCs w:val="24"/>
          <w:lang w:val="en-GB"/>
        </w:rPr>
        <w:t xml:space="preserve">and tensions at the locations of aging and disability </w:t>
      </w:r>
      <w:r w:rsidR="00D462D0" w:rsidRPr="00A12C05">
        <w:rPr>
          <w:rFonts w:ascii="Times New Roman" w:hAnsi="Times New Roman" w:cs="Times New Roman"/>
          <w:sz w:val="24"/>
          <w:szCs w:val="24"/>
          <w:lang w:val="en-GB"/>
        </w:rPr>
        <w:t xml:space="preserve">de-stabilize </w:t>
      </w:r>
      <w:r w:rsidRPr="00A12C05">
        <w:rPr>
          <w:rFonts w:ascii="Times New Roman" w:hAnsi="Times New Roman" w:cs="Times New Roman"/>
          <w:sz w:val="24"/>
          <w:szCs w:val="24"/>
          <w:lang w:val="en-GB"/>
        </w:rPr>
        <w:t xml:space="preserve">both the standardized life course, and new models of </w:t>
      </w:r>
      <w:r w:rsidR="004054F8" w:rsidRPr="00A12C05">
        <w:rPr>
          <w:rFonts w:ascii="Times New Roman" w:hAnsi="Times New Roman" w:cs="Times New Roman"/>
          <w:sz w:val="24"/>
          <w:szCs w:val="24"/>
          <w:lang w:val="en-GB"/>
        </w:rPr>
        <w:t>aging that are organized around ‘</w:t>
      </w:r>
      <w:r w:rsidRPr="00A12C05">
        <w:rPr>
          <w:rFonts w:ascii="Times New Roman" w:hAnsi="Times New Roman" w:cs="Times New Roman"/>
          <w:sz w:val="24"/>
          <w:szCs w:val="24"/>
          <w:lang w:val="en-GB"/>
        </w:rPr>
        <w:t>success</w:t>
      </w:r>
      <w:r w:rsidR="004054F8" w:rsidRPr="00A12C05">
        <w:rPr>
          <w:rFonts w:ascii="Times New Roman" w:hAnsi="Times New Roman" w:cs="Times New Roman"/>
          <w:sz w:val="24"/>
          <w:szCs w:val="24"/>
          <w:lang w:val="en-GB"/>
        </w:rPr>
        <w:t>’</w:t>
      </w:r>
      <w:r w:rsidRPr="00A12C05">
        <w:rPr>
          <w:rFonts w:ascii="Times New Roman" w:hAnsi="Times New Roman" w:cs="Times New Roman"/>
          <w:sz w:val="24"/>
          <w:szCs w:val="24"/>
          <w:lang w:val="en-GB"/>
        </w:rPr>
        <w:t xml:space="preserve">. </w:t>
      </w:r>
      <w:r w:rsidR="008E075D" w:rsidRPr="00A12C05">
        <w:rPr>
          <w:rFonts w:ascii="Times New Roman" w:hAnsi="Times New Roman" w:cs="Times New Roman"/>
          <w:sz w:val="24"/>
          <w:szCs w:val="24"/>
          <w:lang w:val="en-GB"/>
        </w:rPr>
        <w:t xml:space="preserve">Positive aging discourses, which are </w:t>
      </w:r>
      <w:r w:rsidR="008E075D" w:rsidRPr="00A12C05">
        <w:rPr>
          <w:rFonts w:ascii="Times New Roman" w:hAnsi="Times New Roman" w:cs="Times New Roman"/>
          <w:noProof/>
          <w:sz w:val="24"/>
          <w:szCs w:val="24"/>
        </w:rPr>
        <w:t xml:space="preserve">defined broadly to encompass various terms such as 'active', 'successful', 'productive', or 'healthy' aging, were coined as a </w:t>
      </w:r>
      <w:r w:rsidR="00272BBF" w:rsidRPr="00A12C05">
        <w:rPr>
          <w:rFonts w:ascii="Times New Roman" w:hAnsi="Times New Roman" w:cs="Times New Roman"/>
          <w:sz w:val="24"/>
          <w:szCs w:val="24"/>
          <w:lang w:val="en-GB"/>
        </w:rPr>
        <w:t xml:space="preserve">challenge to </w:t>
      </w:r>
      <w:r w:rsidR="008E075D" w:rsidRPr="00A12C05">
        <w:rPr>
          <w:rFonts w:ascii="Times New Roman" w:hAnsi="Times New Roman" w:cs="Times New Roman"/>
          <w:sz w:val="24"/>
          <w:szCs w:val="24"/>
          <w:lang w:val="en-GB"/>
        </w:rPr>
        <w:t>the construction of aging as a period of decline, dependency, and disability that were dominant since the late 1960s</w:t>
      </w:r>
      <w:r w:rsidR="004054F8" w:rsidRPr="00A12C05">
        <w:rPr>
          <w:rFonts w:ascii="Times New Roman" w:hAnsi="Times New Roman" w:cs="Times New Roman"/>
          <w:sz w:val="24"/>
          <w:szCs w:val="24"/>
          <w:lang w:val="en-GB"/>
        </w:rPr>
        <w:t xml:space="preserve"> (Katz, 2001-2002)</w:t>
      </w:r>
      <w:r w:rsidR="008E075D" w:rsidRPr="00A12C05">
        <w:rPr>
          <w:rFonts w:ascii="Times New Roman" w:hAnsi="Times New Roman" w:cs="Times New Roman"/>
          <w:sz w:val="24"/>
          <w:szCs w:val="24"/>
          <w:lang w:val="en-GB"/>
        </w:rPr>
        <w:t>.</w:t>
      </w:r>
      <w:r w:rsidR="00272BBF" w:rsidRPr="00A12C05">
        <w:rPr>
          <w:rFonts w:ascii="Times New Roman" w:hAnsi="Times New Roman" w:cs="Times New Roman"/>
          <w:sz w:val="24"/>
          <w:szCs w:val="24"/>
          <w:lang w:val="en-GB"/>
        </w:rPr>
        <w:t xml:space="preserve"> The idea was that aging did not need to be considered a negative period of life, but one that held potential and promise. The problem</w:t>
      </w:r>
      <w:r w:rsidR="008E075D" w:rsidRPr="00A12C05">
        <w:rPr>
          <w:rFonts w:ascii="Times New Roman" w:hAnsi="Times New Roman" w:cs="Times New Roman"/>
          <w:sz w:val="24"/>
          <w:szCs w:val="24"/>
          <w:lang w:val="en-GB"/>
        </w:rPr>
        <w:t>,</w:t>
      </w:r>
      <w:r w:rsidR="00272BBF" w:rsidRPr="00A12C05">
        <w:rPr>
          <w:rFonts w:ascii="Times New Roman" w:hAnsi="Times New Roman" w:cs="Times New Roman"/>
          <w:sz w:val="24"/>
          <w:szCs w:val="24"/>
          <w:lang w:val="en-GB"/>
        </w:rPr>
        <w:t xml:space="preserve"> however, is that as </w:t>
      </w:r>
      <w:r w:rsidR="008E075D" w:rsidRPr="00A12C05">
        <w:rPr>
          <w:rFonts w:ascii="Times New Roman" w:hAnsi="Times New Roman" w:cs="Times New Roman"/>
          <w:sz w:val="24"/>
          <w:szCs w:val="24"/>
          <w:lang w:val="en-GB"/>
        </w:rPr>
        <w:t xml:space="preserve">positive aging discourses, </w:t>
      </w:r>
      <w:r w:rsidR="00E24620" w:rsidRPr="00A12C05">
        <w:rPr>
          <w:rFonts w:ascii="Times New Roman" w:hAnsi="Times New Roman" w:cs="Times New Roman"/>
          <w:sz w:val="24"/>
          <w:szCs w:val="24"/>
          <w:lang w:val="en-GB"/>
        </w:rPr>
        <w:t>including the widely known</w:t>
      </w:r>
      <w:r w:rsidR="008E075D" w:rsidRPr="00A12C05">
        <w:rPr>
          <w:rFonts w:ascii="Times New Roman" w:hAnsi="Times New Roman" w:cs="Times New Roman"/>
          <w:sz w:val="24"/>
          <w:szCs w:val="24"/>
          <w:lang w:val="en-GB"/>
        </w:rPr>
        <w:t xml:space="preserve"> </w:t>
      </w:r>
      <w:r w:rsidR="00E24620" w:rsidRPr="00A12C05">
        <w:rPr>
          <w:rFonts w:ascii="Times New Roman" w:hAnsi="Times New Roman" w:cs="Times New Roman"/>
          <w:sz w:val="24"/>
          <w:szCs w:val="24"/>
          <w:lang w:val="en-GB"/>
        </w:rPr>
        <w:t>'</w:t>
      </w:r>
      <w:r w:rsidR="00272BBF" w:rsidRPr="00A12C05">
        <w:rPr>
          <w:rFonts w:ascii="Times New Roman" w:hAnsi="Times New Roman" w:cs="Times New Roman"/>
          <w:sz w:val="24"/>
          <w:szCs w:val="24"/>
          <w:lang w:val="en-GB"/>
        </w:rPr>
        <w:t>successful</w:t>
      </w:r>
      <w:r w:rsidR="008543E8" w:rsidRPr="00A12C05">
        <w:rPr>
          <w:rFonts w:ascii="Times New Roman" w:hAnsi="Times New Roman" w:cs="Times New Roman"/>
          <w:sz w:val="24"/>
          <w:szCs w:val="24"/>
          <w:lang w:val="en-GB"/>
        </w:rPr>
        <w:t xml:space="preserve"> aging</w:t>
      </w:r>
      <w:r w:rsidR="00E24620" w:rsidRPr="00A12C05">
        <w:rPr>
          <w:rFonts w:ascii="Times New Roman" w:hAnsi="Times New Roman" w:cs="Times New Roman"/>
          <w:sz w:val="24"/>
          <w:szCs w:val="24"/>
          <w:lang w:val="en-GB"/>
        </w:rPr>
        <w:t>'</w:t>
      </w:r>
      <w:r w:rsidR="008E075D" w:rsidRPr="00A12C05">
        <w:rPr>
          <w:rFonts w:ascii="Times New Roman" w:hAnsi="Times New Roman" w:cs="Times New Roman"/>
          <w:sz w:val="24"/>
          <w:szCs w:val="24"/>
          <w:lang w:val="en-GB"/>
        </w:rPr>
        <w:t xml:space="preserve"> </w:t>
      </w:r>
      <w:r w:rsidR="008543E8" w:rsidRPr="00A12C05">
        <w:rPr>
          <w:rFonts w:ascii="Times New Roman" w:hAnsi="Times New Roman" w:cs="Times New Roman"/>
          <w:sz w:val="24"/>
          <w:szCs w:val="24"/>
          <w:lang w:val="en-GB"/>
        </w:rPr>
        <w:t xml:space="preserve">paradigm </w:t>
      </w:r>
      <w:r w:rsidR="008E075D" w:rsidRPr="00A12C05">
        <w:rPr>
          <w:rFonts w:ascii="Times New Roman" w:hAnsi="Times New Roman" w:cs="Times New Roman"/>
          <w:sz w:val="24"/>
          <w:szCs w:val="24"/>
          <w:lang w:val="en-GB"/>
        </w:rPr>
        <w:t>proposed by Rowe and Kahn (199</w:t>
      </w:r>
      <w:r w:rsidR="00FC2D7B" w:rsidRPr="00A12C05">
        <w:rPr>
          <w:rFonts w:ascii="Times New Roman" w:hAnsi="Times New Roman" w:cs="Times New Roman"/>
          <w:sz w:val="24"/>
          <w:szCs w:val="24"/>
          <w:lang w:val="en-GB"/>
        </w:rPr>
        <w:t>7</w:t>
      </w:r>
      <w:r w:rsidR="008E075D" w:rsidRPr="00A12C05">
        <w:rPr>
          <w:rFonts w:ascii="Times New Roman" w:hAnsi="Times New Roman" w:cs="Times New Roman"/>
          <w:sz w:val="24"/>
          <w:szCs w:val="24"/>
          <w:lang w:val="en-GB"/>
        </w:rPr>
        <w:t>),</w:t>
      </w:r>
      <w:r w:rsidR="00272BBF" w:rsidRPr="00A12C05">
        <w:rPr>
          <w:rFonts w:ascii="Times New Roman" w:hAnsi="Times New Roman" w:cs="Times New Roman"/>
          <w:sz w:val="24"/>
          <w:szCs w:val="24"/>
          <w:lang w:val="en-GB"/>
        </w:rPr>
        <w:t xml:space="preserve"> prioritize</w:t>
      </w:r>
      <w:r w:rsidR="008543E8" w:rsidRPr="00A12C05">
        <w:rPr>
          <w:rFonts w:ascii="Times New Roman" w:hAnsi="Times New Roman" w:cs="Times New Roman"/>
          <w:sz w:val="24"/>
          <w:szCs w:val="24"/>
          <w:lang w:val="en-GB"/>
        </w:rPr>
        <w:t>d</w:t>
      </w:r>
      <w:r w:rsidR="00272BBF" w:rsidRPr="00A12C05">
        <w:rPr>
          <w:rFonts w:ascii="Times New Roman" w:hAnsi="Times New Roman" w:cs="Times New Roman"/>
          <w:sz w:val="24"/>
          <w:szCs w:val="24"/>
          <w:lang w:val="en-GB"/>
        </w:rPr>
        <w:t xml:space="preserve"> </w:t>
      </w:r>
      <w:r w:rsidR="00E24620" w:rsidRPr="00A12C05">
        <w:rPr>
          <w:rFonts w:ascii="Times New Roman" w:hAnsi="Times New Roman" w:cs="Times New Roman"/>
          <w:sz w:val="24"/>
          <w:szCs w:val="24"/>
          <w:lang w:val="en-GB"/>
        </w:rPr>
        <w:t>good health, independence, continued engagement</w:t>
      </w:r>
      <w:r w:rsidR="00272BBF" w:rsidRPr="00A12C05">
        <w:rPr>
          <w:rFonts w:ascii="Times New Roman" w:hAnsi="Times New Roman" w:cs="Times New Roman"/>
          <w:sz w:val="24"/>
          <w:szCs w:val="24"/>
          <w:lang w:val="en-GB"/>
        </w:rPr>
        <w:t>,</w:t>
      </w:r>
      <w:r w:rsidR="00E24620" w:rsidRPr="00A12C05">
        <w:rPr>
          <w:rFonts w:ascii="Times New Roman" w:hAnsi="Times New Roman" w:cs="Times New Roman"/>
          <w:sz w:val="24"/>
          <w:szCs w:val="24"/>
          <w:lang w:val="en-GB"/>
        </w:rPr>
        <w:t xml:space="preserve"> and social connectedness (Asquith, 2009; Tulle-Winton, 1999),</w:t>
      </w:r>
      <w:r w:rsidR="00272BBF" w:rsidRPr="00A12C05">
        <w:rPr>
          <w:rFonts w:ascii="Times New Roman" w:hAnsi="Times New Roman" w:cs="Times New Roman"/>
          <w:sz w:val="24"/>
          <w:szCs w:val="24"/>
          <w:lang w:val="en-GB"/>
        </w:rPr>
        <w:t xml:space="preserve"> </w:t>
      </w:r>
      <w:r w:rsidR="0084745B" w:rsidRPr="00A12C05">
        <w:rPr>
          <w:rFonts w:ascii="Times New Roman" w:hAnsi="Times New Roman" w:cs="Times New Roman"/>
          <w:sz w:val="24"/>
          <w:szCs w:val="24"/>
          <w:lang w:val="en-GB"/>
        </w:rPr>
        <w:t xml:space="preserve">it </w:t>
      </w:r>
      <w:r w:rsidR="00E24620" w:rsidRPr="00A12C05">
        <w:rPr>
          <w:rFonts w:ascii="Times New Roman" w:hAnsi="Times New Roman" w:cs="Times New Roman"/>
          <w:sz w:val="24"/>
          <w:szCs w:val="24"/>
          <w:lang w:val="en-GB"/>
        </w:rPr>
        <w:t xml:space="preserve">also </w:t>
      </w:r>
      <w:r w:rsidR="0084745B" w:rsidRPr="00A12C05">
        <w:rPr>
          <w:rFonts w:ascii="Times New Roman" w:hAnsi="Times New Roman" w:cs="Times New Roman"/>
          <w:sz w:val="24"/>
          <w:szCs w:val="24"/>
          <w:lang w:val="en-GB"/>
        </w:rPr>
        <w:t xml:space="preserve">drew a crucial boundary between health and illness in late life, </w:t>
      </w:r>
      <w:r w:rsidRPr="00A12C05">
        <w:rPr>
          <w:rFonts w:ascii="Times New Roman" w:hAnsi="Times New Roman" w:cs="Times New Roman"/>
          <w:sz w:val="24"/>
          <w:szCs w:val="24"/>
          <w:lang w:val="en-GB"/>
        </w:rPr>
        <w:t xml:space="preserve">and </w:t>
      </w:r>
      <w:r w:rsidR="0084745B" w:rsidRPr="00A12C05">
        <w:rPr>
          <w:rFonts w:ascii="Times New Roman" w:hAnsi="Times New Roman" w:cs="Times New Roman"/>
          <w:sz w:val="24"/>
          <w:szCs w:val="24"/>
          <w:lang w:val="en-GB"/>
        </w:rPr>
        <w:t>relegat</w:t>
      </w:r>
      <w:r w:rsidRPr="00A12C05">
        <w:rPr>
          <w:rFonts w:ascii="Times New Roman" w:hAnsi="Times New Roman" w:cs="Times New Roman"/>
          <w:sz w:val="24"/>
          <w:szCs w:val="24"/>
          <w:lang w:val="en-GB"/>
        </w:rPr>
        <w:t xml:space="preserve">ed </w:t>
      </w:r>
      <w:r w:rsidR="008543E8" w:rsidRPr="00A12C05">
        <w:rPr>
          <w:rFonts w:ascii="Times New Roman" w:hAnsi="Times New Roman" w:cs="Times New Roman"/>
          <w:sz w:val="24"/>
          <w:szCs w:val="24"/>
          <w:lang w:val="en-GB"/>
        </w:rPr>
        <w:t>‘</w:t>
      </w:r>
      <w:r w:rsidR="0084745B" w:rsidRPr="00A12C05">
        <w:rPr>
          <w:rFonts w:ascii="Times New Roman" w:hAnsi="Times New Roman" w:cs="Times New Roman"/>
          <w:sz w:val="24"/>
          <w:szCs w:val="24"/>
          <w:lang w:val="en-GB"/>
        </w:rPr>
        <w:t>disabled bodies</w:t>
      </w:r>
      <w:r w:rsidR="008543E8" w:rsidRPr="00A12C05">
        <w:rPr>
          <w:rFonts w:ascii="Times New Roman" w:hAnsi="Times New Roman" w:cs="Times New Roman"/>
          <w:sz w:val="24"/>
          <w:szCs w:val="24"/>
          <w:lang w:val="en-GB"/>
        </w:rPr>
        <w:t xml:space="preserve">’ to locations of </w:t>
      </w:r>
      <w:r w:rsidR="0084745B" w:rsidRPr="00A12C05">
        <w:rPr>
          <w:rFonts w:ascii="Times New Roman" w:hAnsi="Times New Roman" w:cs="Times New Roman"/>
          <w:sz w:val="24"/>
          <w:szCs w:val="24"/>
          <w:lang w:val="en-GB"/>
        </w:rPr>
        <w:t xml:space="preserve">‘unsuccessful aging’, and </w:t>
      </w:r>
      <w:r w:rsidR="008543E8" w:rsidRPr="00A12C05">
        <w:rPr>
          <w:rFonts w:ascii="Times New Roman" w:hAnsi="Times New Roman" w:cs="Times New Roman"/>
          <w:sz w:val="24"/>
          <w:szCs w:val="24"/>
          <w:lang w:val="en-GB"/>
        </w:rPr>
        <w:t xml:space="preserve">a period of </w:t>
      </w:r>
      <w:r w:rsidR="0084745B" w:rsidRPr="00A12C05">
        <w:rPr>
          <w:rFonts w:ascii="Times New Roman" w:hAnsi="Times New Roman" w:cs="Times New Roman"/>
          <w:sz w:val="24"/>
          <w:szCs w:val="24"/>
          <w:lang w:val="en-GB"/>
        </w:rPr>
        <w:t xml:space="preserve">impairment </w:t>
      </w:r>
      <w:r w:rsidR="008543E8" w:rsidRPr="00A12C05">
        <w:rPr>
          <w:rFonts w:ascii="Times New Roman" w:hAnsi="Times New Roman" w:cs="Times New Roman"/>
          <w:sz w:val="24"/>
          <w:szCs w:val="24"/>
          <w:lang w:val="en-GB"/>
        </w:rPr>
        <w:t xml:space="preserve">known as the </w:t>
      </w:r>
      <w:r w:rsidR="0084745B" w:rsidRPr="00A12C05">
        <w:rPr>
          <w:rFonts w:ascii="Times New Roman" w:hAnsi="Times New Roman" w:cs="Times New Roman"/>
          <w:sz w:val="24"/>
          <w:szCs w:val="24"/>
          <w:lang w:val="en-GB"/>
        </w:rPr>
        <w:t>‘fourth age’</w:t>
      </w:r>
      <w:r w:rsidR="00A962AF" w:rsidRPr="00A12C05">
        <w:rPr>
          <w:rFonts w:ascii="Times New Roman" w:hAnsi="Times New Roman" w:cs="Times New Roman"/>
          <w:sz w:val="24"/>
          <w:szCs w:val="24"/>
          <w:lang w:val="en-GB"/>
        </w:rPr>
        <w:t xml:space="preserve"> (Grenier, 2012)</w:t>
      </w:r>
      <w:r w:rsidR="0084745B" w:rsidRPr="00A12C05">
        <w:rPr>
          <w:rFonts w:ascii="Times New Roman" w:hAnsi="Times New Roman" w:cs="Times New Roman"/>
          <w:sz w:val="24"/>
          <w:szCs w:val="24"/>
          <w:lang w:val="en-GB"/>
        </w:rPr>
        <w:t xml:space="preserve">. </w:t>
      </w:r>
      <w:r w:rsidR="00334C26" w:rsidRPr="00A12C05">
        <w:rPr>
          <w:rFonts w:ascii="Times New Roman" w:hAnsi="Times New Roman" w:cs="Times New Roman"/>
          <w:sz w:val="24"/>
          <w:szCs w:val="24"/>
          <w:lang w:val="en-GB"/>
        </w:rPr>
        <w:t xml:space="preserve">This </w:t>
      </w:r>
      <w:r w:rsidR="008543E8" w:rsidRPr="00A12C05">
        <w:rPr>
          <w:rFonts w:ascii="Times New Roman" w:hAnsi="Times New Roman" w:cs="Times New Roman"/>
          <w:sz w:val="24"/>
          <w:szCs w:val="24"/>
          <w:lang w:val="en-GB"/>
        </w:rPr>
        <w:t xml:space="preserve">rift </w:t>
      </w:r>
      <w:r w:rsidR="00A04449" w:rsidRPr="00A12C05">
        <w:rPr>
          <w:rFonts w:ascii="Times New Roman" w:hAnsi="Times New Roman" w:cs="Times New Roman"/>
          <w:sz w:val="24"/>
          <w:szCs w:val="24"/>
          <w:lang w:val="en-GB"/>
        </w:rPr>
        <w:t>between healthy and ‘ill</w:t>
      </w:r>
      <w:r w:rsidR="008543E8" w:rsidRPr="00A12C05">
        <w:rPr>
          <w:rFonts w:ascii="Times New Roman" w:hAnsi="Times New Roman" w:cs="Times New Roman"/>
          <w:sz w:val="24"/>
          <w:szCs w:val="24"/>
          <w:lang w:val="en-GB"/>
        </w:rPr>
        <w:t>/i</w:t>
      </w:r>
      <w:r w:rsidR="00A04449" w:rsidRPr="00A12C05">
        <w:rPr>
          <w:rFonts w:ascii="Times New Roman" w:hAnsi="Times New Roman" w:cs="Times New Roman"/>
          <w:sz w:val="24"/>
          <w:szCs w:val="24"/>
          <w:lang w:val="en-GB"/>
        </w:rPr>
        <w:t xml:space="preserve">mpaired bodies’ </w:t>
      </w:r>
      <w:r w:rsidR="00334C26" w:rsidRPr="00A12C05">
        <w:rPr>
          <w:rFonts w:ascii="Times New Roman" w:hAnsi="Times New Roman" w:cs="Times New Roman"/>
          <w:sz w:val="24"/>
          <w:szCs w:val="24"/>
          <w:lang w:val="en-GB"/>
        </w:rPr>
        <w:t xml:space="preserve">was </w:t>
      </w:r>
      <w:r w:rsidRPr="00A12C05">
        <w:rPr>
          <w:rFonts w:ascii="Times New Roman" w:hAnsi="Times New Roman" w:cs="Times New Roman"/>
          <w:sz w:val="24"/>
          <w:szCs w:val="24"/>
          <w:lang w:val="en-GB"/>
        </w:rPr>
        <w:t xml:space="preserve">solidified as </w:t>
      </w:r>
      <w:r w:rsidR="00A04449" w:rsidRPr="00A12C05">
        <w:rPr>
          <w:rFonts w:ascii="Times New Roman" w:hAnsi="Times New Roman" w:cs="Times New Roman"/>
          <w:sz w:val="24"/>
          <w:szCs w:val="24"/>
          <w:lang w:val="en-GB"/>
        </w:rPr>
        <w:t>‘success’ became the ‘gold standard’ and dominant model for late life. The result was, and is</w:t>
      </w:r>
      <w:r w:rsidRPr="00A12C05">
        <w:rPr>
          <w:rFonts w:ascii="Times New Roman" w:hAnsi="Times New Roman" w:cs="Times New Roman"/>
          <w:sz w:val="24"/>
          <w:szCs w:val="24"/>
          <w:lang w:val="en-GB"/>
        </w:rPr>
        <w:t xml:space="preserve"> in many ways</w:t>
      </w:r>
      <w:r w:rsidR="00A04449" w:rsidRPr="00A12C05">
        <w:rPr>
          <w:rFonts w:ascii="Times New Roman" w:hAnsi="Times New Roman" w:cs="Times New Roman"/>
          <w:sz w:val="24"/>
          <w:szCs w:val="24"/>
          <w:lang w:val="en-GB"/>
        </w:rPr>
        <w:t xml:space="preserve">, a return to </w:t>
      </w:r>
      <w:r w:rsidR="008543E8" w:rsidRPr="00A12C05">
        <w:rPr>
          <w:rFonts w:ascii="Times New Roman" w:hAnsi="Times New Roman" w:cs="Times New Roman"/>
          <w:sz w:val="24"/>
          <w:szCs w:val="24"/>
          <w:lang w:val="en-GB"/>
        </w:rPr>
        <w:t xml:space="preserve">the </w:t>
      </w:r>
      <w:r w:rsidR="00A04449" w:rsidRPr="00A12C05">
        <w:rPr>
          <w:rFonts w:ascii="Times New Roman" w:hAnsi="Times New Roman" w:cs="Times New Roman"/>
          <w:sz w:val="24"/>
          <w:szCs w:val="24"/>
          <w:lang w:val="en-GB"/>
        </w:rPr>
        <w:t>normal/abnormal positions</w:t>
      </w:r>
      <w:r w:rsidR="00A962AF" w:rsidRPr="00A12C05">
        <w:rPr>
          <w:rFonts w:ascii="Times New Roman" w:hAnsi="Times New Roman" w:cs="Times New Roman"/>
          <w:sz w:val="24"/>
          <w:szCs w:val="24"/>
          <w:lang w:val="en-GB"/>
        </w:rPr>
        <w:t xml:space="preserve"> embedded in the conceptualization of the standard chronological life course</w:t>
      </w:r>
      <w:r w:rsidRPr="00A12C05">
        <w:rPr>
          <w:rFonts w:ascii="Times New Roman" w:hAnsi="Times New Roman" w:cs="Times New Roman"/>
          <w:sz w:val="24"/>
          <w:szCs w:val="24"/>
          <w:lang w:val="en-GB"/>
        </w:rPr>
        <w:t xml:space="preserve">. In the current case, </w:t>
      </w:r>
      <w:r w:rsidR="00A04449" w:rsidRPr="00A12C05">
        <w:rPr>
          <w:rFonts w:ascii="Times New Roman" w:hAnsi="Times New Roman" w:cs="Times New Roman"/>
          <w:sz w:val="24"/>
          <w:szCs w:val="24"/>
          <w:lang w:val="en-GB"/>
        </w:rPr>
        <w:t xml:space="preserve">impaired older bodies </w:t>
      </w:r>
      <w:r w:rsidRPr="00A12C05">
        <w:rPr>
          <w:rFonts w:ascii="Times New Roman" w:hAnsi="Times New Roman" w:cs="Times New Roman"/>
          <w:sz w:val="24"/>
          <w:szCs w:val="24"/>
          <w:lang w:val="en-GB"/>
        </w:rPr>
        <w:t xml:space="preserve">are not necessarily </w:t>
      </w:r>
      <w:r w:rsidR="00A04449" w:rsidRPr="00A12C05">
        <w:rPr>
          <w:rFonts w:ascii="Times New Roman" w:hAnsi="Times New Roman" w:cs="Times New Roman"/>
          <w:sz w:val="24"/>
          <w:szCs w:val="24"/>
          <w:lang w:val="en-GB"/>
        </w:rPr>
        <w:t xml:space="preserve">positioned outside the norm, but outside the </w:t>
      </w:r>
      <w:r w:rsidR="008543E8" w:rsidRPr="00A12C05">
        <w:rPr>
          <w:rFonts w:ascii="Times New Roman" w:hAnsi="Times New Roman" w:cs="Times New Roman"/>
          <w:sz w:val="24"/>
          <w:szCs w:val="24"/>
          <w:lang w:val="en-GB"/>
        </w:rPr>
        <w:t xml:space="preserve">standard </w:t>
      </w:r>
      <w:r w:rsidR="008543E8" w:rsidRPr="00A12C05">
        <w:rPr>
          <w:rFonts w:ascii="Times New Roman" w:hAnsi="Times New Roman" w:cs="Times New Roman"/>
          <w:sz w:val="24"/>
          <w:szCs w:val="24"/>
          <w:lang w:val="en-GB"/>
        </w:rPr>
        <w:lastRenderedPageBreak/>
        <w:t xml:space="preserve">and the </w:t>
      </w:r>
      <w:r w:rsidR="00A04449" w:rsidRPr="00A12C05">
        <w:rPr>
          <w:rFonts w:ascii="Times New Roman" w:hAnsi="Times New Roman" w:cs="Times New Roman"/>
          <w:sz w:val="24"/>
          <w:szCs w:val="24"/>
          <w:lang w:val="en-GB"/>
        </w:rPr>
        <w:t>ideal</w:t>
      </w:r>
      <w:r w:rsidR="008543E8" w:rsidRPr="00A12C05">
        <w:rPr>
          <w:rFonts w:ascii="Times New Roman" w:hAnsi="Times New Roman" w:cs="Times New Roman"/>
          <w:sz w:val="24"/>
          <w:szCs w:val="24"/>
          <w:lang w:val="en-GB"/>
        </w:rPr>
        <w:t xml:space="preserve">, </w:t>
      </w:r>
      <w:r w:rsidRPr="00A12C05">
        <w:rPr>
          <w:rFonts w:ascii="Times New Roman" w:hAnsi="Times New Roman" w:cs="Times New Roman"/>
          <w:sz w:val="24"/>
          <w:szCs w:val="24"/>
          <w:lang w:val="en-GB"/>
        </w:rPr>
        <w:t xml:space="preserve">resulting in a </w:t>
      </w:r>
      <w:r w:rsidR="00A04449" w:rsidRPr="00A12C05">
        <w:rPr>
          <w:rFonts w:ascii="Times New Roman" w:hAnsi="Times New Roman" w:cs="Times New Roman"/>
          <w:sz w:val="24"/>
          <w:szCs w:val="24"/>
          <w:lang w:val="en-GB"/>
        </w:rPr>
        <w:t xml:space="preserve">lack of space within which to identify the experiences of people with disability as ‘successful’. </w:t>
      </w:r>
      <w:r w:rsidRPr="00A12C05">
        <w:rPr>
          <w:rFonts w:ascii="Times New Roman" w:hAnsi="Times New Roman" w:cs="Times New Roman"/>
          <w:sz w:val="24"/>
          <w:szCs w:val="24"/>
          <w:lang w:val="en-GB"/>
        </w:rPr>
        <w:t>This emphasis on success thus reinforce</w:t>
      </w:r>
      <w:r w:rsidR="008543E8" w:rsidRPr="00A12C05">
        <w:rPr>
          <w:rFonts w:ascii="Times New Roman" w:hAnsi="Times New Roman" w:cs="Times New Roman"/>
          <w:sz w:val="24"/>
          <w:szCs w:val="24"/>
          <w:lang w:val="en-GB"/>
        </w:rPr>
        <w:t>s</w:t>
      </w:r>
      <w:r w:rsidRPr="00A12C05">
        <w:rPr>
          <w:rFonts w:ascii="Times New Roman" w:hAnsi="Times New Roman" w:cs="Times New Roman"/>
          <w:sz w:val="24"/>
          <w:szCs w:val="24"/>
          <w:lang w:val="en-GB"/>
        </w:rPr>
        <w:t xml:space="preserve"> the tensions between people with disability and older people. The conflation of impairment</w:t>
      </w:r>
      <w:r w:rsidR="00A41BC6" w:rsidRPr="00A12C05">
        <w:rPr>
          <w:rFonts w:ascii="Times New Roman" w:hAnsi="Times New Roman" w:cs="Times New Roman"/>
          <w:sz w:val="24"/>
          <w:szCs w:val="24"/>
          <w:lang w:val="en-GB"/>
        </w:rPr>
        <w:t>, disability,</w:t>
      </w:r>
      <w:r w:rsidRPr="00A12C05">
        <w:rPr>
          <w:rFonts w:ascii="Times New Roman" w:hAnsi="Times New Roman" w:cs="Times New Roman"/>
          <w:sz w:val="24"/>
          <w:szCs w:val="24"/>
          <w:lang w:val="en-GB"/>
        </w:rPr>
        <w:t xml:space="preserve"> and aging</w:t>
      </w:r>
      <w:r w:rsidR="00A92F63" w:rsidRPr="00A12C05">
        <w:rPr>
          <w:rFonts w:ascii="Times New Roman" w:hAnsi="Times New Roman" w:cs="Times New Roman"/>
          <w:sz w:val="24"/>
          <w:szCs w:val="24"/>
          <w:lang w:val="en-GB"/>
        </w:rPr>
        <w:t>,</w:t>
      </w:r>
      <w:r w:rsidR="00A962AF" w:rsidRPr="00A12C05">
        <w:rPr>
          <w:rFonts w:ascii="Times New Roman" w:hAnsi="Times New Roman" w:cs="Times New Roman"/>
          <w:sz w:val="24"/>
          <w:szCs w:val="24"/>
          <w:lang w:val="en-GB"/>
        </w:rPr>
        <w:t xml:space="preserve"> as </w:t>
      </w:r>
      <w:r w:rsidRPr="00A12C05">
        <w:rPr>
          <w:rFonts w:ascii="Times New Roman" w:hAnsi="Times New Roman" w:cs="Times New Roman"/>
          <w:sz w:val="24"/>
          <w:szCs w:val="24"/>
          <w:lang w:val="en-GB"/>
        </w:rPr>
        <w:t xml:space="preserve">operationalized </w:t>
      </w:r>
      <w:r w:rsidR="008543E8" w:rsidRPr="00A12C05">
        <w:rPr>
          <w:rFonts w:ascii="Times New Roman" w:hAnsi="Times New Roman" w:cs="Times New Roman"/>
          <w:sz w:val="24"/>
          <w:szCs w:val="24"/>
          <w:lang w:val="en-GB"/>
        </w:rPr>
        <w:t xml:space="preserve">through </w:t>
      </w:r>
      <w:r w:rsidR="00C673EB" w:rsidRPr="00A12C05">
        <w:rPr>
          <w:rFonts w:ascii="Times New Roman" w:hAnsi="Times New Roman" w:cs="Times New Roman"/>
          <w:sz w:val="24"/>
          <w:szCs w:val="24"/>
          <w:lang w:val="en-GB"/>
        </w:rPr>
        <w:t>successful aging</w:t>
      </w:r>
      <w:r w:rsidR="00A92F63" w:rsidRPr="00A12C05">
        <w:rPr>
          <w:rFonts w:ascii="Times New Roman" w:hAnsi="Times New Roman" w:cs="Times New Roman"/>
          <w:sz w:val="24"/>
          <w:szCs w:val="24"/>
          <w:lang w:val="en-GB"/>
        </w:rPr>
        <w:t>,</w:t>
      </w:r>
      <w:r w:rsidR="008C724B" w:rsidRPr="00A12C05">
        <w:rPr>
          <w:rFonts w:ascii="Times New Roman" w:hAnsi="Times New Roman" w:cs="Times New Roman"/>
          <w:sz w:val="24"/>
          <w:szCs w:val="24"/>
          <w:lang w:val="en-GB"/>
        </w:rPr>
        <w:t xml:space="preserve"> </w:t>
      </w:r>
      <w:r w:rsidR="008543E8" w:rsidRPr="00A12C05">
        <w:rPr>
          <w:rFonts w:ascii="Times New Roman" w:hAnsi="Times New Roman" w:cs="Times New Roman"/>
          <w:sz w:val="24"/>
          <w:szCs w:val="24"/>
          <w:lang w:val="en-GB"/>
        </w:rPr>
        <w:t xml:space="preserve">thereby </w:t>
      </w:r>
      <w:r w:rsidRPr="00A12C05">
        <w:rPr>
          <w:rFonts w:ascii="Times New Roman" w:hAnsi="Times New Roman" w:cs="Times New Roman"/>
          <w:sz w:val="24"/>
          <w:szCs w:val="24"/>
          <w:lang w:val="en-GB"/>
        </w:rPr>
        <w:t>create</w:t>
      </w:r>
      <w:r w:rsidR="008C724B" w:rsidRPr="00A12C05">
        <w:rPr>
          <w:rFonts w:ascii="Times New Roman" w:hAnsi="Times New Roman" w:cs="Times New Roman"/>
          <w:sz w:val="24"/>
          <w:szCs w:val="24"/>
          <w:lang w:val="en-GB"/>
        </w:rPr>
        <w:t>s</w:t>
      </w:r>
      <w:r w:rsidRPr="00A12C05">
        <w:rPr>
          <w:rFonts w:ascii="Times New Roman" w:hAnsi="Times New Roman" w:cs="Times New Roman"/>
          <w:sz w:val="24"/>
          <w:szCs w:val="24"/>
          <w:lang w:val="en-GB"/>
        </w:rPr>
        <w:t xml:space="preserve"> impossible targets</w:t>
      </w:r>
      <w:r w:rsidR="00E24620" w:rsidRPr="00A12C05">
        <w:rPr>
          <w:rFonts w:ascii="Times New Roman" w:hAnsi="Times New Roman" w:cs="Times New Roman"/>
          <w:sz w:val="24"/>
          <w:szCs w:val="24"/>
          <w:lang w:val="en-GB"/>
        </w:rPr>
        <w:t xml:space="preserve"> for older </w:t>
      </w:r>
      <w:r w:rsidR="00A962AF" w:rsidRPr="00A12C05">
        <w:rPr>
          <w:rFonts w:ascii="Times New Roman" w:hAnsi="Times New Roman" w:cs="Times New Roman"/>
          <w:sz w:val="24"/>
          <w:szCs w:val="24"/>
          <w:lang w:val="en-GB"/>
        </w:rPr>
        <w:t>people with disabilities</w:t>
      </w:r>
      <w:r w:rsidR="00E24620" w:rsidRPr="00A12C05">
        <w:rPr>
          <w:rFonts w:ascii="Times New Roman" w:hAnsi="Times New Roman" w:cs="Times New Roman"/>
          <w:sz w:val="24"/>
          <w:szCs w:val="24"/>
          <w:lang w:val="en-GB"/>
        </w:rPr>
        <w:t xml:space="preserve"> who, in turn, </w:t>
      </w:r>
      <w:r w:rsidR="00E24620" w:rsidRPr="00A12C05">
        <w:rPr>
          <w:rFonts w:ascii="Times New Roman" w:hAnsi="Times New Roman" w:cs="Times New Roman"/>
          <w:sz w:val="24"/>
          <w:szCs w:val="24"/>
          <w:lang w:val="en-CA"/>
        </w:rPr>
        <w:t>may be marginalized, receive fewer opportunities for meaningful social engagement,</w:t>
      </w:r>
      <w:r w:rsidR="00E24620" w:rsidRPr="00A12C05">
        <w:rPr>
          <w:rFonts w:ascii="Times New Roman" w:hAnsi="Times New Roman" w:cs="Times New Roman"/>
          <w:iCs/>
          <w:sz w:val="24"/>
          <w:szCs w:val="24"/>
          <w:lang w:val="en-CA"/>
        </w:rPr>
        <w:t xml:space="preserve"> and </w:t>
      </w:r>
      <w:r w:rsidR="00E24620" w:rsidRPr="00A12C05">
        <w:rPr>
          <w:rFonts w:ascii="Times New Roman" w:hAnsi="Times New Roman" w:cs="Times New Roman"/>
          <w:sz w:val="24"/>
          <w:szCs w:val="24"/>
          <w:lang w:val="en-CA"/>
        </w:rPr>
        <w:t xml:space="preserve">subsequently </w:t>
      </w:r>
      <w:r w:rsidR="008543E8" w:rsidRPr="00A12C05">
        <w:rPr>
          <w:rFonts w:ascii="Times New Roman" w:hAnsi="Times New Roman" w:cs="Times New Roman"/>
          <w:sz w:val="24"/>
          <w:szCs w:val="24"/>
          <w:lang w:val="en-CA"/>
        </w:rPr>
        <w:t xml:space="preserve">be </w:t>
      </w:r>
      <w:r w:rsidR="00E24620" w:rsidRPr="00A12C05">
        <w:rPr>
          <w:rFonts w:ascii="Times New Roman" w:hAnsi="Times New Roman" w:cs="Times New Roman"/>
          <w:sz w:val="24"/>
          <w:szCs w:val="24"/>
          <w:lang w:val="en-CA"/>
        </w:rPr>
        <w:t xml:space="preserve">excluded from mainstream society </w:t>
      </w:r>
      <w:r w:rsidR="00E24620" w:rsidRPr="00A12C05">
        <w:rPr>
          <w:rFonts w:ascii="Times New Roman" w:hAnsi="Times New Roman" w:cs="Times New Roman"/>
          <w:iCs/>
          <w:sz w:val="24"/>
          <w:szCs w:val="24"/>
          <w:lang w:val="en-CA"/>
        </w:rPr>
        <w:t>(</w:t>
      </w:r>
      <w:proofErr w:type="spellStart"/>
      <w:r w:rsidR="00E24620" w:rsidRPr="00A12C05">
        <w:rPr>
          <w:rFonts w:ascii="Times New Roman" w:hAnsi="Times New Roman" w:cs="Times New Roman"/>
          <w:iCs/>
          <w:sz w:val="24"/>
          <w:szCs w:val="24"/>
          <w:lang w:val="en-CA"/>
        </w:rPr>
        <w:t>Laliberte</w:t>
      </w:r>
      <w:proofErr w:type="spellEnd"/>
      <w:r w:rsidR="00E24620" w:rsidRPr="00A12C05">
        <w:rPr>
          <w:rFonts w:ascii="Times New Roman" w:hAnsi="Times New Roman" w:cs="Times New Roman"/>
          <w:iCs/>
          <w:sz w:val="24"/>
          <w:szCs w:val="24"/>
          <w:lang w:val="en-CA"/>
        </w:rPr>
        <w:t xml:space="preserve"> Rudman, 2006; </w:t>
      </w:r>
      <w:r w:rsidR="00E24620" w:rsidRPr="00A12C05">
        <w:rPr>
          <w:rFonts w:ascii="Times New Roman" w:hAnsi="Times New Roman" w:cs="Times New Roman"/>
          <w:sz w:val="24"/>
          <w:szCs w:val="24"/>
          <w:lang w:val="en-CA"/>
        </w:rPr>
        <w:t>Mendes, 2013; Raymond &amp; Grenier, 2013</w:t>
      </w:r>
      <w:r w:rsidR="00E24620" w:rsidRPr="00A12C05">
        <w:rPr>
          <w:rFonts w:ascii="Times New Roman" w:hAnsi="Times New Roman" w:cs="Times New Roman"/>
          <w:iCs/>
          <w:sz w:val="24"/>
          <w:szCs w:val="24"/>
          <w:lang w:val="en-CA"/>
        </w:rPr>
        <w:t>).</w:t>
      </w:r>
      <w:r w:rsidRPr="00A12C05">
        <w:rPr>
          <w:rFonts w:ascii="Times New Roman" w:hAnsi="Times New Roman" w:cs="Times New Roman"/>
          <w:sz w:val="24"/>
          <w:szCs w:val="24"/>
          <w:lang w:val="en-GB"/>
        </w:rPr>
        <w:t xml:space="preserve"> </w:t>
      </w:r>
    </w:p>
    <w:p w14:paraId="38FA3B29" w14:textId="77777777" w:rsidR="00B2488C" w:rsidRPr="00A12C05" w:rsidRDefault="00FC2D7B"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In gerontology, </w:t>
      </w:r>
      <w:r w:rsidR="00F919F8" w:rsidRPr="00A12C05">
        <w:rPr>
          <w:rFonts w:ascii="Times New Roman" w:hAnsi="Times New Roman" w:cs="Times New Roman"/>
          <w:sz w:val="24"/>
          <w:szCs w:val="24"/>
          <w:lang w:val="en-GB"/>
        </w:rPr>
        <w:t xml:space="preserve">the wielding of </w:t>
      </w:r>
      <w:r w:rsidRPr="00A12C05">
        <w:rPr>
          <w:rFonts w:ascii="Times New Roman" w:hAnsi="Times New Roman" w:cs="Times New Roman"/>
          <w:sz w:val="24"/>
          <w:szCs w:val="24"/>
          <w:lang w:val="en-GB"/>
        </w:rPr>
        <w:t xml:space="preserve">success as a framework </w:t>
      </w:r>
      <w:r w:rsidR="00F919F8" w:rsidRPr="00A12C05">
        <w:rPr>
          <w:rFonts w:ascii="Times New Roman" w:hAnsi="Times New Roman" w:cs="Times New Roman"/>
          <w:sz w:val="24"/>
          <w:szCs w:val="24"/>
          <w:lang w:val="en-GB"/>
        </w:rPr>
        <w:t xml:space="preserve">to </w:t>
      </w:r>
      <w:r w:rsidRPr="00A12C05">
        <w:rPr>
          <w:rFonts w:ascii="Times New Roman" w:hAnsi="Times New Roman" w:cs="Times New Roman"/>
          <w:sz w:val="24"/>
          <w:szCs w:val="24"/>
          <w:lang w:val="en-GB"/>
        </w:rPr>
        <w:t>confront age</w:t>
      </w:r>
      <w:r w:rsidR="00F919F8" w:rsidRPr="00A12C05">
        <w:rPr>
          <w:rFonts w:ascii="Times New Roman" w:hAnsi="Times New Roman" w:cs="Times New Roman"/>
          <w:sz w:val="24"/>
          <w:szCs w:val="24"/>
          <w:lang w:val="en-GB"/>
        </w:rPr>
        <w:t>-</w:t>
      </w:r>
      <w:r w:rsidRPr="00A12C05">
        <w:rPr>
          <w:rFonts w:ascii="Times New Roman" w:hAnsi="Times New Roman" w:cs="Times New Roman"/>
          <w:sz w:val="24"/>
          <w:szCs w:val="24"/>
          <w:lang w:val="en-GB"/>
        </w:rPr>
        <w:t xml:space="preserve">based discrimination and accompanying stigma in research, policy, and practice resulted in </w:t>
      </w:r>
      <w:r w:rsidR="00F919F8" w:rsidRPr="00A12C05">
        <w:rPr>
          <w:rFonts w:ascii="Times New Roman" w:hAnsi="Times New Roman" w:cs="Times New Roman"/>
          <w:sz w:val="24"/>
          <w:szCs w:val="24"/>
          <w:lang w:val="en-GB"/>
        </w:rPr>
        <w:t xml:space="preserve">standard </w:t>
      </w:r>
      <w:r w:rsidRPr="00A12C05">
        <w:rPr>
          <w:rFonts w:ascii="Times New Roman" w:hAnsi="Times New Roman" w:cs="Times New Roman"/>
          <w:sz w:val="24"/>
          <w:szCs w:val="24"/>
          <w:lang w:val="en-GB"/>
        </w:rPr>
        <w:t xml:space="preserve">rooted nearly entirely in the avoidance of </w:t>
      </w:r>
      <w:r w:rsidR="00DB0E30" w:rsidRPr="00A12C05">
        <w:rPr>
          <w:rFonts w:ascii="Times New Roman" w:hAnsi="Times New Roman" w:cs="Times New Roman"/>
          <w:sz w:val="24"/>
          <w:szCs w:val="24"/>
          <w:lang w:val="en-GB"/>
        </w:rPr>
        <w:t xml:space="preserve">disability </w:t>
      </w:r>
      <w:r w:rsidRPr="00A12C05">
        <w:rPr>
          <w:rFonts w:ascii="Times New Roman" w:hAnsi="Times New Roman" w:cs="Times New Roman"/>
          <w:sz w:val="24"/>
          <w:szCs w:val="24"/>
          <w:lang w:val="en-GB"/>
        </w:rPr>
        <w:t xml:space="preserve">in late life. This, combined with an emphasis on individualised lifestyles, has created a powerful divide between </w:t>
      </w:r>
      <w:r w:rsidR="00B2488C" w:rsidRPr="00A12C05">
        <w:rPr>
          <w:rFonts w:ascii="Times New Roman" w:hAnsi="Times New Roman" w:cs="Times New Roman"/>
          <w:sz w:val="24"/>
          <w:szCs w:val="24"/>
          <w:lang w:val="en-GB"/>
        </w:rPr>
        <w:t xml:space="preserve">the freedom of </w:t>
      </w:r>
      <w:r w:rsidRPr="00A12C05">
        <w:rPr>
          <w:rFonts w:ascii="Times New Roman" w:hAnsi="Times New Roman" w:cs="Times New Roman"/>
          <w:sz w:val="24"/>
          <w:szCs w:val="24"/>
          <w:lang w:val="en-GB"/>
        </w:rPr>
        <w:t xml:space="preserve">third age lifestyles and </w:t>
      </w:r>
      <w:r w:rsidR="00B2488C" w:rsidRPr="00A12C05">
        <w:rPr>
          <w:rFonts w:ascii="Times New Roman" w:hAnsi="Times New Roman" w:cs="Times New Roman"/>
          <w:sz w:val="24"/>
          <w:szCs w:val="24"/>
          <w:lang w:val="en-GB"/>
        </w:rPr>
        <w:t xml:space="preserve">the devaluation of </w:t>
      </w:r>
      <w:r w:rsidRPr="00A12C05">
        <w:rPr>
          <w:rFonts w:ascii="Times New Roman" w:hAnsi="Times New Roman" w:cs="Times New Roman"/>
          <w:sz w:val="24"/>
          <w:szCs w:val="24"/>
          <w:lang w:val="en-GB"/>
        </w:rPr>
        <w:t xml:space="preserve">fourth age impairment. As a result, ‘success’ has become a location that, for the most part, is disability/impairment free, or at least, </w:t>
      </w:r>
      <w:r w:rsidR="00B2488C" w:rsidRPr="00A12C05">
        <w:rPr>
          <w:rFonts w:ascii="Times New Roman" w:hAnsi="Times New Roman" w:cs="Times New Roman"/>
          <w:sz w:val="24"/>
          <w:szCs w:val="24"/>
          <w:lang w:val="en-GB"/>
        </w:rPr>
        <w:t xml:space="preserve">to be approached with the </w:t>
      </w:r>
      <w:r w:rsidRPr="00A12C05">
        <w:rPr>
          <w:rFonts w:ascii="Times New Roman" w:hAnsi="Times New Roman" w:cs="Times New Roman"/>
          <w:sz w:val="24"/>
          <w:szCs w:val="24"/>
          <w:lang w:val="en-GB"/>
        </w:rPr>
        <w:t>minimal number of rehabilitative aids</w:t>
      </w:r>
      <w:r w:rsidR="00B2488C" w:rsidRPr="00A12C05">
        <w:rPr>
          <w:rFonts w:ascii="Times New Roman" w:hAnsi="Times New Roman" w:cs="Times New Roman"/>
          <w:sz w:val="24"/>
          <w:szCs w:val="24"/>
          <w:lang w:val="en-GB"/>
        </w:rPr>
        <w:t xml:space="preserve"> or markers possible (e.g., cane, wheelchairs, </w:t>
      </w:r>
      <w:proofErr w:type="spellStart"/>
      <w:r w:rsidR="00B2488C" w:rsidRPr="00A12C05">
        <w:rPr>
          <w:rFonts w:ascii="Times New Roman" w:hAnsi="Times New Roman" w:cs="Times New Roman"/>
          <w:sz w:val="24"/>
          <w:szCs w:val="24"/>
          <w:lang w:val="en-GB"/>
        </w:rPr>
        <w:t>etc</w:t>
      </w:r>
      <w:proofErr w:type="spellEnd"/>
      <w:r w:rsidR="00B2488C" w:rsidRPr="00A12C05">
        <w:rPr>
          <w:rFonts w:ascii="Times New Roman" w:hAnsi="Times New Roman" w:cs="Times New Roman"/>
          <w:sz w:val="24"/>
          <w:szCs w:val="24"/>
          <w:lang w:val="en-GB"/>
        </w:rPr>
        <w:t>)</w:t>
      </w:r>
      <w:r w:rsidRPr="00A12C05">
        <w:rPr>
          <w:rFonts w:ascii="Times New Roman" w:hAnsi="Times New Roman" w:cs="Times New Roman"/>
          <w:sz w:val="24"/>
          <w:szCs w:val="24"/>
          <w:lang w:val="en-GB"/>
        </w:rPr>
        <w:t xml:space="preserve">. Too much </w:t>
      </w:r>
      <w:r w:rsidR="00B2488C" w:rsidRPr="00A12C05">
        <w:rPr>
          <w:rFonts w:ascii="Times New Roman" w:hAnsi="Times New Roman" w:cs="Times New Roman"/>
          <w:sz w:val="24"/>
          <w:szCs w:val="24"/>
          <w:lang w:val="en-GB"/>
        </w:rPr>
        <w:t xml:space="preserve">disability and need for </w:t>
      </w:r>
      <w:r w:rsidRPr="00A12C05">
        <w:rPr>
          <w:rFonts w:ascii="Times New Roman" w:hAnsi="Times New Roman" w:cs="Times New Roman"/>
          <w:sz w:val="24"/>
          <w:szCs w:val="24"/>
          <w:lang w:val="en-GB"/>
        </w:rPr>
        <w:t xml:space="preserve">assistance, </w:t>
      </w:r>
      <w:r w:rsidR="00B2488C" w:rsidRPr="00A12C05">
        <w:rPr>
          <w:rFonts w:ascii="Times New Roman" w:hAnsi="Times New Roman" w:cs="Times New Roman"/>
          <w:sz w:val="24"/>
          <w:szCs w:val="24"/>
          <w:lang w:val="en-GB"/>
        </w:rPr>
        <w:t xml:space="preserve">quickly </w:t>
      </w:r>
      <w:r w:rsidRPr="00A12C05">
        <w:rPr>
          <w:rFonts w:ascii="Times New Roman" w:hAnsi="Times New Roman" w:cs="Times New Roman"/>
          <w:sz w:val="24"/>
          <w:szCs w:val="24"/>
          <w:lang w:val="en-GB"/>
        </w:rPr>
        <w:t xml:space="preserve">tips the </w:t>
      </w:r>
      <w:r w:rsidR="00B2488C" w:rsidRPr="00A12C05">
        <w:rPr>
          <w:rFonts w:ascii="Times New Roman" w:hAnsi="Times New Roman" w:cs="Times New Roman"/>
          <w:sz w:val="24"/>
          <w:szCs w:val="24"/>
          <w:lang w:val="en-GB"/>
        </w:rPr>
        <w:t xml:space="preserve">older </w:t>
      </w:r>
      <w:r w:rsidRPr="00A12C05">
        <w:rPr>
          <w:rFonts w:ascii="Times New Roman" w:hAnsi="Times New Roman" w:cs="Times New Roman"/>
          <w:sz w:val="24"/>
          <w:szCs w:val="24"/>
          <w:lang w:val="en-GB"/>
        </w:rPr>
        <w:t>person into the ‘fourth age’</w:t>
      </w:r>
      <w:r w:rsidR="00DB0E30" w:rsidRPr="00A12C05">
        <w:rPr>
          <w:rFonts w:ascii="Times New Roman" w:hAnsi="Times New Roman" w:cs="Times New Roman"/>
          <w:sz w:val="24"/>
          <w:szCs w:val="24"/>
          <w:lang w:val="en-GB"/>
        </w:rPr>
        <w:t xml:space="preserve"> of impairment</w:t>
      </w:r>
      <w:r w:rsidRPr="00A12C05">
        <w:rPr>
          <w:rFonts w:ascii="Times New Roman" w:hAnsi="Times New Roman" w:cs="Times New Roman"/>
          <w:sz w:val="24"/>
          <w:szCs w:val="24"/>
          <w:lang w:val="en-GB"/>
        </w:rPr>
        <w:t>, and the antithesis of ‘</w:t>
      </w:r>
      <w:proofErr w:type="gramStart"/>
      <w:r w:rsidRPr="00A12C05">
        <w:rPr>
          <w:rFonts w:ascii="Times New Roman" w:hAnsi="Times New Roman" w:cs="Times New Roman"/>
          <w:sz w:val="24"/>
          <w:szCs w:val="24"/>
          <w:lang w:val="en-GB"/>
        </w:rPr>
        <w:t>success’</w:t>
      </w:r>
      <w:proofErr w:type="gramEnd"/>
      <w:r w:rsidRPr="00A12C05">
        <w:rPr>
          <w:rFonts w:ascii="Times New Roman" w:hAnsi="Times New Roman" w:cs="Times New Roman"/>
          <w:sz w:val="24"/>
          <w:szCs w:val="24"/>
          <w:lang w:val="en-GB"/>
        </w:rPr>
        <w:t xml:space="preserve">. </w:t>
      </w:r>
      <w:r w:rsidR="00B2488C" w:rsidRPr="00A12C05">
        <w:rPr>
          <w:rFonts w:ascii="Times New Roman" w:hAnsi="Times New Roman" w:cs="Times New Roman"/>
          <w:sz w:val="24"/>
          <w:szCs w:val="24"/>
          <w:lang w:val="en-GB"/>
        </w:rPr>
        <w:t xml:space="preserve">Yet, what happens when such aids have been a part of a life-long strategy? </w:t>
      </w:r>
    </w:p>
    <w:p w14:paraId="5A19678C" w14:textId="1586D4A8" w:rsidR="00FC2D7B" w:rsidRPr="00A12C05" w:rsidRDefault="00FC2D7B" w:rsidP="00310A27">
      <w:pPr>
        <w:spacing w:after="0" w:line="480" w:lineRule="auto"/>
        <w:ind w:firstLine="720"/>
        <w:jc w:val="both"/>
        <w:rPr>
          <w:rFonts w:ascii="Times New Roman" w:hAnsi="Times New Roman" w:cs="Times New Roman"/>
          <w:sz w:val="24"/>
          <w:szCs w:val="24"/>
        </w:rPr>
      </w:pPr>
      <w:r w:rsidRPr="00A12C05">
        <w:rPr>
          <w:rFonts w:ascii="Times New Roman" w:hAnsi="Times New Roman" w:cs="Times New Roman"/>
          <w:sz w:val="24"/>
          <w:szCs w:val="24"/>
          <w:lang w:val="en-GB"/>
        </w:rPr>
        <w:t xml:space="preserve">'Success', when considered from </w:t>
      </w:r>
      <w:r w:rsidR="00B2488C" w:rsidRPr="00A12C05">
        <w:rPr>
          <w:rFonts w:ascii="Times New Roman" w:hAnsi="Times New Roman" w:cs="Times New Roman"/>
          <w:sz w:val="24"/>
          <w:szCs w:val="24"/>
          <w:lang w:val="en-GB"/>
        </w:rPr>
        <w:t xml:space="preserve">locations of aging and disability may </w:t>
      </w:r>
      <w:r w:rsidRPr="00A12C05">
        <w:rPr>
          <w:rFonts w:ascii="Times New Roman" w:hAnsi="Times New Roman" w:cs="Times New Roman"/>
          <w:sz w:val="24"/>
          <w:szCs w:val="24"/>
          <w:lang w:val="en-GB"/>
        </w:rPr>
        <w:t xml:space="preserve">provide freedom and recognition of the need for inclusion, access, and support. However, this freedom </w:t>
      </w:r>
      <w:r w:rsidR="00B2488C" w:rsidRPr="00A12C05">
        <w:rPr>
          <w:rFonts w:ascii="Times New Roman" w:hAnsi="Times New Roman" w:cs="Times New Roman"/>
          <w:sz w:val="24"/>
          <w:szCs w:val="24"/>
          <w:lang w:val="en-GB"/>
        </w:rPr>
        <w:t xml:space="preserve">is based on </w:t>
      </w:r>
      <w:r w:rsidR="008E7F72" w:rsidRPr="00A12C05">
        <w:rPr>
          <w:rFonts w:ascii="Times New Roman" w:hAnsi="Times New Roman" w:cs="Times New Roman"/>
          <w:sz w:val="24"/>
          <w:szCs w:val="24"/>
          <w:lang w:val="en-GB"/>
        </w:rPr>
        <w:t xml:space="preserve">one’s position within the </w:t>
      </w:r>
      <w:r w:rsidR="00B2488C" w:rsidRPr="00A12C05">
        <w:rPr>
          <w:rFonts w:ascii="Times New Roman" w:hAnsi="Times New Roman" w:cs="Times New Roman"/>
          <w:sz w:val="24"/>
          <w:szCs w:val="24"/>
          <w:lang w:val="en-GB"/>
        </w:rPr>
        <w:t xml:space="preserve">continuum of </w:t>
      </w:r>
      <w:proofErr w:type="spellStart"/>
      <w:r w:rsidR="00B2488C" w:rsidRPr="00A12C05">
        <w:rPr>
          <w:rFonts w:ascii="Times New Roman" w:hAnsi="Times New Roman" w:cs="Times New Roman"/>
          <w:sz w:val="24"/>
          <w:szCs w:val="24"/>
          <w:lang w:val="en-GB"/>
        </w:rPr>
        <w:t>biomedically</w:t>
      </w:r>
      <w:proofErr w:type="spellEnd"/>
      <w:r w:rsidR="00B2488C" w:rsidRPr="00A12C05">
        <w:rPr>
          <w:rFonts w:ascii="Times New Roman" w:hAnsi="Times New Roman" w:cs="Times New Roman"/>
          <w:sz w:val="24"/>
          <w:szCs w:val="24"/>
          <w:lang w:val="en-GB"/>
        </w:rPr>
        <w:t xml:space="preserve"> defined impairment. It is also problematic to the extent that it </w:t>
      </w:r>
      <w:r w:rsidR="008E7F72" w:rsidRPr="00A12C05">
        <w:rPr>
          <w:rFonts w:ascii="Times New Roman" w:hAnsi="Times New Roman" w:cs="Times New Roman"/>
          <w:sz w:val="24"/>
          <w:szCs w:val="24"/>
          <w:lang w:val="en-GB"/>
        </w:rPr>
        <w:t xml:space="preserve">privileges lower levels of disabilities and </w:t>
      </w:r>
      <w:r w:rsidRPr="00A12C05">
        <w:rPr>
          <w:rFonts w:ascii="Times New Roman" w:hAnsi="Times New Roman" w:cs="Times New Roman"/>
          <w:sz w:val="24"/>
          <w:szCs w:val="24"/>
          <w:lang w:val="en-GB"/>
        </w:rPr>
        <w:t xml:space="preserve">operates as part of a powerful illusion that a disability free life can be achieved in late life. So, while </w:t>
      </w:r>
      <w:r w:rsidR="00B2488C" w:rsidRPr="00A12C05">
        <w:rPr>
          <w:rFonts w:ascii="Times New Roman" w:hAnsi="Times New Roman" w:cs="Times New Roman"/>
          <w:sz w:val="24"/>
          <w:szCs w:val="24"/>
          <w:lang w:val="en-GB"/>
        </w:rPr>
        <w:t xml:space="preserve">people with disabilities can conceptually </w:t>
      </w:r>
      <w:r w:rsidRPr="00A12C05">
        <w:rPr>
          <w:rFonts w:ascii="Times New Roman" w:hAnsi="Times New Roman" w:cs="Times New Roman"/>
          <w:sz w:val="24"/>
          <w:szCs w:val="24"/>
          <w:lang w:val="en-GB"/>
        </w:rPr>
        <w:t xml:space="preserve">be considered to re-enter the standardized life course in later life, </w:t>
      </w:r>
      <w:r w:rsidR="00B2488C" w:rsidRPr="00A12C05">
        <w:rPr>
          <w:rFonts w:ascii="Times New Roman" w:hAnsi="Times New Roman" w:cs="Times New Roman"/>
          <w:sz w:val="24"/>
          <w:szCs w:val="24"/>
          <w:lang w:val="en-GB"/>
        </w:rPr>
        <w:t xml:space="preserve">they do so at </w:t>
      </w:r>
      <w:r w:rsidR="00B2488C" w:rsidRPr="00A12C05">
        <w:rPr>
          <w:rFonts w:ascii="Times New Roman" w:hAnsi="Times New Roman" w:cs="Times New Roman"/>
          <w:sz w:val="24"/>
          <w:szCs w:val="24"/>
          <w:lang w:val="en-GB"/>
        </w:rPr>
        <w:lastRenderedPageBreak/>
        <w:t xml:space="preserve">a </w:t>
      </w:r>
      <w:r w:rsidRPr="00A12C05">
        <w:rPr>
          <w:rFonts w:ascii="Times New Roman" w:hAnsi="Times New Roman" w:cs="Times New Roman"/>
          <w:sz w:val="24"/>
          <w:szCs w:val="24"/>
          <w:lang w:val="en-GB"/>
        </w:rPr>
        <w:t xml:space="preserve">location that is </w:t>
      </w:r>
      <w:r w:rsidR="00B2488C" w:rsidRPr="00A12C05">
        <w:rPr>
          <w:rFonts w:ascii="Times New Roman" w:hAnsi="Times New Roman" w:cs="Times New Roman"/>
          <w:sz w:val="24"/>
          <w:szCs w:val="24"/>
          <w:lang w:val="en-GB"/>
        </w:rPr>
        <w:t xml:space="preserve">problematic </w:t>
      </w:r>
      <w:r w:rsidR="008E7F72" w:rsidRPr="00A12C05">
        <w:rPr>
          <w:rFonts w:ascii="Times New Roman" w:hAnsi="Times New Roman" w:cs="Times New Roman"/>
          <w:sz w:val="24"/>
          <w:szCs w:val="24"/>
          <w:lang w:val="en-GB"/>
        </w:rPr>
        <w:t xml:space="preserve">and discriminatory, </w:t>
      </w:r>
      <w:r w:rsidRPr="00A12C05">
        <w:rPr>
          <w:rFonts w:ascii="Times New Roman" w:hAnsi="Times New Roman" w:cs="Times New Roman"/>
          <w:sz w:val="24"/>
          <w:szCs w:val="24"/>
          <w:lang w:val="en-GB"/>
        </w:rPr>
        <w:t xml:space="preserve">at best. As such, it is perhaps more appropriate to consider how </w:t>
      </w:r>
      <w:r w:rsidR="00B2488C" w:rsidRPr="00A12C05">
        <w:rPr>
          <w:rFonts w:ascii="Times New Roman" w:hAnsi="Times New Roman" w:cs="Times New Roman"/>
          <w:sz w:val="24"/>
          <w:szCs w:val="24"/>
          <w:lang w:val="en-GB"/>
        </w:rPr>
        <w:t xml:space="preserve">disability and impairment are used to make connections between ‘dependent’ populations for the purposes of public spending, and how these classifications play a role in sustaining inequalities and exclusion when set against the individualized </w:t>
      </w:r>
      <w:r w:rsidRPr="00A12C05">
        <w:rPr>
          <w:rFonts w:ascii="Times New Roman" w:hAnsi="Times New Roman" w:cs="Times New Roman"/>
          <w:sz w:val="24"/>
          <w:szCs w:val="24"/>
          <w:lang w:val="en-GB"/>
        </w:rPr>
        <w:t xml:space="preserve">gold standards of 'success' and participation. As disability becomes </w:t>
      </w:r>
      <w:r w:rsidR="008E7F72" w:rsidRPr="00A12C05">
        <w:rPr>
          <w:rFonts w:ascii="Times New Roman" w:hAnsi="Times New Roman" w:cs="Times New Roman"/>
          <w:sz w:val="24"/>
          <w:szCs w:val="24"/>
          <w:lang w:val="en-GB"/>
        </w:rPr>
        <w:t xml:space="preserve">more prominent in society as a result of demographic change, </w:t>
      </w:r>
      <w:r w:rsidRPr="00A12C05">
        <w:rPr>
          <w:rFonts w:ascii="Times New Roman" w:hAnsi="Times New Roman" w:cs="Times New Roman"/>
          <w:sz w:val="24"/>
          <w:szCs w:val="24"/>
          <w:lang w:val="en-GB"/>
        </w:rPr>
        <w:t xml:space="preserve">it is possible that the illusion of ‘success’ as it is currently configured may become exposed for what it is. Until then, there is a need to grapple with the tensions between disability and aging, and create spaces where </w:t>
      </w:r>
      <w:r w:rsidR="008E7F72" w:rsidRPr="00A12C05">
        <w:rPr>
          <w:rFonts w:ascii="Times New Roman" w:hAnsi="Times New Roman" w:cs="Times New Roman"/>
          <w:sz w:val="24"/>
          <w:szCs w:val="24"/>
          <w:lang w:val="en-GB"/>
        </w:rPr>
        <w:t xml:space="preserve">older </w:t>
      </w:r>
      <w:r w:rsidRPr="00A12C05">
        <w:rPr>
          <w:rFonts w:ascii="Times New Roman" w:hAnsi="Times New Roman" w:cs="Times New Roman"/>
          <w:sz w:val="24"/>
          <w:szCs w:val="24"/>
          <w:lang w:val="en-GB"/>
        </w:rPr>
        <w:t>people with disabilities (lifelong or acquired) can see themselves in frameworks, and live out their later years without the stigma of being defined as ‘unsuccessful’.</w:t>
      </w:r>
    </w:p>
    <w:p w14:paraId="1BA65488" w14:textId="5CFDE40C" w:rsidR="00FC2D7B" w:rsidRPr="00A12C05" w:rsidRDefault="00FC2D7B"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rPr>
        <w:t xml:space="preserve">This paradox of disability and aging </w:t>
      </w:r>
      <w:r w:rsidR="00620284" w:rsidRPr="00A12C05">
        <w:rPr>
          <w:rFonts w:ascii="Times New Roman" w:hAnsi="Times New Roman" w:cs="Times New Roman"/>
          <w:sz w:val="24"/>
          <w:szCs w:val="24"/>
        </w:rPr>
        <w:t xml:space="preserve">that exist in </w:t>
      </w:r>
      <w:r w:rsidRPr="00A12C05">
        <w:rPr>
          <w:rFonts w:ascii="Times New Roman" w:hAnsi="Times New Roman" w:cs="Times New Roman"/>
          <w:sz w:val="24"/>
          <w:szCs w:val="24"/>
        </w:rPr>
        <w:t xml:space="preserve">contemporary frameworks such as ‘success’, draw attention to the need to investigate more fully the gap between policy </w:t>
      </w:r>
      <w:r w:rsidR="00620284" w:rsidRPr="00A12C05">
        <w:rPr>
          <w:rFonts w:ascii="Times New Roman" w:hAnsi="Times New Roman" w:cs="Times New Roman"/>
          <w:sz w:val="24"/>
          <w:szCs w:val="24"/>
        </w:rPr>
        <w:t xml:space="preserve">frameworks and </w:t>
      </w:r>
      <w:r w:rsidRPr="00A12C05">
        <w:rPr>
          <w:rFonts w:ascii="Times New Roman" w:hAnsi="Times New Roman" w:cs="Times New Roman"/>
          <w:sz w:val="24"/>
          <w:szCs w:val="24"/>
        </w:rPr>
        <w:t xml:space="preserve">lived experiences (Thomas, 2007). Life course policy has been suggested as one way to move away from chronological age. </w:t>
      </w:r>
      <w:r w:rsidR="00620284" w:rsidRPr="00A12C05">
        <w:rPr>
          <w:rFonts w:ascii="Times New Roman" w:hAnsi="Times New Roman" w:cs="Times New Roman"/>
          <w:sz w:val="24"/>
          <w:szCs w:val="24"/>
        </w:rPr>
        <w:t xml:space="preserve">Extending features of life course analysis into policy </w:t>
      </w:r>
      <w:r w:rsidRPr="00A12C05">
        <w:rPr>
          <w:rFonts w:ascii="Times New Roman" w:hAnsi="Times New Roman" w:cs="Times New Roman"/>
          <w:sz w:val="24"/>
          <w:szCs w:val="24"/>
        </w:rPr>
        <w:t>measures would seem to hold potential where trajectories of disadvantage and inequity are concerned. In particular, it may hold promise in moving away from chronological notions of age and stage, and the underlying connections to ‘normalcy’ within current models. However, at present, the measures and parameters of what life course policy would look like remain in their infancy</w:t>
      </w:r>
      <w:r w:rsidR="00620284" w:rsidRPr="00A12C05">
        <w:rPr>
          <w:rFonts w:ascii="Times New Roman" w:hAnsi="Times New Roman" w:cs="Times New Roman"/>
          <w:sz w:val="24"/>
          <w:szCs w:val="24"/>
        </w:rPr>
        <w:t>, and may be difficult to implement</w:t>
      </w:r>
      <w:r w:rsidRPr="00A12C05">
        <w:rPr>
          <w:rFonts w:ascii="Times New Roman" w:hAnsi="Times New Roman" w:cs="Times New Roman"/>
          <w:sz w:val="24"/>
          <w:szCs w:val="24"/>
        </w:rPr>
        <w:t xml:space="preserve">. Another challenge is that life course policy may </w:t>
      </w:r>
      <w:r w:rsidR="007A321D" w:rsidRPr="00A12C05">
        <w:rPr>
          <w:rFonts w:ascii="Times New Roman" w:hAnsi="Times New Roman" w:cs="Times New Roman"/>
          <w:sz w:val="24"/>
          <w:szCs w:val="24"/>
        </w:rPr>
        <w:t xml:space="preserve">offer little in terms of </w:t>
      </w:r>
      <w:r w:rsidRPr="00A12C05">
        <w:rPr>
          <w:rFonts w:ascii="Times New Roman" w:hAnsi="Times New Roman" w:cs="Times New Roman"/>
          <w:sz w:val="24"/>
          <w:szCs w:val="24"/>
        </w:rPr>
        <w:t xml:space="preserve">the larger socio-cultural interpretations and associations </w:t>
      </w:r>
      <w:r w:rsidR="007A321D" w:rsidRPr="00A12C05">
        <w:rPr>
          <w:rFonts w:ascii="Times New Roman" w:hAnsi="Times New Roman" w:cs="Times New Roman"/>
          <w:sz w:val="24"/>
          <w:szCs w:val="24"/>
        </w:rPr>
        <w:t>made between aging and disability. Q</w:t>
      </w:r>
      <w:r w:rsidRPr="00A12C05">
        <w:rPr>
          <w:rFonts w:ascii="Times New Roman" w:hAnsi="Times New Roman" w:cs="Times New Roman"/>
          <w:sz w:val="24"/>
          <w:szCs w:val="24"/>
        </w:rPr>
        <w:t xml:space="preserve">uestions to consider include: </w:t>
      </w:r>
      <w:r w:rsidR="007A321D" w:rsidRPr="00A12C05">
        <w:rPr>
          <w:rFonts w:ascii="Times New Roman" w:hAnsi="Times New Roman" w:cs="Times New Roman"/>
          <w:sz w:val="24"/>
          <w:szCs w:val="24"/>
        </w:rPr>
        <w:t xml:space="preserve">To what extent can </w:t>
      </w:r>
      <w:r w:rsidRPr="00A12C05">
        <w:rPr>
          <w:rFonts w:ascii="Times New Roman" w:hAnsi="Times New Roman" w:cs="Times New Roman"/>
          <w:sz w:val="24"/>
          <w:szCs w:val="24"/>
        </w:rPr>
        <w:t>life course policy capture and mitigate inequality across the life course?; Does life course policy  have the potential to alter stigmatized locations and expectations?</w:t>
      </w:r>
      <w:r w:rsidR="00A92F63" w:rsidRPr="00A12C05">
        <w:rPr>
          <w:rFonts w:ascii="Times New Roman" w:hAnsi="Times New Roman" w:cs="Times New Roman"/>
          <w:sz w:val="24"/>
          <w:szCs w:val="24"/>
        </w:rPr>
        <w:t>; and</w:t>
      </w:r>
      <w:r w:rsidRPr="00A12C05">
        <w:rPr>
          <w:rFonts w:ascii="Times New Roman" w:hAnsi="Times New Roman" w:cs="Times New Roman"/>
          <w:sz w:val="24"/>
          <w:szCs w:val="24"/>
        </w:rPr>
        <w:t xml:space="preserve"> How does life course policy play out within social </w:t>
      </w:r>
      <w:r w:rsidRPr="00A12C05">
        <w:rPr>
          <w:rFonts w:ascii="Times New Roman" w:hAnsi="Times New Roman" w:cs="Times New Roman"/>
          <w:sz w:val="24"/>
          <w:szCs w:val="24"/>
        </w:rPr>
        <w:lastRenderedPageBreak/>
        <w:t>settings and spaces</w:t>
      </w:r>
      <w:r w:rsidR="007A321D" w:rsidRPr="00A12C05">
        <w:rPr>
          <w:rFonts w:ascii="Times New Roman" w:hAnsi="Times New Roman" w:cs="Times New Roman"/>
          <w:sz w:val="24"/>
          <w:szCs w:val="24"/>
        </w:rPr>
        <w:t xml:space="preserve"> frequented by older people and people with disabilities</w:t>
      </w:r>
      <w:r w:rsidRPr="00A12C05">
        <w:rPr>
          <w:rFonts w:ascii="Times New Roman" w:hAnsi="Times New Roman" w:cs="Times New Roman"/>
          <w:sz w:val="24"/>
          <w:szCs w:val="24"/>
        </w:rPr>
        <w:t xml:space="preserve">? One of the key concerns is that moving in the direction of life course policy may contribute to an erasure of age that will prevent scholars and governments from witnessing how inequality can accumulate through the life course. This is especially the case for groups, such as people with disabilities, where access must not only be stated, but configured and worked into systems, structures, and programs. Policies that render differences less visible may not only raise challenges in terms of implementation, but also raise concerns about those who experience unequal aging. </w:t>
      </w:r>
    </w:p>
    <w:p w14:paraId="5705A3BF" w14:textId="069518EE" w:rsidR="00A64CFA" w:rsidRPr="00A12C05" w:rsidRDefault="00A64CFA" w:rsidP="00310A27">
      <w:pPr>
        <w:spacing w:after="0" w:line="480" w:lineRule="auto"/>
        <w:rPr>
          <w:rFonts w:ascii="Times New Roman" w:hAnsi="Times New Roman" w:cs="Times New Roman"/>
          <w:b/>
          <w:sz w:val="24"/>
          <w:szCs w:val="24"/>
          <w:lang w:val="en-GB"/>
        </w:rPr>
      </w:pPr>
      <w:r w:rsidRPr="00A12C05">
        <w:rPr>
          <w:rFonts w:ascii="Times New Roman" w:hAnsi="Times New Roman" w:cs="Times New Roman"/>
          <w:b/>
          <w:sz w:val="24"/>
          <w:szCs w:val="24"/>
          <w:lang w:val="en-GB"/>
        </w:rPr>
        <w:t>Conclusion</w:t>
      </w:r>
      <w:r w:rsidR="003A20A4" w:rsidRPr="00A12C05">
        <w:rPr>
          <w:rFonts w:ascii="Times New Roman" w:hAnsi="Times New Roman" w:cs="Times New Roman"/>
          <w:b/>
          <w:sz w:val="24"/>
          <w:szCs w:val="24"/>
          <w:lang w:val="en-GB"/>
        </w:rPr>
        <w:t xml:space="preserve"> </w:t>
      </w:r>
    </w:p>
    <w:p w14:paraId="0E67B506" w14:textId="146655B3" w:rsidR="003A20A4" w:rsidRPr="00A12C05" w:rsidRDefault="003A20A4"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The constructs, frameworks</w:t>
      </w:r>
      <w:r w:rsidR="00B43943" w:rsidRPr="00A12C05">
        <w:rPr>
          <w:rFonts w:ascii="Times New Roman" w:hAnsi="Times New Roman" w:cs="Times New Roman"/>
          <w:sz w:val="24"/>
          <w:szCs w:val="24"/>
          <w:lang w:val="en-GB"/>
        </w:rPr>
        <w:t>,</w:t>
      </w:r>
      <w:r w:rsidRPr="00A12C05">
        <w:rPr>
          <w:rFonts w:ascii="Times New Roman" w:hAnsi="Times New Roman" w:cs="Times New Roman"/>
          <w:sz w:val="24"/>
          <w:szCs w:val="24"/>
          <w:lang w:val="en-GB"/>
        </w:rPr>
        <w:t xml:space="preserve"> and responses to disability and impairment across the life course and into late life require rethinking to alter the existing paradox described above. This rethinking will also aid in re-conceptualizing a late life with </w:t>
      </w:r>
      <w:r w:rsidR="00D87211" w:rsidRPr="00A12C05">
        <w:rPr>
          <w:rFonts w:ascii="Times New Roman" w:hAnsi="Times New Roman" w:cs="Times New Roman"/>
          <w:sz w:val="24"/>
          <w:szCs w:val="24"/>
          <w:lang w:val="en-GB"/>
        </w:rPr>
        <w:t xml:space="preserve">disability </w:t>
      </w:r>
      <w:r w:rsidRPr="00A12C05">
        <w:rPr>
          <w:rFonts w:ascii="Times New Roman" w:hAnsi="Times New Roman" w:cs="Times New Roman"/>
          <w:sz w:val="24"/>
          <w:szCs w:val="24"/>
          <w:lang w:val="en-GB"/>
        </w:rPr>
        <w:t xml:space="preserve">that is not inevitably negative, but mindful of wide-ranging realities. We argue that a good proportion of the problem lies in our reliance on standard life course approaches rooted in age-based </w:t>
      </w:r>
      <w:r w:rsidR="00CA44FA" w:rsidRPr="00A12C05">
        <w:rPr>
          <w:rFonts w:ascii="Times New Roman" w:hAnsi="Times New Roman" w:cs="Times New Roman"/>
          <w:sz w:val="24"/>
          <w:szCs w:val="24"/>
          <w:lang w:val="en-GB"/>
        </w:rPr>
        <w:t xml:space="preserve">models of the life </w:t>
      </w:r>
      <w:r w:rsidRPr="00A12C05">
        <w:rPr>
          <w:rFonts w:ascii="Times New Roman" w:hAnsi="Times New Roman" w:cs="Times New Roman"/>
          <w:sz w:val="24"/>
          <w:szCs w:val="24"/>
          <w:lang w:val="en-GB"/>
        </w:rPr>
        <w:t xml:space="preserve">course. Even approaches that have attempted to remove barriers of age remain heavily structured around age, via a link to either </w:t>
      </w:r>
      <w:r w:rsidR="00CA44FA" w:rsidRPr="00A12C05">
        <w:rPr>
          <w:rFonts w:ascii="Times New Roman" w:hAnsi="Times New Roman" w:cs="Times New Roman"/>
          <w:sz w:val="24"/>
          <w:szCs w:val="24"/>
          <w:lang w:val="en-GB"/>
        </w:rPr>
        <w:t xml:space="preserve">structured </w:t>
      </w:r>
      <w:r w:rsidRPr="00A12C05">
        <w:rPr>
          <w:rFonts w:ascii="Times New Roman" w:hAnsi="Times New Roman" w:cs="Times New Roman"/>
          <w:sz w:val="24"/>
          <w:szCs w:val="24"/>
          <w:lang w:val="en-GB"/>
        </w:rPr>
        <w:t xml:space="preserve">dependency or impairment as negative experiences. This is characterized by the tendency to separate or position disability as outside the ‘frame’ of the life in earlier periods of the life course, yet to re-introduce and conflate impairment in aging as a central feature as one progresses in chronological age – the decline narrative. </w:t>
      </w:r>
    </w:p>
    <w:p w14:paraId="3B986A77" w14:textId="56C3EAEF" w:rsidR="003A20A4" w:rsidRPr="00A12C05" w:rsidRDefault="003A20A4"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Further, we have argued that the separation of disability and aging from the life course, and the conflation of aging and impairment, create a paradox within the current context that is dominated by ‘success’. Extant critical approaches have tended to focus on either disability </w:t>
      </w:r>
      <w:r w:rsidRPr="00A12C05">
        <w:rPr>
          <w:rFonts w:ascii="Times New Roman" w:hAnsi="Times New Roman" w:cs="Times New Roman"/>
          <w:i/>
          <w:sz w:val="24"/>
          <w:szCs w:val="24"/>
          <w:lang w:val="en-GB"/>
        </w:rPr>
        <w:t>or</w:t>
      </w:r>
      <w:r w:rsidRPr="00A12C05">
        <w:rPr>
          <w:rFonts w:ascii="Times New Roman" w:hAnsi="Times New Roman" w:cs="Times New Roman"/>
          <w:sz w:val="24"/>
          <w:szCs w:val="24"/>
          <w:lang w:val="en-GB"/>
        </w:rPr>
        <w:t xml:space="preserve"> aging, yet contemporary contexts call for more nuanced understandings of the relationship between responses to aging and disability across the life course and into late life. We </w:t>
      </w:r>
      <w:r w:rsidRPr="00A12C05">
        <w:rPr>
          <w:rFonts w:ascii="Times New Roman" w:hAnsi="Times New Roman" w:cs="Times New Roman"/>
          <w:sz w:val="24"/>
          <w:szCs w:val="24"/>
          <w:lang w:val="en-GB"/>
        </w:rPr>
        <w:lastRenderedPageBreak/>
        <w:t xml:space="preserve">acknowledge that frameworks based on chronological age and the standardized life course may well have reached their limit. However, at the same time, there is a void from which to define experiences that incorporate aging and disability. A view of life experience as being more fluid and permeable across time may be the first step in recognizing the complexity of the interrelationship between disability and age. However, </w:t>
      </w:r>
      <w:r w:rsidR="00B43943" w:rsidRPr="00A12C05">
        <w:rPr>
          <w:rFonts w:ascii="Times New Roman" w:hAnsi="Times New Roman" w:cs="Times New Roman"/>
          <w:sz w:val="24"/>
          <w:szCs w:val="24"/>
          <w:lang w:val="en-GB"/>
        </w:rPr>
        <w:t xml:space="preserve">the </w:t>
      </w:r>
      <w:r w:rsidRPr="00A12C05">
        <w:rPr>
          <w:rFonts w:ascii="Times New Roman" w:hAnsi="Times New Roman" w:cs="Times New Roman"/>
          <w:sz w:val="24"/>
          <w:szCs w:val="24"/>
          <w:lang w:val="en-GB"/>
        </w:rPr>
        <w:t xml:space="preserve">life course perspective would also seem to fall short both in its restriction to the individual, and a concomitant lack of consideration of context/structure. Further, a focus on fluidity holds the potential risk </w:t>
      </w:r>
      <w:r w:rsidR="00B43943" w:rsidRPr="00A12C05">
        <w:rPr>
          <w:rFonts w:ascii="Times New Roman" w:hAnsi="Times New Roman" w:cs="Times New Roman"/>
          <w:sz w:val="24"/>
          <w:szCs w:val="24"/>
          <w:lang w:val="en-GB"/>
        </w:rPr>
        <w:t xml:space="preserve">of </w:t>
      </w:r>
      <w:r w:rsidRPr="00A12C05">
        <w:rPr>
          <w:rFonts w:ascii="Times New Roman" w:hAnsi="Times New Roman" w:cs="Times New Roman"/>
          <w:sz w:val="24"/>
          <w:szCs w:val="24"/>
          <w:lang w:val="en-GB"/>
        </w:rPr>
        <w:t xml:space="preserve">making identity claims on the basis of disability and/or age contestable. As such, this type of approach may be </w:t>
      </w:r>
      <w:r w:rsidRPr="00A12C05">
        <w:rPr>
          <w:rFonts w:ascii="Times New Roman" w:hAnsi="Times New Roman" w:cs="Times New Roman"/>
          <w:sz w:val="24"/>
          <w:szCs w:val="24"/>
        </w:rPr>
        <w:t>problematic where the connection between social identities, recognition</w:t>
      </w:r>
      <w:r w:rsidR="00B43943" w:rsidRPr="00A12C05">
        <w:rPr>
          <w:rFonts w:ascii="Times New Roman" w:hAnsi="Times New Roman" w:cs="Times New Roman"/>
          <w:sz w:val="24"/>
          <w:szCs w:val="24"/>
        </w:rPr>
        <w:t>,</w:t>
      </w:r>
      <w:r w:rsidRPr="00A12C05">
        <w:rPr>
          <w:rFonts w:ascii="Times New Roman" w:hAnsi="Times New Roman" w:cs="Times New Roman"/>
          <w:sz w:val="24"/>
          <w:szCs w:val="24"/>
        </w:rPr>
        <w:t xml:space="preserve"> and public services are concerned.</w:t>
      </w:r>
    </w:p>
    <w:p w14:paraId="34F27A03" w14:textId="0FAF8229" w:rsidR="00AF3D3C" w:rsidRPr="00A12C05" w:rsidRDefault="003A20A4" w:rsidP="00310A27">
      <w:pPr>
        <w:spacing w:after="0" w:line="480" w:lineRule="auto"/>
        <w:ind w:firstLine="720"/>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What is needed is an approach capable of considering personal, social, political, and cultural expectations of ageing, and how these play an important role in research, policy</w:t>
      </w:r>
      <w:r w:rsidR="00B43943" w:rsidRPr="00A12C05">
        <w:rPr>
          <w:rFonts w:ascii="Times New Roman" w:hAnsi="Times New Roman" w:cs="Times New Roman"/>
          <w:sz w:val="24"/>
          <w:szCs w:val="24"/>
          <w:lang w:val="en-GB"/>
        </w:rPr>
        <w:t>,</w:t>
      </w:r>
      <w:r w:rsidRPr="00A12C05">
        <w:rPr>
          <w:rFonts w:ascii="Times New Roman" w:hAnsi="Times New Roman" w:cs="Times New Roman"/>
          <w:sz w:val="24"/>
          <w:szCs w:val="24"/>
          <w:lang w:val="en-GB"/>
        </w:rPr>
        <w:t xml:space="preserve"> and practice for future aging societies. Considering the differences and alternate pathways into aging can provide insight into the </w:t>
      </w:r>
      <w:r w:rsidR="00B43943" w:rsidRPr="00A12C05">
        <w:rPr>
          <w:rFonts w:ascii="Times New Roman" w:hAnsi="Times New Roman" w:cs="Times New Roman"/>
          <w:sz w:val="24"/>
          <w:szCs w:val="24"/>
          <w:lang w:val="en-GB"/>
        </w:rPr>
        <w:t>disjuncture</w:t>
      </w:r>
      <w:r w:rsidRPr="00A12C05">
        <w:rPr>
          <w:rFonts w:ascii="Times New Roman" w:hAnsi="Times New Roman" w:cs="Times New Roman"/>
          <w:sz w:val="24"/>
          <w:szCs w:val="24"/>
          <w:lang w:val="en-GB"/>
        </w:rPr>
        <w:t xml:space="preserve"> that exist</w:t>
      </w:r>
      <w:r w:rsidR="00B43943" w:rsidRPr="00A12C05">
        <w:rPr>
          <w:rFonts w:ascii="Times New Roman" w:hAnsi="Times New Roman" w:cs="Times New Roman"/>
          <w:sz w:val="24"/>
          <w:szCs w:val="24"/>
          <w:lang w:val="en-GB"/>
        </w:rPr>
        <w:t>s</w:t>
      </w:r>
      <w:r w:rsidRPr="00A12C05">
        <w:rPr>
          <w:rFonts w:ascii="Times New Roman" w:hAnsi="Times New Roman" w:cs="Times New Roman"/>
          <w:sz w:val="24"/>
          <w:szCs w:val="24"/>
          <w:lang w:val="en-GB"/>
        </w:rPr>
        <w:t xml:space="preserve"> between dominant age- and stage based approaches rooted in linear time, the suggested models organized around dependence and success, and the subjective needs and experiences of older people and people with disabilities. </w:t>
      </w:r>
      <w:r w:rsidR="00AF3D3C" w:rsidRPr="00A12C05">
        <w:rPr>
          <w:rFonts w:ascii="Times New Roman" w:hAnsi="Times New Roman" w:cs="Times New Roman"/>
          <w:sz w:val="24"/>
          <w:szCs w:val="24"/>
          <w:lang w:val="en-GB"/>
        </w:rPr>
        <w:t>One of the most significant challenges for the future will be in addressing the normalized discourses and exclusionary practices that continue to play a role in shaping disability, aging and late life. Normalized discourse still plays a significant role in the shaping of aging and late life. It is this challenge that we urge research, policy and practice to work closely with older people and people with disabilities to discover suggestions and solutions to the existing paradox.</w:t>
      </w:r>
    </w:p>
    <w:p w14:paraId="45DC4AD2" w14:textId="77777777" w:rsidR="004866C8" w:rsidRDefault="004866C8">
      <w:pP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br w:type="page"/>
      </w:r>
    </w:p>
    <w:p w14:paraId="6BA7CBED" w14:textId="6386CFBC" w:rsidR="006A679E" w:rsidRPr="00A12C05" w:rsidRDefault="006A679E" w:rsidP="004866C8">
      <w:pPr>
        <w:jc w:val="center"/>
        <w:rPr>
          <w:rFonts w:ascii="Times New Roman" w:eastAsia="Calibri" w:hAnsi="Times New Roman" w:cs="Times New Roman"/>
          <w:b/>
          <w:sz w:val="24"/>
          <w:szCs w:val="24"/>
          <w:lang w:val="en-GB"/>
        </w:rPr>
      </w:pPr>
      <w:r w:rsidRPr="00A12C05">
        <w:rPr>
          <w:rFonts w:ascii="Times New Roman" w:eastAsia="Calibri" w:hAnsi="Times New Roman" w:cs="Times New Roman"/>
          <w:b/>
          <w:sz w:val="24"/>
          <w:szCs w:val="24"/>
          <w:lang w:val="en-GB"/>
        </w:rPr>
        <w:lastRenderedPageBreak/>
        <w:t>References</w:t>
      </w:r>
    </w:p>
    <w:p w14:paraId="1F473D02" w14:textId="28DB97EA" w:rsidR="006A679E" w:rsidRPr="00A12C05" w:rsidRDefault="006A679E" w:rsidP="004866C8">
      <w:pPr>
        <w:jc w:val="both"/>
        <w:rPr>
          <w:rFonts w:ascii="Times New Roman" w:eastAsia="Times New Roman" w:hAnsi="Times New Roman" w:cs="Times New Roman"/>
          <w:color w:val="000000"/>
          <w:sz w:val="24"/>
          <w:szCs w:val="24"/>
          <w:lang w:val="en-GB" w:eastAsia="en-CA"/>
        </w:rPr>
      </w:pPr>
      <w:r w:rsidRPr="00A12C05">
        <w:rPr>
          <w:rFonts w:ascii="Times New Roman" w:eastAsia="Times New Roman" w:hAnsi="Times New Roman" w:cs="Times New Roman"/>
          <w:color w:val="000000"/>
          <w:sz w:val="24"/>
          <w:szCs w:val="24"/>
          <w:lang w:val="en-GB" w:eastAsia="en-CA"/>
        </w:rPr>
        <w:t xml:space="preserve">Albrecht, G. (1992). </w:t>
      </w:r>
      <w:r w:rsidRPr="00A12C05">
        <w:rPr>
          <w:rFonts w:ascii="Times New Roman" w:eastAsia="Times New Roman" w:hAnsi="Times New Roman" w:cs="Times New Roman"/>
          <w:i/>
          <w:color w:val="000000"/>
          <w:sz w:val="24"/>
          <w:szCs w:val="24"/>
          <w:lang w:val="en-GB" w:eastAsia="en-CA"/>
        </w:rPr>
        <w:t>The disability business: Rehabilitation in America</w:t>
      </w:r>
      <w:r w:rsidRPr="00A12C05">
        <w:rPr>
          <w:rFonts w:ascii="Times New Roman" w:eastAsia="Times New Roman" w:hAnsi="Times New Roman" w:cs="Times New Roman"/>
          <w:color w:val="000000"/>
          <w:sz w:val="24"/>
          <w:szCs w:val="24"/>
          <w:lang w:val="en-GB" w:eastAsia="en-CA"/>
        </w:rPr>
        <w:t>. London: Sage.</w:t>
      </w:r>
    </w:p>
    <w:p w14:paraId="0AFC3D96" w14:textId="77777777" w:rsidR="006A679E" w:rsidRPr="00A12C05" w:rsidRDefault="006A679E" w:rsidP="004866C8">
      <w:pPr>
        <w:jc w:val="both"/>
        <w:rPr>
          <w:rFonts w:ascii="Times New Roman" w:eastAsia="Times New Roman" w:hAnsi="Times New Roman" w:cs="Times New Roman"/>
          <w:color w:val="000000"/>
          <w:sz w:val="24"/>
          <w:szCs w:val="24"/>
          <w:lang w:val="en-GB" w:eastAsia="en-CA"/>
        </w:rPr>
      </w:pPr>
      <w:r w:rsidRPr="00A12C05">
        <w:rPr>
          <w:rFonts w:ascii="Times New Roman" w:eastAsia="Times New Roman" w:hAnsi="Times New Roman" w:cs="Times New Roman"/>
          <w:color w:val="000000"/>
          <w:sz w:val="24"/>
          <w:szCs w:val="24"/>
          <w:lang w:val="en-GB" w:eastAsia="en-CA"/>
        </w:rPr>
        <w:t xml:space="preserve">Asquith, N. (2009). </w:t>
      </w:r>
      <w:proofErr w:type="gramStart"/>
      <w:r w:rsidRPr="00A12C05">
        <w:rPr>
          <w:rFonts w:ascii="Times New Roman" w:eastAsia="Times New Roman" w:hAnsi="Times New Roman" w:cs="Times New Roman"/>
          <w:color w:val="000000"/>
          <w:sz w:val="24"/>
          <w:szCs w:val="24"/>
          <w:lang w:val="en-GB" w:eastAsia="en-CA"/>
        </w:rPr>
        <w:t>Positive ageing, neoliberalism and Australian sociology.</w:t>
      </w:r>
      <w:proofErr w:type="gramEnd"/>
      <w:r w:rsidRPr="00A12C05">
        <w:rPr>
          <w:rFonts w:ascii="Times New Roman" w:eastAsia="Times New Roman" w:hAnsi="Times New Roman" w:cs="Times New Roman"/>
          <w:color w:val="000000"/>
          <w:sz w:val="24"/>
          <w:szCs w:val="24"/>
          <w:lang w:val="en-GB" w:eastAsia="en-CA"/>
        </w:rPr>
        <w:t xml:space="preserve"> </w:t>
      </w:r>
      <w:r w:rsidRPr="00A12C05">
        <w:rPr>
          <w:rFonts w:ascii="Times New Roman" w:eastAsia="Times New Roman" w:hAnsi="Times New Roman" w:cs="Times New Roman"/>
          <w:i/>
          <w:color w:val="000000"/>
          <w:sz w:val="24"/>
          <w:szCs w:val="24"/>
          <w:lang w:val="en-GB" w:eastAsia="en-CA"/>
        </w:rPr>
        <w:t>The Australian Sociological Association, 45</w:t>
      </w:r>
      <w:r w:rsidRPr="00A12C05">
        <w:rPr>
          <w:rFonts w:ascii="Times New Roman" w:eastAsia="Times New Roman" w:hAnsi="Times New Roman" w:cs="Times New Roman"/>
          <w:color w:val="000000"/>
          <w:sz w:val="24"/>
          <w:szCs w:val="24"/>
          <w:lang w:val="en-GB" w:eastAsia="en-CA"/>
        </w:rPr>
        <w:t>(3), 255-269.</w:t>
      </w:r>
    </w:p>
    <w:p w14:paraId="09D35E64" w14:textId="77777777" w:rsidR="006A679E" w:rsidRPr="00A12C05" w:rsidRDefault="006A679E" w:rsidP="004866C8">
      <w:pPr>
        <w:jc w:val="both"/>
        <w:rPr>
          <w:rFonts w:ascii="Times New Roman" w:eastAsia="Times New Roman" w:hAnsi="Times New Roman" w:cs="Times New Roman"/>
          <w:color w:val="000000"/>
          <w:sz w:val="24"/>
          <w:szCs w:val="24"/>
          <w:lang w:val="en-GB" w:eastAsia="en-CA"/>
        </w:rPr>
      </w:pPr>
      <w:r w:rsidRPr="00A12C05">
        <w:rPr>
          <w:rFonts w:ascii="Times New Roman" w:eastAsia="Times New Roman" w:hAnsi="Times New Roman" w:cs="Times New Roman"/>
          <w:color w:val="000000"/>
          <w:sz w:val="24"/>
          <w:szCs w:val="24"/>
          <w:lang w:val="en-GB" w:eastAsia="en-CA"/>
        </w:rPr>
        <w:t xml:space="preserve">Barnes, C. (1996). </w:t>
      </w:r>
      <w:proofErr w:type="gramStart"/>
      <w:r w:rsidRPr="00A12C05">
        <w:rPr>
          <w:rFonts w:ascii="Times New Roman" w:eastAsia="Times New Roman" w:hAnsi="Times New Roman" w:cs="Times New Roman"/>
          <w:i/>
          <w:color w:val="000000"/>
          <w:sz w:val="24"/>
          <w:szCs w:val="24"/>
          <w:lang w:val="en-GB" w:eastAsia="en-CA"/>
        </w:rPr>
        <w:t>Theories of disability</w:t>
      </w:r>
      <w:r w:rsidRPr="00A12C05">
        <w:rPr>
          <w:rFonts w:ascii="Times New Roman" w:eastAsia="Times New Roman" w:hAnsi="Times New Roman" w:cs="Times New Roman"/>
          <w:i/>
          <w:sz w:val="24"/>
          <w:szCs w:val="24"/>
          <w:lang w:val="en-GB" w:eastAsia="en-CA"/>
        </w:rPr>
        <w:t> </w:t>
      </w:r>
      <w:r w:rsidRPr="00A12C05">
        <w:rPr>
          <w:rFonts w:ascii="Times New Roman" w:eastAsia="Times New Roman" w:hAnsi="Times New Roman" w:cs="Times New Roman"/>
          <w:i/>
          <w:color w:val="000000"/>
          <w:sz w:val="24"/>
          <w:szCs w:val="24"/>
          <w:lang w:val="en-GB" w:eastAsia="en-CA"/>
        </w:rPr>
        <w:t>and the origins of the oppression of disabled</w:t>
      </w:r>
      <w:r w:rsidRPr="00A12C05">
        <w:rPr>
          <w:rFonts w:ascii="Times New Roman" w:eastAsia="Times New Roman" w:hAnsi="Times New Roman" w:cs="Times New Roman"/>
          <w:i/>
          <w:sz w:val="24"/>
          <w:szCs w:val="24"/>
          <w:lang w:val="en-GB" w:eastAsia="en-CA"/>
        </w:rPr>
        <w:t> </w:t>
      </w:r>
      <w:r w:rsidRPr="00A12C05">
        <w:rPr>
          <w:rFonts w:ascii="Times New Roman" w:eastAsia="Times New Roman" w:hAnsi="Times New Roman" w:cs="Times New Roman"/>
          <w:i/>
          <w:color w:val="000000"/>
          <w:sz w:val="24"/>
          <w:szCs w:val="24"/>
          <w:lang w:val="en-GB" w:eastAsia="en-CA"/>
        </w:rPr>
        <w:t>people in western society.</w:t>
      </w:r>
      <w:proofErr w:type="gramEnd"/>
      <w:r w:rsidRPr="00A12C05">
        <w:rPr>
          <w:rFonts w:ascii="Times New Roman" w:eastAsia="Times New Roman" w:hAnsi="Times New Roman" w:cs="Times New Roman"/>
          <w:i/>
          <w:color w:val="000000"/>
          <w:sz w:val="24"/>
          <w:szCs w:val="24"/>
          <w:lang w:val="en-GB" w:eastAsia="en-CA"/>
        </w:rPr>
        <w:t xml:space="preserve"> Disability and society: Emerging issues and insights</w:t>
      </w:r>
      <w:r w:rsidRPr="00A12C05">
        <w:rPr>
          <w:rFonts w:ascii="Times New Roman" w:eastAsia="Times New Roman" w:hAnsi="Times New Roman" w:cs="Times New Roman"/>
          <w:color w:val="000000"/>
          <w:sz w:val="24"/>
          <w:szCs w:val="24"/>
          <w:lang w:val="en-GB" w:eastAsia="en-CA"/>
        </w:rPr>
        <w:t xml:space="preserve">. London: Longman. </w:t>
      </w:r>
    </w:p>
    <w:p w14:paraId="0CD8CCF7" w14:textId="77777777" w:rsidR="006A679E" w:rsidRPr="00A12C05" w:rsidRDefault="006A679E" w:rsidP="004866C8">
      <w:pPr>
        <w:jc w:val="both"/>
        <w:rPr>
          <w:rFonts w:ascii="Times New Roman" w:eastAsia="Times New Roman" w:hAnsi="Times New Roman" w:cs="Times New Roman"/>
          <w:color w:val="000000"/>
          <w:sz w:val="24"/>
          <w:szCs w:val="24"/>
          <w:lang w:val="en-GB" w:eastAsia="en-CA"/>
        </w:rPr>
      </w:pPr>
      <w:proofErr w:type="spellStart"/>
      <w:proofErr w:type="gramStart"/>
      <w:r w:rsidRPr="00A12C05">
        <w:rPr>
          <w:rFonts w:ascii="Times New Roman" w:eastAsia="Times New Roman" w:hAnsi="Times New Roman" w:cs="Times New Roman"/>
          <w:color w:val="000000"/>
          <w:sz w:val="24"/>
          <w:szCs w:val="24"/>
          <w:lang w:val="en-GB" w:eastAsia="en-CA"/>
        </w:rPr>
        <w:t>Boudiny</w:t>
      </w:r>
      <w:proofErr w:type="spellEnd"/>
      <w:r w:rsidRPr="00A12C05">
        <w:rPr>
          <w:rFonts w:ascii="Times New Roman" w:eastAsia="Times New Roman" w:hAnsi="Times New Roman" w:cs="Times New Roman"/>
          <w:color w:val="000000"/>
          <w:sz w:val="24"/>
          <w:szCs w:val="24"/>
          <w:lang w:val="en-GB" w:eastAsia="en-CA"/>
        </w:rPr>
        <w:t>, K. (2013).</w:t>
      </w:r>
      <w:proofErr w:type="gramEnd"/>
      <w:r w:rsidRPr="00A12C05">
        <w:rPr>
          <w:rFonts w:ascii="Times New Roman" w:eastAsia="Times New Roman" w:hAnsi="Times New Roman" w:cs="Times New Roman"/>
          <w:color w:val="000000"/>
          <w:sz w:val="24"/>
          <w:szCs w:val="24"/>
          <w:lang w:val="en-GB" w:eastAsia="en-CA"/>
        </w:rPr>
        <w:t xml:space="preserve"> 'Active ageing': from empty rhetoric to effective policy tool. </w:t>
      </w:r>
      <w:r w:rsidRPr="00A12C05">
        <w:rPr>
          <w:rFonts w:ascii="Times New Roman" w:eastAsia="Times New Roman" w:hAnsi="Times New Roman" w:cs="Times New Roman"/>
          <w:i/>
          <w:color w:val="000000"/>
          <w:sz w:val="24"/>
          <w:szCs w:val="24"/>
          <w:lang w:val="en-GB" w:eastAsia="en-CA"/>
        </w:rPr>
        <w:t>Ageing &amp; Society, 33</w:t>
      </w:r>
      <w:r w:rsidRPr="00A12C05">
        <w:rPr>
          <w:rFonts w:ascii="Times New Roman" w:eastAsia="Times New Roman" w:hAnsi="Times New Roman" w:cs="Times New Roman"/>
          <w:color w:val="000000"/>
          <w:sz w:val="24"/>
          <w:szCs w:val="24"/>
          <w:lang w:val="en-GB" w:eastAsia="en-CA"/>
        </w:rPr>
        <w:t>, 1077-1098.</w:t>
      </w:r>
    </w:p>
    <w:p w14:paraId="743BE0C4" w14:textId="77777777" w:rsidR="006A679E" w:rsidRPr="00A12C05" w:rsidRDefault="006A679E" w:rsidP="004866C8">
      <w:pPr>
        <w:jc w:val="both"/>
        <w:rPr>
          <w:rFonts w:ascii="Times New Roman" w:eastAsia="Times New Roman" w:hAnsi="Times New Roman" w:cs="Times New Roman"/>
          <w:color w:val="000000"/>
          <w:sz w:val="24"/>
          <w:szCs w:val="24"/>
          <w:lang w:val="en-GB" w:eastAsia="en-CA"/>
        </w:rPr>
      </w:pPr>
      <w:proofErr w:type="spellStart"/>
      <w:r w:rsidRPr="00A12C05">
        <w:rPr>
          <w:rFonts w:ascii="Times New Roman" w:eastAsia="Times New Roman" w:hAnsi="Times New Roman" w:cs="Times New Roman"/>
          <w:color w:val="000000"/>
          <w:sz w:val="24"/>
          <w:szCs w:val="24"/>
          <w:lang w:val="en-GB" w:eastAsia="en-CA"/>
        </w:rPr>
        <w:t>Bricher</w:t>
      </w:r>
      <w:proofErr w:type="spellEnd"/>
      <w:r w:rsidRPr="00A12C05">
        <w:rPr>
          <w:rFonts w:ascii="Times New Roman" w:eastAsia="Times New Roman" w:hAnsi="Times New Roman" w:cs="Times New Roman"/>
          <w:color w:val="000000"/>
          <w:sz w:val="24"/>
          <w:szCs w:val="24"/>
          <w:lang w:val="en-GB" w:eastAsia="en-CA"/>
        </w:rPr>
        <w:t xml:space="preserve">, G. (2000). Disabled people, health professionals and the social model of disability: Can there be a research relationship? </w:t>
      </w:r>
      <w:r w:rsidRPr="00A12C05">
        <w:rPr>
          <w:rFonts w:ascii="Times New Roman" w:eastAsia="Times New Roman" w:hAnsi="Times New Roman" w:cs="Times New Roman"/>
          <w:i/>
          <w:color w:val="000000"/>
          <w:sz w:val="24"/>
          <w:szCs w:val="24"/>
          <w:lang w:val="en-GB" w:eastAsia="en-CA"/>
        </w:rPr>
        <w:t>Disability &amp; Society, 15</w:t>
      </w:r>
      <w:r w:rsidRPr="00A12C05">
        <w:rPr>
          <w:rFonts w:ascii="Times New Roman" w:eastAsia="Times New Roman" w:hAnsi="Times New Roman" w:cs="Times New Roman"/>
          <w:color w:val="000000"/>
          <w:sz w:val="24"/>
          <w:szCs w:val="24"/>
          <w:lang w:val="en-GB" w:eastAsia="en-CA"/>
        </w:rPr>
        <w:t>(5), 781-793.</w:t>
      </w:r>
    </w:p>
    <w:p w14:paraId="382AB285" w14:textId="77777777" w:rsidR="006A679E" w:rsidRPr="00A12C05" w:rsidRDefault="006A679E" w:rsidP="004866C8">
      <w:pPr>
        <w:jc w:val="both"/>
        <w:rPr>
          <w:rFonts w:ascii="Times New Roman" w:eastAsia="Times New Roman" w:hAnsi="Times New Roman" w:cs="Times New Roman"/>
          <w:color w:val="000000"/>
          <w:sz w:val="24"/>
          <w:szCs w:val="24"/>
          <w:lang w:val="en-GB" w:eastAsia="en-CA"/>
        </w:rPr>
      </w:pPr>
      <w:proofErr w:type="spellStart"/>
      <w:proofErr w:type="gramStart"/>
      <w:r w:rsidRPr="00A12C05">
        <w:rPr>
          <w:rFonts w:ascii="Times New Roman" w:eastAsia="Times New Roman" w:hAnsi="Times New Roman" w:cs="Times New Roman"/>
          <w:color w:val="000000"/>
          <w:sz w:val="24"/>
          <w:szCs w:val="24"/>
          <w:lang w:val="en-GB" w:eastAsia="en-CA"/>
        </w:rPr>
        <w:t>Burchardt</w:t>
      </w:r>
      <w:proofErr w:type="spellEnd"/>
      <w:r w:rsidRPr="00A12C05">
        <w:rPr>
          <w:rFonts w:ascii="Times New Roman" w:eastAsia="Times New Roman" w:hAnsi="Times New Roman" w:cs="Times New Roman"/>
          <w:color w:val="000000"/>
          <w:sz w:val="24"/>
          <w:szCs w:val="24"/>
          <w:lang w:val="en-GB" w:eastAsia="en-CA"/>
        </w:rPr>
        <w:t>, T. (2004).</w:t>
      </w:r>
      <w:proofErr w:type="gramEnd"/>
      <w:r w:rsidRPr="00A12C05">
        <w:rPr>
          <w:rFonts w:ascii="Times New Roman" w:eastAsia="Times New Roman" w:hAnsi="Times New Roman" w:cs="Times New Roman"/>
          <w:color w:val="000000"/>
          <w:sz w:val="24"/>
          <w:szCs w:val="24"/>
          <w:lang w:val="en-GB" w:eastAsia="en-CA"/>
        </w:rPr>
        <w:t xml:space="preserve"> </w:t>
      </w:r>
      <w:r w:rsidRPr="00A12C05">
        <w:rPr>
          <w:rFonts w:ascii="Times New Roman" w:eastAsia="Times New Roman" w:hAnsi="Times New Roman" w:cs="Times New Roman"/>
          <w:iCs/>
          <w:color w:val="000000"/>
          <w:sz w:val="24"/>
          <w:szCs w:val="24"/>
          <w:lang w:val="en-GB" w:eastAsia="en-CA"/>
        </w:rPr>
        <w:t>Capabilities and disability: the capabilities framework and the social model of disability.</w:t>
      </w:r>
      <w:r w:rsidRPr="00A12C05">
        <w:rPr>
          <w:rFonts w:ascii="Times New Roman" w:eastAsia="Times New Roman" w:hAnsi="Times New Roman" w:cs="Times New Roman"/>
          <w:color w:val="000000"/>
          <w:sz w:val="24"/>
          <w:szCs w:val="24"/>
          <w:lang w:val="en-GB" w:eastAsia="en-CA"/>
        </w:rPr>
        <w:t xml:space="preserve"> </w:t>
      </w:r>
      <w:r w:rsidRPr="00A12C05">
        <w:rPr>
          <w:rFonts w:ascii="Times New Roman" w:eastAsia="Times New Roman" w:hAnsi="Times New Roman" w:cs="Times New Roman"/>
          <w:i/>
          <w:color w:val="000000"/>
          <w:sz w:val="24"/>
          <w:szCs w:val="24"/>
          <w:lang w:val="en-GB" w:eastAsia="en-CA"/>
        </w:rPr>
        <w:t>Disability and Society, 19</w:t>
      </w:r>
      <w:r w:rsidRPr="00A12C05">
        <w:rPr>
          <w:rFonts w:ascii="Times New Roman" w:eastAsia="Times New Roman" w:hAnsi="Times New Roman" w:cs="Times New Roman"/>
          <w:color w:val="000000"/>
          <w:sz w:val="24"/>
          <w:szCs w:val="24"/>
          <w:lang w:val="en-GB" w:eastAsia="en-CA"/>
        </w:rPr>
        <w:t>(7), 735-751.</w:t>
      </w:r>
    </w:p>
    <w:p w14:paraId="590F60C5" w14:textId="77777777" w:rsidR="006A679E" w:rsidRPr="00A12C05" w:rsidRDefault="006A679E" w:rsidP="004866C8">
      <w:pPr>
        <w:jc w:val="both"/>
        <w:rPr>
          <w:rFonts w:ascii="Times New Roman" w:eastAsia="Times New Roman" w:hAnsi="Times New Roman" w:cs="Times New Roman"/>
          <w:color w:val="000000"/>
          <w:sz w:val="24"/>
          <w:szCs w:val="24"/>
          <w:lang w:val="en-GB" w:eastAsia="en-CA"/>
        </w:rPr>
      </w:pPr>
      <w:r w:rsidRPr="00A12C05">
        <w:rPr>
          <w:rFonts w:ascii="Times New Roman" w:eastAsia="Times New Roman" w:hAnsi="Times New Roman" w:cs="Times New Roman"/>
          <w:color w:val="000000"/>
          <w:sz w:val="24"/>
          <w:szCs w:val="24"/>
          <w:lang w:val="en-GB" w:eastAsia="en-CA"/>
        </w:rPr>
        <w:t xml:space="preserve">Crow, L. (1996). </w:t>
      </w:r>
      <w:proofErr w:type="gramStart"/>
      <w:r w:rsidRPr="00A12C05">
        <w:rPr>
          <w:rFonts w:ascii="Times New Roman" w:eastAsia="Times New Roman" w:hAnsi="Times New Roman" w:cs="Times New Roman"/>
          <w:color w:val="000000"/>
          <w:sz w:val="24"/>
          <w:szCs w:val="24"/>
          <w:lang w:val="en-GB" w:eastAsia="en-CA"/>
        </w:rPr>
        <w:t>Including all of our lives: renewing the social model of disability.</w:t>
      </w:r>
      <w:proofErr w:type="gramEnd"/>
      <w:r w:rsidRPr="00A12C05">
        <w:rPr>
          <w:rFonts w:ascii="Times New Roman" w:eastAsia="Times New Roman" w:hAnsi="Times New Roman" w:cs="Times New Roman"/>
          <w:color w:val="000000"/>
          <w:sz w:val="24"/>
          <w:szCs w:val="24"/>
          <w:lang w:val="en-GB" w:eastAsia="en-CA"/>
        </w:rPr>
        <w:t xml:space="preserve"> </w:t>
      </w:r>
      <w:proofErr w:type="gramStart"/>
      <w:r w:rsidRPr="00A12C05">
        <w:rPr>
          <w:rFonts w:ascii="Times New Roman" w:eastAsia="Times New Roman" w:hAnsi="Times New Roman" w:cs="Times New Roman"/>
          <w:color w:val="000000"/>
          <w:sz w:val="24"/>
          <w:szCs w:val="24"/>
          <w:lang w:val="en-GB" w:eastAsia="en-CA"/>
        </w:rPr>
        <w:t xml:space="preserve">In C. Barnes &amp; G. Mercer (Eds.), </w:t>
      </w:r>
      <w:r w:rsidRPr="00A12C05">
        <w:rPr>
          <w:rFonts w:ascii="Times New Roman" w:eastAsia="Times New Roman" w:hAnsi="Times New Roman" w:cs="Times New Roman"/>
          <w:i/>
          <w:color w:val="000000"/>
          <w:sz w:val="24"/>
          <w:szCs w:val="24"/>
          <w:lang w:val="en-GB" w:eastAsia="en-CA"/>
        </w:rPr>
        <w:t>Exploring the Divide: Illness and Disability (</w:t>
      </w:r>
      <w:r w:rsidRPr="00A12C05">
        <w:rPr>
          <w:rFonts w:ascii="Times New Roman" w:eastAsia="Times New Roman" w:hAnsi="Times New Roman" w:cs="Times New Roman"/>
          <w:color w:val="000000"/>
          <w:sz w:val="24"/>
          <w:szCs w:val="24"/>
          <w:lang w:val="en-GB" w:eastAsia="en-CA"/>
        </w:rPr>
        <w:t>pp. 55-73).</w:t>
      </w:r>
      <w:proofErr w:type="gramEnd"/>
      <w:r w:rsidRPr="00A12C05">
        <w:rPr>
          <w:rFonts w:ascii="Times New Roman" w:eastAsia="Times New Roman" w:hAnsi="Times New Roman" w:cs="Times New Roman"/>
          <w:color w:val="000000"/>
          <w:sz w:val="24"/>
          <w:szCs w:val="24"/>
          <w:lang w:val="en-GB" w:eastAsia="en-CA"/>
        </w:rPr>
        <w:t xml:space="preserve"> Leeds: Disability Press.</w:t>
      </w:r>
    </w:p>
    <w:p w14:paraId="3E005835" w14:textId="77777777" w:rsidR="006A679E" w:rsidRPr="00A12C05" w:rsidRDefault="006A679E" w:rsidP="004866C8">
      <w:pPr>
        <w:jc w:val="both"/>
        <w:rPr>
          <w:rFonts w:ascii="Times New Roman" w:eastAsia="Times New Roman" w:hAnsi="Times New Roman" w:cs="Times New Roman"/>
          <w:color w:val="000000"/>
          <w:sz w:val="24"/>
          <w:szCs w:val="24"/>
          <w:lang w:val="en-GB" w:eastAsia="en-CA"/>
        </w:rPr>
      </w:pPr>
      <w:proofErr w:type="spellStart"/>
      <w:r w:rsidRPr="00A12C05">
        <w:rPr>
          <w:rFonts w:ascii="Times New Roman" w:eastAsia="Times New Roman" w:hAnsi="Times New Roman" w:cs="Times New Roman"/>
          <w:color w:val="000000"/>
          <w:sz w:val="24"/>
          <w:szCs w:val="24"/>
          <w:lang w:val="en-GB" w:eastAsia="en-CA"/>
        </w:rPr>
        <w:t>Dannefer</w:t>
      </w:r>
      <w:proofErr w:type="spellEnd"/>
      <w:r w:rsidRPr="00A12C05">
        <w:rPr>
          <w:rFonts w:ascii="Times New Roman" w:eastAsia="Times New Roman" w:hAnsi="Times New Roman" w:cs="Times New Roman"/>
          <w:color w:val="000000"/>
          <w:sz w:val="24"/>
          <w:szCs w:val="24"/>
          <w:lang w:val="en-GB" w:eastAsia="en-CA"/>
        </w:rPr>
        <w:t xml:space="preserve">, D., &amp; </w:t>
      </w:r>
      <w:proofErr w:type="spellStart"/>
      <w:r w:rsidRPr="00A12C05">
        <w:rPr>
          <w:rFonts w:ascii="Times New Roman" w:eastAsia="Times New Roman" w:hAnsi="Times New Roman" w:cs="Times New Roman"/>
          <w:color w:val="000000"/>
          <w:sz w:val="24"/>
          <w:szCs w:val="24"/>
          <w:lang w:val="en-GB" w:eastAsia="en-CA"/>
        </w:rPr>
        <w:t>Settersen</w:t>
      </w:r>
      <w:proofErr w:type="spellEnd"/>
      <w:r w:rsidRPr="00A12C05">
        <w:rPr>
          <w:rFonts w:ascii="Times New Roman" w:eastAsia="Times New Roman" w:hAnsi="Times New Roman" w:cs="Times New Roman"/>
          <w:color w:val="000000"/>
          <w:sz w:val="24"/>
          <w:szCs w:val="24"/>
          <w:lang w:val="en-GB" w:eastAsia="en-CA"/>
        </w:rPr>
        <w:t xml:space="preserve">, RA., (2010). The study of the life course: Implications for social gerontology. </w:t>
      </w:r>
      <w:proofErr w:type="gramStart"/>
      <w:r w:rsidRPr="00A12C05">
        <w:rPr>
          <w:rFonts w:ascii="Times New Roman" w:eastAsia="Times New Roman" w:hAnsi="Times New Roman" w:cs="Times New Roman"/>
          <w:color w:val="000000"/>
          <w:sz w:val="24"/>
          <w:szCs w:val="24"/>
          <w:lang w:val="en-GB" w:eastAsia="en-CA"/>
        </w:rPr>
        <w:t xml:space="preserve">In D. </w:t>
      </w:r>
      <w:proofErr w:type="spellStart"/>
      <w:r w:rsidRPr="00A12C05">
        <w:rPr>
          <w:rFonts w:ascii="Times New Roman" w:eastAsia="Times New Roman" w:hAnsi="Times New Roman" w:cs="Times New Roman"/>
          <w:color w:val="000000"/>
          <w:sz w:val="24"/>
          <w:szCs w:val="24"/>
          <w:lang w:val="en-GB" w:eastAsia="en-CA"/>
        </w:rPr>
        <w:t>Dannefer</w:t>
      </w:r>
      <w:proofErr w:type="spellEnd"/>
      <w:r w:rsidRPr="00A12C05">
        <w:rPr>
          <w:rFonts w:ascii="Times New Roman" w:eastAsia="Times New Roman" w:hAnsi="Times New Roman" w:cs="Times New Roman"/>
          <w:color w:val="000000"/>
          <w:sz w:val="24"/>
          <w:szCs w:val="24"/>
          <w:lang w:val="en-GB" w:eastAsia="en-CA"/>
        </w:rPr>
        <w:t xml:space="preserve"> &amp; C. Phillipson (Eds.), </w:t>
      </w:r>
      <w:r w:rsidRPr="00A12C05">
        <w:rPr>
          <w:rFonts w:ascii="Times New Roman" w:eastAsia="Times New Roman" w:hAnsi="Times New Roman" w:cs="Times New Roman"/>
          <w:i/>
          <w:iCs/>
          <w:color w:val="000000"/>
          <w:sz w:val="24"/>
          <w:szCs w:val="24"/>
          <w:lang w:val="en-GB" w:eastAsia="en-CA"/>
        </w:rPr>
        <w:t>The SAGE handbook of social gerontology</w:t>
      </w:r>
      <w:r w:rsidRPr="00A12C05">
        <w:rPr>
          <w:rFonts w:ascii="Times New Roman" w:eastAsia="Times New Roman" w:hAnsi="Times New Roman" w:cs="Times New Roman"/>
          <w:color w:val="000000"/>
          <w:sz w:val="24"/>
          <w:szCs w:val="24"/>
          <w:lang w:val="en-GB" w:eastAsia="en-CA"/>
        </w:rPr>
        <w:t xml:space="preserve"> (pp. 3-19).</w:t>
      </w:r>
      <w:proofErr w:type="gramEnd"/>
      <w:r w:rsidRPr="00A12C05">
        <w:rPr>
          <w:rFonts w:ascii="Times New Roman" w:eastAsia="Times New Roman" w:hAnsi="Times New Roman" w:cs="Times New Roman"/>
          <w:color w:val="000000"/>
          <w:sz w:val="24"/>
          <w:szCs w:val="24"/>
          <w:lang w:val="en-GB" w:eastAsia="en-CA"/>
        </w:rPr>
        <w:t xml:space="preserve"> London: Sage Publications. </w:t>
      </w:r>
    </w:p>
    <w:p w14:paraId="2E44BFA6" w14:textId="77777777" w:rsidR="006A679E" w:rsidRPr="00A12C05" w:rsidRDefault="006A679E" w:rsidP="004866C8">
      <w:pPr>
        <w:rPr>
          <w:rFonts w:ascii="Times New Roman" w:eastAsia="Times New Roman" w:hAnsi="Times New Roman" w:cs="Times New Roman"/>
          <w:color w:val="000000"/>
          <w:sz w:val="24"/>
          <w:szCs w:val="24"/>
          <w:lang w:val="en-GB" w:eastAsia="en-CA"/>
        </w:rPr>
      </w:pPr>
      <w:proofErr w:type="gramStart"/>
      <w:r w:rsidRPr="00A12C05">
        <w:rPr>
          <w:rFonts w:ascii="Times New Roman" w:eastAsia="Times New Roman" w:hAnsi="Times New Roman" w:cs="Times New Roman"/>
          <w:color w:val="000000"/>
          <w:sz w:val="24"/>
          <w:szCs w:val="24"/>
          <w:lang w:val="en-GB" w:eastAsia="en-CA"/>
        </w:rPr>
        <w:t xml:space="preserve">Featherstone, M., &amp; </w:t>
      </w:r>
      <w:proofErr w:type="spellStart"/>
      <w:r w:rsidRPr="00A12C05">
        <w:rPr>
          <w:rFonts w:ascii="Times New Roman" w:eastAsia="Times New Roman" w:hAnsi="Times New Roman" w:cs="Times New Roman"/>
          <w:color w:val="000000"/>
          <w:sz w:val="24"/>
          <w:szCs w:val="24"/>
          <w:lang w:val="en-GB" w:eastAsia="en-CA"/>
        </w:rPr>
        <w:t>Wernick</w:t>
      </w:r>
      <w:proofErr w:type="spellEnd"/>
      <w:r w:rsidRPr="00A12C05">
        <w:rPr>
          <w:rFonts w:ascii="Times New Roman" w:eastAsia="Times New Roman" w:hAnsi="Times New Roman" w:cs="Times New Roman"/>
          <w:color w:val="000000"/>
          <w:sz w:val="24"/>
          <w:szCs w:val="24"/>
          <w:lang w:val="en-GB" w:eastAsia="en-CA"/>
        </w:rPr>
        <w:t>, A. (1995).</w:t>
      </w:r>
      <w:proofErr w:type="gramEnd"/>
      <w:r w:rsidRPr="00A12C05">
        <w:rPr>
          <w:rFonts w:ascii="Times New Roman" w:eastAsia="Times New Roman" w:hAnsi="Times New Roman" w:cs="Times New Roman"/>
          <w:color w:val="000000"/>
          <w:sz w:val="24"/>
          <w:szCs w:val="24"/>
          <w:lang w:val="en-GB" w:eastAsia="en-CA"/>
        </w:rPr>
        <w:t xml:space="preserve"> </w:t>
      </w:r>
      <w:r w:rsidRPr="00A12C05">
        <w:rPr>
          <w:rFonts w:ascii="Times New Roman" w:eastAsia="Times New Roman" w:hAnsi="Times New Roman" w:cs="Times New Roman"/>
          <w:i/>
          <w:iCs/>
          <w:color w:val="000000"/>
          <w:sz w:val="24"/>
          <w:szCs w:val="24"/>
          <w:lang w:val="en-GB" w:eastAsia="en-CA"/>
        </w:rPr>
        <w:t xml:space="preserve">Images of aging: cultural representations of later life. </w:t>
      </w:r>
      <w:r w:rsidRPr="00A12C05">
        <w:rPr>
          <w:rFonts w:ascii="Times New Roman" w:eastAsia="Times New Roman" w:hAnsi="Times New Roman" w:cs="Times New Roman"/>
          <w:color w:val="000000"/>
          <w:sz w:val="24"/>
          <w:szCs w:val="24"/>
          <w:lang w:val="en-GB" w:eastAsia="en-CA"/>
        </w:rPr>
        <w:t>London: Routledge.</w:t>
      </w:r>
    </w:p>
    <w:p w14:paraId="1E790758" w14:textId="77777777" w:rsidR="006A679E" w:rsidRPr="00A12C05" w:rsidRDefault="006A679E" w:rsidP="004866C8">
      <w:pPr>
        <w:rPr>
          <w:rFonts w:ascii="Times New Roman" w:eastAsia="Times New Roman" w:hAnsi="Times New Roman" w:cs="Times New Roman"/>
          <w:color w:val="000000"/>
          <w:sz w:val="24"/>
          <w:szCs w:val="24"/>
          <w:lang w:val="en-GB" w:eastAsia="en-CA"/>
        </w:rPr>
      </w:pPr>
      <w:proofErr w:type="spellStart"/>
      <w:proofErr w:type="gramStart"/>
      <w:r w:rsidRPr="00A12C05">
        <w:rPr>
          <w:rFonts w:ascii="Times New Roman" w:eastAsia="Times New Roman" w:hAnsi="Times New Roman" w:cs="Times New Roman"/>
          <w:color w:val="000000"/>
          <w:sz w:val="24"/>
          <w:szCs w:val="24"/>
          <w:lang w:val="en-GB" w:eastAsia="en-CA"/>
        </w:rPr>
        <w:t>Gilleard</w:t>
      </w:r>
      <w:proofErr w:type="spellEnd"/>
      <w:r w:rsidRPr="00A12C05">
        <w:rPr>
          <w:rFonts w:ascii="Times New Roman" w:eastAsia="Times New Roman" w:hAnsi="Times New Roman" w:cs="Times New Roman"/>
          <w:color w:val="000000"/>
          <w:sz w:val="24"/>
          <w:szCs w:val="24"/>
          <w:lang w:val="en-GB" w:eastAsia="en-CA"/>
        </w:rPr>
        <w:t>, C., &amp; Higgs, P. (2000).</w:t>
      </w:r>
      <w:proofErr w:type="gramEnd"/>
      <w:r w:rsidRPr="00A12C05">
        <w:rPr>
          <w:rFonts w:ascii="Times New Roman" w:eastAsia="Times New Roman" w:hAnsi="Times New Roman" w:cs="Times New Roman"/>
          <w:i/>
          <w:iCs/>
          <w:color w:val="000000"/>
          <w:sz w:val="24"/>
          <w:szCs w:val="24"/>
          <w:lang w:val="en-GB" w:eastAsia="en-CA"/>
        </w:rPr>
        <w:t xml:space="preserve"> Cultures of ageing: self, citizen and the body</w:t>
      </w:r>
      <w:r w:rsidRPr="00A12C05">
        <w:rPr>
          <w:rFonts w:ascii="Times New Roman" w:eastAsia="Times New Roman" w:hAnsi="Times New Roman" w:cs="Times New Roman"/>
          <w:color w:val="000000"/>
          <w:sz w:val="24"/>
          <w:szCs w:val="24"/>
          <w:lang w:val="en-GB" w:eastAsia="en-CA"/>
        </w:rPr>
        <w:t xml:space="preserve">. New York: Prentice Hall. </w:t>
      </w:r>
    </w:p>
    <w:p w14:paraId="1672D9F3" w14:textId="4F20051C" w:rsidR="007D1918" w:rsidRPr="007D1918" w:rsidRDefault="007D1918" w:rsidP="004866C8">
      <w:pPr>
        <w:rPr>
          <w:rFonts w:ascii="Times New Roman" w:eastAsia="Times New Roman" w:hAnsi="Times New Roman" w:cs="Times New Roman"/>
          <w:color w:val="000000"/>
          <w:sz w:val="24"/>
          <w:szCs w:val="24"/>
          <w:lang w:val="en-GB" w:eastAsia="en-CA"/>
        </w:rPr>
      </w:pPr>
      <w:r w:rsidRPr="007D1918">
        <w:rPr>
          <w:rFonts w:ascii="Times New Roman" w:eastAsia="Times New Roman" w:hAnsi="Times New Roman" w:cs="Times New Roman"/>
          <w:color w:val="000000"/>
          <w:sz w:val="24"/>
          <w:szCs w:val="24"/>
          <w:lang w:val="en-GB" w:eastAsia="en-CA"/>
        </w:rPr>
        <w:t xml:space="preserve">Grenier, A. (2007). </w:t>
      </w:r>
      <w:proofErr w:type="gramStart"/>
      <w:r w:rsidRPr="007D1918">
        <w:rPr>
          <w:rFonts w:ascii="Times New Roman" w:eastAsia="Times New Roman" w:hAnsi="Times New Roman" w:cs="Times New Roman"/>
          <w:color w:val="000000"/>
          <w:sz w:val="24"/>
          <w:szCs w:val="24"/>
          <w:lang w:val="en-GB" w:eastAsia="en-CA"/>
        </w:rPr>
        <w:t>Constructions of frailty in the English language, care practice and the lived experience.</w:t>
      </w:r>
      <w:proofErr w:type="gramEnd"/>
      <w:r w:rsidRPr="007D1918">
        <w:rPr>
          <w:rFonts w:ascii="Times New Roman" w:eastAsia="Times New Roman" w:hAnsi="Times New Roman" w:cs="Times New Roman"/>
          <w:color w:val="000000"/>
          <w:sz w:val="24"/>
          <w:szCs w:val="24"/>
          <w:lang w:val="en-GB" w:eastAsia="en-CA"/>
        </w:rPr>
        <w:t xml:space="preserve"> </w:t>
      </w:r>
      <w:r w:rsidRPr="007D1918">
        <w:rPr>
          <w:rFonts w:ascii="Times New Roman" w:eastAsia="Times New Roman" w:hAnsi="Times New Roman" w:cs="Times New Roman"/>
          <w:i/>
          <w:color w:val="000000"/>
          <w:sz w:val="24"/>
          <w:szCs w:val="24"/>
          <w:lang w:val="en-GB" w:eastAsia="en-CA"/>
        </w:rPr>
        <w:t>Ageing &amp; Society, 27</w:t>
      </w:r>
      <w:r w:rsidRPr="007D1918">
        <w:rPr>
          <w:rFonts w:ascii="Times New Roman" w:eastAsia="Times New Roman" w:hAnsi="Times New Roman" w:cs="Times New Roman"/>
          <w:color w:val="000000"/>
          <w:sz w:val="24"/>
          <w:szCs w:val="24"/>
          <w:lang w:val="en-GB" w:eastAsia="en-CA"/>
        </w:rPr>
        <w:t xml:space="preserve">(3), 425-445. </w:t>
      </w:r>
    </w:p>
    <w:p w14:paraId="241B6BC0" w14:textId="77777777" w:rsidR="006A679E" w:rsidRPr="00A12C05" w:rsidRDefault="006A679E" w:rsidP="004866C8">
      <w:pPr>
        <w:rPr>
          <w:rFonts w:ascii="Times New Roman" w:eastAsia="Times New Roman" w:hAnsi="Times New Roman" w:cs="Times New Roman"/>
          <w:color w:val="000000"/>
          <w:sz w:val="24"/>
          <w:szCs w:val="24"/>
          <w:lang w:val="en-GB" w:eastAsia="en-CA"/>
        </w:rPr>
      </w:pPr>
      <w:r w:rsidRPr="00A12C05">
        <w:rPr>
          <w:rFonts w:ascii="Times New Roman" w:eastAsia="Times New Roman" w:hAnsi="Times New Roman" w:cs="Times New Roman"/>
          <w:color w:val="000000"/>
          <w:sz w:val="24"/>
          <w:szCs w:val="24"/>
          <w:lang w:val="en-GB" w:eastAsia="en-CA"/>
        </w:rPr>
        <w:t xml:space="preserve">Grenier, A. (2012). </w:t>
      </w:r>
      <w:r w:rsidRPr="00A12C05">
        <w:rPr>
          <w:rFonts w:ascii="Times New Roman" w:eastAsia="Times New Roman" w:hAnsi="Times New Roman" w:cs="Times New Roman"/>
          <w:i/>
          <w:color w:val="000000"/>
          <w:sz w:val="24"/>
          <w:szCs w:val="24"/>
          <w:lang w:val="en-GB" w:eastAsia="en-CA"/>
        </w:rPr>
        <w:t>Transitions and the life course: Challenging the constructions of 'growing old'</w:t>
      </w:r>
      <w:r w:rsidRPr="00A12C05">
        <w:rPr>
          <w:rFonts w:ascii="Times New Roman" w:eastAsia="Times New Roman" w:hAnsi="Times New Roman" w:cs="Times New Roman"/>
          <w:color w:val="000000"/>
          <w:sz w:val="24"/>
          <w:szCs w:val="24"/>
          <w:lang w:val="en-GB" w:eastAsia="en-CA"/>
        </w:rPr>
        <w:t>, Bristol: Policy Press.</w:t>
      </w:r>
    </w:p>
    <w:p w14:paraId="4B0161BE" w14:textId="77777777" w:rsidR="006A679E" w:rsidRPr="00A12C05" w:rsidRDefault="006A679E" w:rsidP="004866C8">
      <w:pPr>
        <w:rPr>
          <w:rFonts w:ascii="Times New Roman" w:eastAsia="Times New Roman" w:hAnsi="Times New Roman" w:cs="Times New Roman"/>
          <w:color w:val="000000"/>
          <w:sz w:val="24"/>
          <w:szCs w:val="24"/>
          <w:lang w:val="en-GB" w:eastAsia="en-CA"/>
        </w:rPr>
      </w:pPr>
      <w:proofErr w:type="spellStart"/>
      <w:proofErr w:type="gramStart"/>
      <w:r w:rsidRPr="00A12C05">
        <w:rPr>
          <w:rFonts w:ascii="Times New Roman" w:eastAsia="Times New Roman" w:hAnsi="Times New Roman" w:cs="Times New Roman"/>
          <w:color w:val="000000"/>
          <w:sz w:val="24"/>
          <w:szCs w:val="24"/>
          <w:lang w:val="en-GB" w:eastAsia="en-CA"/>
        </w:rPr>
        <w:t>Gullette</w:t>
      </w:r>
      <w:proofErr w:type="spellEnd"/>
      <w:r w:rsidRPr="00A12C05">
        <w:rPr>
          <w:rFonts w:ascii="Times New Roman" w:eastAsia="Times New Roman" w:hAnsi="Times New Roman" w:cs="Times New Roman"/>
          <w:color w:val="000000"/>
          <w:sz w:val="24"/>
          <w:szCs w:val="24"/>
          <w:lang w:val="en-GB" w:eastAsia="en-CA"/>
        </w:rPr>
        <w:t>, M. (2004).</w:t>
      </w:r>
      <w:proofErr w:type="gramEnd"/>
      <w:r w:rsidRPr="00A12C05">
        <w:rPr>
          <w:rFonts w:ascii="Times New Roman" w:eastAsia="Times New Roman" w:hAnsi="Times New Roman" w:cs="Times New Roman"/>
          <w:color w:val="000000"/>
          <w:sz w:val="24"/>
          <w:szCs w:val="24"/>
          <w:lang w:val="en-GB" w:eastAsia="en-CA"/>
        </w:rPr>
        <w:t xml:space="preserve"> </w:t>
      </w:r>
      <w:proofErr w:type="gramStart"/>
      <w:r w:rsidRPr="00A12C05">
        <w:rPr>
          <w:rFonts w:ascii="Times New Roman" w:eastAsia="Times New Roman" w:hAnsi="Times New Roman" w:cs="Times New Roman"/>
          <w:i/>
          <w:iCs/>
          <w:color w:val="000000"/>
          <w:sz w:val="24"/>
          <w:szCs w:val="24"/>
          <w:lang w:val="en-GB" w:eastAsia="en-CA"/>
        </w:rPr>
        <w:t>Aged by culture.</w:t>
      </w:r>
      <w:proofErr w:type="gramEnd"/>
      <w:r w:rsidRPr="00A12C05">
        <w:rPr>
          <w:rFonts w:ascii="Times New Roman" w:eastAsia="Times New Roman" w:hAnsi="Times New Roman" w:cs="Times New Roman"/>
          <w:i/>
          <w:iCs/>
          <w:color w:val="000000"/>
          <w:sz w:val="24"/>
          <w:szCs w:val="24"/>
          <w:lang w:val="en-GB" w:eastAsia="en-CA"/>
        </w:rPr>
        <w:t xml:space="preserve"> </w:t>
      </w:r>
      <w:r w:rsidRPr="00A12C05">
        <w:rPr>
          <w:rFonts w:ascii="Times New Roman" w:eastAsia="Times New Roman" w:hAnsi="Times New Roman" w:cs="Times New Roman"/>
          <w:color w:val="000000"/>
          <w:sz w:val="24"/>
          <w:szCs w:val="24"/>
          <w:lang w:val="en-GB" w:eastAsia="en-CA"/>
        </w:rPr>
        <w:t xml:space="preserve">Chicago: University of Chicago Press, </w:t>
      </w:r>
    </w:p>
    <w:p w14:paraId="221FF911" w14:textId="77777777" w:rsidR="00AB1A78" w:rsidRDefault="006A679E" w:rsidP="004866C8">
      <w:pPr>
        <w:rPr>
          <w:rFonts w:ascii="Times New Roman" w:eastAsia="Times New Roman" w:hAnsi="Times New Roman" w:cs="Times New Roman"/>
          <w:color w:val="000000"/>
          <w:sz w:val="24"/>
          <w:szCs w:val="24"/>
          <w:lang w:val="en-GB" w:eastAsia="en-CA"/>
        </w:rPr>
      </w:pPr>
      <w:proofErr w:type="gramStart"/>
      <w:r w:rsidRPr="00A12C05">
        <w:rPr>
          <w:rFonts w:ascii="Times New Roman" w:eastAsia="Times New Roman" w:hAnsi="Times New Roman" w:cs="Times New Roman"/>
          <w:color w:val="000000"/>
          <w:sz w:val="24"/>
          <w:szCs w:val="24"/>
          <w:lang w:val="en-GB" w:eastAsia="en-CA"/>
        </w:rPr>
        <w:t>Hockey, J., &amp; James, A. (2003).</w:t>
      </w:r>
      <w:proofErr w:type="gramEnd"/>
      <w:r w:rsidRPr="00A12C05">
        <w:rPr>
          <w:rFonts w:ascii="Times New Roman" w:eastAsia="Times New Roman" w:hAnsi="Times New Roman" w:cs="Times New Roman"/>
          <w:color w:val="000000"/>
          <w:sz w:val="24"/>
          <w:szCs w:val="24"/>
          <w:lang w:val="en-GB" w:eastAsia="en-CA"/>
        </w:rPr>
        <w:t xml:space="preserve"> </w:t>
      </w:r>
      <w:proofErr w:type="gramStart"/>
      <w:r w:rsidRPr="00A12C05">
        <w:rPr>
          <w:rFonts w:ascii="Times New Roman" w:eastAsia="Times New Roman" w:hAnsi="Times New Roman" w:cs="Times New Roman"/>
          <w:i/>
          <w:iCs/>
          <w:color w:val="000000"/>
          <w:sz w:val="24"/>
          <w:szCs w:val="24"/>
          <w:lang w:val="en-GB" w:eastAsia="en-CA"/>
        </w:rPr>
        <w:t>Social identities across the life course</w:t>
      </w:r>
      <w:r w:rsidRPr="00A12C05">
        <w:rPr>
          <w:rFonts w:ascii="Times New Roman" w:eastAsia="Times New Roman" w:hAnsi="Times New Roman" w:cs="Times New Roman"/>
          <w:color w:val="000000"/>
          <w:sz w:val="24"/>
          <w:szCs w:val="24"/>
          <w:lang w:val="en-GB" w:eastAsia="en-CA"/>
        </w:rPr>
        <w:t>.</w:t>
      </w:r>
      <w:proofErr w:type="gramEnd"/>
      <w:r w:rsidRPr="00A12C05">
        <w:rPr>
          <w:rFonts w:ascii="Times New Roman" w:eastAsia="Times New Roman" w:hAnsi="Times New Roman" w:cs="Times New Roman"/>
          <w:color w:val="000000"/>
          <w:sz w:val="24"/>
          <w:szCs w:val="24"/>
          <w:lang w:val="en-GB" w:eastAsia="en-CA"/>
        </w:rPr>
        <w:t xml:space="preserve"> </w:t>
      </w:r>
      <w:proofErr w:type="spellStart"/>
      <w:r w:rsidRPr="00A12C05">
        <w:rPr>
          <w:rFonts w:ascii="Times New Roman" w:eastAsia="Times New Roman" w:hAnsi="Times New Roman" w:cs="Times New Roman"/>
          <w:color w:val="000000"/>
          <w:sz w:val="24"/>
          <w:szCs w:val="24"/>
          <w:lang w:val="en-GB" w:eastAsia="en-CA"/>
        </w:rPr>
        <w:t>Houndsmills</w:t>
      </w:r>
      <w:proofErr w:type="spellEnd"/>
      <w:r w:rsidRPr="00A12C05">
        <w:rPr>
          <w:rFonts w:ascii="Times New Roman" w:eastAsia="Times New Roman" w:hAnsi="Times New Roman" w:cs="Times New Roman"/>
          <w:color w:val="000000"/>
          <w:sz w:val="24"/>
          <w:szCs w:val="24"/>
          <w:lang w:val="en-GB" w:eastAsia="en-CA"/>
        </w:rPr>
        <w:t>: Palgrave MacMillan.</w:t>
      </w:r>
    </w:p>
    <w:p w14:paraId="6CCFC04F" w14:textId="77777777" w:rsidR="00AB1A78" w:rsidRDefault="00AB1A78" w:rsidP="004866C8">
      <w:pPr>
        <w:rPr>
          <w:rFonts w:ascii="Times New Roman" w:eastAsia="Times New Roman" w:hAnsi="Times New Roman" w:cs="Times New Roman"/>
          <w:color w:val="000000"/>
          <w:sz w:val="24"/>
          <w:szCs w:val="24"/>
          <w:lang w:val="en-GB" w:eastAsia="en-CA"/>
        </w:rPr>
      </w:pPr>
      <w:r w:rsidRPr="00AB1A78">
        <w:rPr>
          <w:rFonts w:ascii="Times New Roman" w:eastAsia="Times New Roman" w:hAnsi="Times New Roman" w:cs="Times New Roman"/>
          <w:color w:val="000000"/>
          <w:sz w:val="24"/>
          <w:szCs w:val="24"/>
          <w:lang w:val="en-GB" w:eastAsia="en-CA"/>
        </w:rPr>
        <w:t xml:space="preserve">Jonson. </w:t>
      </w:r>
      <w:proofErr w:type="gramStart"/>
      <w:r w:rsidRPr="00AB1A78">
        <w:rPr>
          <w:rFonts w:ascii="Times New Roman" w:eastAsia="Times New Roman" w:hAnsi="Times New Roman" w:cs="Times New Roman"/>
          <w:color w:val="000000"/>
          <w:sz w:val="24"/>
          <w:szCs w:val="24"/>
          <w:lang w:val="en-GB" w:eastAsia="en-CA"/>
        </w:rPr>
        <w:t>H., &amp; Larsson, A. (2009).</w:t>
      </w:r>
      <w:proofErr w:type="gramEnd"/>
      <w:r w:rsidRPr="00AB1A78">
        <w:rPr>
          <w:rFonts w:ascii="Times New Roman" w:eastAsia="Times New Roman" w:hAnsi="Times New Roman" w:cs="Times New Roman"/>
          <w:color w:val="000000"/>
          <w:sz w:val="24"/>
          <w:szCs w:val="24"/>
          <w:lang w:val="en-GB" w:eastAsia="en-CA"/>
        </w:rPr>
        <w:t xml:space="preserve"> </w:t>
      </w:r>
      <w:proofErr w:type="gramStart"/>
      <w:r w:rsidRPr="00AB1A78">
        <w:rPr>
          <w:rFonts w:ascii="Times New Roman" w:eastAsia="Times New Roman" w:hAnsi="Times New Roman" w:cs="Times New Roman"/>
          <w:color w:val="000000"/>
          <w:sz w:val="24"/>
          <w:szCs w:val="24"/>
          <w:lang w:val="en-GB" w:eastAsia="en-CA"/>
        </w:rPr>
        <w:t>The exclusion of older people in disability activism and policies--A case of inadvertent ageism?</w:t>
      </w:r>
      <w:proofErr w:type="gramEnd"/>
      <w:r w:rsidRPr="00AB1A78">
        <w:rPr>
          <w:rFonts w:ascii="Times New Roman" w:eastAsia="Times New Roman" w:hAnsi="Times New Roman" w:cs="Times New Roman"/>
          <w:color w:val="000000"/>
          <w:sz w:val="24"/>
          <w:szCs w:val="24"/>
          <w:lang w:val="en-GB" w:eastAsia="en-CA"/>
        </w:rPr>
        <w:t xml:space="preserve"> </w:t>
      </w:r>
      <w:r w:rsidRPr="00AB1A78">
        <w:rPr>
          <w:rFonts w:ascii="Times New Roman" w:eastAsia="Times New Roman" w:hAnsi="Times New Roman" w:cs="Times New Roman"/>
          <w:i/>
          <w:iCs/>
          <w:sz w:val="24"/>
          <w:szCs w:val="24"/>
          <w:lang w:val="en-GB" w:eastAsia="en-CA"/>
        </w:rPr>
        <w:t xml:space="preserve">Journal of Aging Studies, 23, </w:t>
      </w:r>
      <w:r w:rsidRPr="00AB1A78">
        <w:rPr>
          <w:rFonts w:ascii="Times New Roman" w:eastAsia="Times New Roman" w:hAnsi="Times New Roman" w:cs="Times New Roman"/>
          <w:color w:val="000000"/>
          <w:sz w:val="24"/>
          <w:szCs w:val="24"/>
          <w:lang w:val="en-GB" w:eastAsia="en-CA"/>
        </w:rPr>
        <w:t>69-77.</w:t>
      </w:r>
    </w:p>
    <w:p w14:paraId="5623B466" w14:textId="791179AD" w:rsidR="00AB1A78" w:rsidRPr="00AB1A78" w:rsidRDefault="00AB1A78" w:rsidP="004866C8">
      <w:pPr>
        <w:rPr>
          <w:rFonts w:ascii="Times New Roman" w:eastAsia="Times New Roman" w:hAnsi="Times New Roman" w:cs="Times New Roman"/>
          <w:color w:val="000000"/>
          <w:sz w:val="24"/>
          <w:szCs w:val="24"/>
          <w:lang w:val="en-GB" w:eastAsia="en-CA"/>
        </w:rPr>
      </w:pPr>
      <w:proofErr w:type="gramStart"/>
      <w:r w:rsidRPr="00AB1A78">
        <w:rPr>
          <w:rFonts w:ascii="Times New Roman" w:hAnsi="Times New Roman" w:cs="Times New Roman"/>
          <w:color w:val="000000"/>
          <w:sz w:val="24"/>
          <w:szCs w:val="24"/>
        </w:rPr>
        <w:lastRenderedPageBreak/>
        <w:t>Kane, R.L., &amp; Kane, R.A. (2005).</w:t>
      </w:r>
      <w:proofErr w:type="gramEnd"/>
      <w:r w:rsidRPr="00AB1A78">
        <w:rPr>
          <w:rFonts w:ascii="Times New Roman" w:hAnsi="Times New Roman" w:cs="Times New Roman"/>
          <w:color w:val="000000"/>
          <w:sz w:val="24"/>
          <w:szCs w:val="24"/>
        </w:rPr>
        <w:t xml:space="preserve"> </w:t>
      </w:r>
      <w:proofErr w:type="gramStart"/>
      <w:r w:rsidRPr="00AB1A78">
        <w:rPr>
          <w:rFonts w:ascii="Times New Roman" w:hAnsi="Times New Roman" w:cs="Times New Roman"/>
          <w:color w:val="000000"/>
          <w:sz w:val="24"/>
          <w:szCs w:val="24"/>
        </w:rPr>
        <w:t>Ageism in healthcare and long term care.</w:t>
      </w:r>
      <w:proofErr w:type="gramEnd"/>
      <w:r w:rsidRPr="00AB1A78">
        <w:rPr>
          <w:rFonts w:ascii="Times New Roman" w:hAnsi="Times New Roman" w:cs="Times New Roman"/>
          <w:color w:val="000000"/>
          <w:sz w:val="24"/>
          <w:szCs w:val="24"/>
        </w:rPr>
        <w:t xml:space="preserve"> </w:t>
      </w:r>
      <w:r w:rsidRPr="00AB1A78">
        <w:rPr>
          <w:rStyle w:val="Emphasis"/>
          <w:rFonts w:ascii="Times New Roman" w:hAnsi="Times New Roman" w:cs="Times New Roman"/>
          <w:color w:val="000000"/>
          <w:sz w:val="24"/>
          <w:szCs w:val="24"/>
        </w:rPr>
        <w:t>Generations, 29</w:t>
      </w:r>
      <w:r w:rsidRPr="00AB1A78">
        <w:rPr>
          <w:rFonts w:ascii="Times New Roman" w:hAnsi="Times New Roman" w:cs="Times New Roman"/>
          <w:color w:val="000000"/>
          <w:sz w:val="24"/>
          <w:szCs w:val="24"/>
        </w:rPr>
        <w:t>(3), 49-54.</w:t>
      </w:r>
    </w:p>
    <w:p w14:paraId="623A2C86" w14:textId="77777777" w:rsidR="006A679E" w:rsidRPr="00A12C05" w:rsidRDefault="006A679E" w:rsidP="004866C8">
      <w:pPr>
        <w:spacing w:after="0" w:line="240" w:lineRule="auto"/>
        <w:rPr>
          <w:rFonts w:ascii="Times New Roman" w:eastAsia="Times New Roman" w:hAnsi="Times New Roman" w:cs="Times New Roman"/>
          <w:color w:val="000000"/>
          <w:sz w:val="24"/>
          <w:szCs w:val="24"/>
          <w:lang w:val="en-GB" w:eastAsia="en-CA"/>
        </w:rPr>
      </w:pPr>
      <w:r w:rsidRPr="00A12C05">
        <w:rPr>
          <w:rFonts w:ascii="Times New Roman" w:eastAsia="Times New Roman" w:hAnsi="Times New Roman" w:cs="Times New Roman"/>
          <w:color w:val="000000"/>
          <w:sz w:val="24"/>
          <w:szCs w:val="24"/>
          <w:lang w:val="en-GB" w:eastAsia="en-CA"/>
        </w:rPr>
        <w:t xml:space="preserve">Katz, S. (2001/2002). Growing older without aging? Positive aging, anti-ageism, </w:t>
      </w:r>
    </w:p>
    <w:p w14:paraId="6CCB0E7B" w14:textId="77777777" w:rsidR="006A679E" w:rsidRPr="00A12C05" w:rsidRDefault="006A679E" w:rsidP="004866C8">
      <w:pPr>
        <w:spacing w:after="0" w:line="240" w:lineRule="auto"/>
        <w:rPr>
          <w:rFonts w:ascii="Times New Roman" w:eastAsia="Times New Roman" w:hAnsi="Times New Roman" w:cs="Times New Roman"/>
          <w:color w:val="000000"/>
          <w:sz w:val="24"/>
          <w:szCs w:val="24"/>
          <w:lang w:val="en-GB" w:eastAsia="en-CA"/>
        </w:rPr>
      </w:pPr>
      <w:proofErr w:type="gramStart"/>
      <w:r w:rsidRPr="00A12C05">
        <w:rPr>
          <w:rFonts w:ascii="Times New Roman" w:eastAsia="Times New Roman" w:hAnsi="Times New Roman" w:cs="Times New Roman"/>
          <w:color w:val="000000"/>
          <w:sz w:val="24"/>
          <w:szCs w:val="24"/>
          <w:lang w:val="en-GB" w:eastAsia="en-CA"/>
        </w:rPr>
        <w:t>and</w:t>
      </w:r>
      <w:proofErr w:type="gramEnd"/>
      <w:r w:rsidRPr="00A12C05">
        <w:rPr>
          <w:rFonts w:ascii="Times New Roman" w:eastAsia="Times New Roman" w:hAnsi="Times New Roman" w:cs="Times New Roman"/>
          <w:color w:val="000000"/>
          <w:sz w:val="24"/>
          <w:szCs w:val="24"/>
          <w:lang w:val="en-GB" w:eastAsia="en-CA"/>
        </w:rPr>
        <w:t xml:space="preserve"> anti-aging. </w:t>
      </w:r>
      <w:r w:rsidRPr="00A12C05">
        <w:rPr>
          <w:rFonts w:ascii="Times New Roman" w:eastAsia="Times New Roman" w:hAnsi="Times New Roman" w:cs="Times New Roman"/>
          <w:i/>
          <w:color w:val="000000"/>
          <w:sz w:val="24"/>
          <w:szCs w:val="24"/>
          <w:lang w:val="en-GB" w:eastAsia="en-CA"/>
        </w:rPr>
        <w:t>Generations, 25</w:t>
      </w:r>
      <w:r w:rsidRPr="00A12C05">
        <w:rPr>
          <w:rFonts w:ascii="Times New Roman" w:eastAsia="Times New Roman" w:hAnsi="Times New Roman" w:cs="Times New Roman"/>
          <w:color w:val="000000"/>
          <w:sz w:val="24"/>
          <w:szCs w:val="24"/>
          <w:lang w:val="en-GB" w:eastAsia="en-CA"/>
        </w:rPr>
        <w:t>, 27-32.</w:t>
      </w:r>
    </w:p>
    <w:p w14:paraId="44F783E9" w14:textId="77777777" w:rsidR="006A679E" w:rsidRPr="00A12C05" w:rsidRDefault="006A679E" w:rsidP="004866C8">
      <w:pPr>
        <w:spacing w:after="0" w:line="240" w:lineRule="auto"/>
        <w:rPr>
          <w:rFonts w:ascii="Times New Roman" w:eastAsia="Times New Roman" w:hAnsi="Times New Roman" w:cs="Times New Roman"/>
          <w:color w:val="000000"/>
          <w:sz w:val="24"/>
          <w:szCs w:val="24"/>
          <w:lang w:val="en-GB" w:eastAsia="en-CA"/>
        </w:rPr>
      </w:pPr>
    </w:p>
    <w:p w14:paraId="668C6BD1" w14:textId="77777777" w:rsidR="006A679E" w:rsidRDefault="006A679E" w:rsidP="004866C8">
      <w:pPr>
        <w:spacing w:after="0"/>
        <w:rPr>
          <w:rFonts w:ascii="Times New Roman" w:eastAsia="Times New Roman" w:hAnsi="Times New Roman" w:cs="Times New Roman"/>
          <w:color w:val="000000"/>
          <w:sz w:val="24"/>
          <w:szCs w:val="24"/>
          <w:lang w:val="en-GB" w:eastAsia="en-CA"/>
        </w:rPr>
      </w:pPr>
      <w:r w:rsidRPr="00A12C05">
        <w:rPr>
          <w:rFonts w:ascii="Times New Roman" w:eastAsia="Times New Roman" w:hAnsi="Times New Roman" w:cs="Times New Roman"/>
          <w:color w:val="000000"/>
          <w:sz w:val="24"/>
          <w:szCs w:val="24"/>
          <w:lang w:val="en-GB" w:eastAsia="en-CA"/>
        </w:rPr>
        <w:t xml:space="preserve">Katz, S. (2005). </w:t>
      </w:r>
      <w:r w:rsidRPr="00A12C05">
        <w:rPr>
          <w:rFonts w:ascii="Times New Roman" w:eastAsia="Times New Roman" w:hAnsi="Times New Roman" w:cs="Times New Roman"/>
          <w:i/>
          <w:iCs/>
          <w:color w:val="000000"/>
          <w:sz w:val="24"/>
          <w:szCs w:val="24"/>
          <w:lang w:val="en-GB" w:eastAsia="en-CA"/>
        </w:rPr>
        <w:t xml:space="preserve">Cultural aging: life course, lifestyle, and senior world. </w:t>
      </w:r>
      <w:r w:rsidRPr="00A12C05">
        <w:rPr>
          <w:rFonts w:ascii="Times New Roman" w:eastAsia="Times New Roman" w:hAnsi="Times New Roman" w:cs="Times New Roman"/>
          <w:color w:val="000000"/>
          <w:sz w:val="24"/>
          <w:szCs w:val="24"/>
          <w:lang w:val="en-GB" w:eastAsia="en-CA"/>
        </w:rPr>
        <w:t xml:space="preserve">Peterborough: Broadview Press. </w:t>
      </w:r>
    </w:p>
    <w:p w14:paraId="12784E2C" w14:textId="77777777" w:rsidR="00553BC9" w:rsidRPr="00A12C05" w:rsidRDefault="00553BC9" w:rsidP="004866C8">
      <w:pPr>
        <w:spacing w:after="0"/>
        <w:rPr>
          <w:rFonts w:ascii="Times New Roman" w:eastAsia="Times New Roman" w:hAnsi="Times New Roman" w:cs="Times New Roman"/>
          <w:color w:val="000000"/>
          <w:sz w:val="24"/>
          <w:szCs w:val="24"/>
          <w:lang w:val="en-GB" w:eastAsia="en-CA"/>
        </w:rPr>
      </w:pPr>
    </w:p>
    <w:p w14:paraId="34111987" w14:textId="77777777" w:rsidR="006A679E" w:rsidRPr="00A12C05" w:rsidRDefault="006A679E" w:rsidP="004866C8">
      <w:pPr>
        <w:rPr>
          <w:rFonts w:ascii="Times New Roman" w:eastAsia="Times New Roman" w:hAnsi="Times New Roman" w:cs="Times New Roman"/>
          <w:color w:val="000000"/>
          <w:sz w:val="24"/>
          <w:szCs w:val="24"/>
          <w:lang w:val="en-GB" w:eastAsia="en-CA"/>
        </w:rPr>
      </w:pPr>
      <w:proofErr w:type="spellStart"/>
      <w:proofErr w:type="gramStart"/>
      <w:r w:rsidRPr="00A12C05">
        <w:rPr>
          <w:rFonts w:ascii="Times New Roman" w:eastAsia="Times New Roman" w:hAnsi="Times New Roman" w:cs="Times New Roman"/>
          <w:color w:val="000000"/>
          <w:sz w:val="24"/>
          <w:szCs w:val="24"/>
          <w:lang w:val="en-GB" w:eastAsia="en-CA"/>
        </w:rPr>
        <w:t>Kohli</w:t>
      </w:r>
      <w:proofErr w:type="spellEnd"/>
      <w:r w:rsidRPr="00A12C05">
        <w:rPr>
          <w:rFonts w:ascii="Times New Roman" w:eastAsia="Times New Roman" w:hAnsi="Times New Roman" w:cs="Times New Roman"/>
          <w:color w:val="000000"/>
          <w:sz w:val="24"/>
          <w:szCs w:val="24"/>
          <w:lang w:val="en-GB" w:eastAsia="en-CA"/>
        </w:rPr>
        <w:t>, M. (2007).</w:t>
      </w:r>
      <w:proofErr w:type="gramEnd"/>
      <w:r w:rsidRPr="00A12C05">
        <w:rPr>
          <w:rFonts w:ascii="Times New Roman" w:eastAsia="Times New Roman" w:hAnsi="Times New Roman" w:cs="Times New Roman"/>
          <w:color w:val="000000"/>
          <w:sz w:val="24"/>
          <w:szCs w:val="24"/>
          <w:lang w:val="en-GB" w:eastAsia="en-CA"/>
        </w:rPr>
        <w:t xml:space="preserve"> The institutionalization of the life course: looking back to look ahead</w:t>
      </w:r>
      <w:r w:rsidRPr="00A12C05">
        <w:rPr>
          <w:rFonts w:ascii="Times New Roman" w:eastAsia="Times New Roman" w:hAnsi="Times New Roman" w:cs="Times New Roman"/>
          <w:i/>
          <w:iCs/>
          <w:color w:val="000000"/>
          <w:sz w:val="24"/>
          <w:szCs w:val="24"/>
          <w:lang w:val="en-GB" w:eastAsia="en-CA"/>
        </w:rPr>
        <w:t xml:space="preserve">. Research in Human Development, </w:t>
      </w:r>
      <w:r w:rsidRPr="00A12C05">
        <w:rPr>
          <w:rFonts w:ascii="Times New Roman" w:eastAsia="Times New Roman" w:hAnsi="Times New Roman" w:cs="Times New Roman"/>
          <w:i/>
          <w:color w:val="000000"/>
          <w:sz w:val="24"/>
          <w:szCs w:val="24"/>
          <w:lang w:val="en-GB" w:eastAsia="en-CA"/>
        </w:rPr>
        <w:t>4</w:t>
      </w:r>
      <w:r w:rsidRPr="00A12C05">
        <w:rPr>
          <w:rFonts w:ascii="Times New Roman" w:eastAsia="Times New Roman" w:hAnsi="Times New Roman" w:cs="Times New Roman"/>
          <w:color w:val="000000"/>
          <w:sz w:val="24"/>
          <w:szCs w:val="24"/>
          <w:lang w:val="en-GB" w:eastAsia="en-CA"/>
        </w:rPr>
        <w:t>(3), 253-271.</w:t>
      </w:r>
    </w:p>
    <w:p w14:paraId="0F0D1967" w14:textId="77777777" w:rsidR="006A679E" w:rsidRPr="00A12C05" w:rsidRDefault="006A679E" w:rsidP="004866C8">
      <w:pPr>
        <w:rPr>
          <w:rFonts w:ascii="Times New Roman" w:eastAsia="Times New Roman" w:hAnsi="Times New Roman" w:cs="Times New Roman"/>
          <w:color w:val="000000"/>
          <w:sz w:val="24"/>
          <w:szCs w:val="24"/>
          <w:lang w:val="en-GB" w:eastAsia="en-CA"/>
        </w:rPr>
      </w:pPr>
      <w:proofErr w:type="spellStart"/>
      <w:proofErr w:type="gramStart"/>
      <w:r w:rsidRPr="00A12C05">
        <w:rPr>
          <w:rFonts w:ascii="Times New Roman" w:eastAsia="Times New Roman" w:hAnsi="Times New Roman" w:cs="Times New Roman"/>
          <w:color w:val="000000"/>
          <w:sz w:val="24"/>
          <w:szCs w:val="24"/>
          <w:lang w:val="en-GB" w:eastAsia="en-CA"/>
        </w:rPr>
        <w:t>Kohli</w:t>
      </w:r>
      <w:proofErr w:type="spellEnd"/>
      <w:r w:rsidRPr="00A12C05">
        <w:rPr>
          <w:rFonts w:ascii="Times New Roman" w:eastAsia="Times New Roman" w:hAnsi="Times New Roman" w:cs="Times New Roman"/>
          <w:color w:val="000000"/>
          <w:sz w:val="24"/>
          <w:szCs w:val="24"/>
          <w:lang w:val="en-GB" w:eastAsia="en-CA"/>
        </w:rPr>
        <w:t>, M., &amp; Meyer, JW.</w:t>
      </w:r>
      <w:proofErr w:type="gramEnd"/>
      <w:r w:rsidRPr="00A12C05">
        <w:rPr>
          <w:rFonts w:ascii="Times New Roman" w:eastAsia="Times New Roman" w:hAnsi="Times New Roman" w:cs="Times New Roman"/>
          <w:color w:val="000000"/>
          <w:sz w:val="24"/>
          <w:szCs w:val="24"/>
          <w:lang w:val="en-GB" w:eastAsia="en-CA"/>
        </w:rPr>
        <w:t xml:space="preserve"> </w:t>
      </w:r>
      <w:proofErr w:type="gramStart"/>
      <w:r w:rsidRPr="00A12C05">
        <w:rPr>
          <w:rFonts w:ascii="Times New Roman" w:eastAsia="Times New Roman" w:hAnsi="Times New Roman" w:cs="Times New Roman"/>
          <w:color w:val="000000"/>
          <w:sz w:val="24"/>
          <w:szCs w:val="24"/>
          <w:lang w:val="en-GB" w:eastAsia="en-CA"/>
        </w:rPr>
        <w:t>(1986). Social structure and the social construction of life stages.</w:t>
      </w:r>
      <w:proofErr w:type="gramEnd"/>
      <w:r w:rsidRPr="00A12C05">
        <w:rPr>
          <w:rFonts w:ascii="Times New Roman" w:eastAsia="Times New Roman" w:hAnsi="Times New Roman" w:cs="Times New Roman"/>
          <w:color w:val="000000"/>
          <w:sz w:val="24"/>
          <w:szCs w:val="24"/>
          <w:lang w:val="en-GB" w:eastAsia="en-CA"/>
        </w:rPr>
        <w:t xml:space="preserve"> </w:t>
      </w:r>
      <w:r w:rsidRPr="00A12C05">
        <w:rPr>
          <w:rFonts w:ascii="Times New Roman" w:eastAsia="Times New Roman" w:hAnsi="Times New Roman" w:cs="Times New Roman"/>
          <w:i/>
          <w:color w:val="000000"/>
          <w:sz w:val="24"/>
          <w:szCs w:val="24"/>
          <w:lang w:val="en-GB" w:eastAsia="en-CA"/>
        </w:rPr>
        <w:t>Human Development</w:t>
      </w:r>
      <w:r w:rsidRPr="00A12C05">
        <w:rPr>
          <w:rFonts w:ascii="Times New Roman" w:eastAsia="Times New Roman" w:hAnsi="Times New Roman" w:cs="Times New Roman"/>
          <w:color w:val="000000"/>
          <w:sz w:val="24"/>
          <w:szCs w:val="24"/>
          <w:lang w:val="en-GB" w:eastAsia="en-CA"/>
        </w:rPr>
        <w:t>,</w:t>
      </w:r>
      <w:r w:rsidRPr="00A12C05">
        <w:rPr>
          <w:rFonts w:ascii="Times New Roman" w:eastAsia="Times New Roman" w:hAnsi="Times New Roman" w:cs="Times New Roman"/>
          <w:i/>
          <w:color w:val="000000"/>
          <w:sz w:val="24"/>
          <w:szCs w:val="24"/>
          <w:lang w:val="en-GB" w:eastAsia="en-CA"/>
        </w:rPr>
        <w:t xml:space="preserve"> 29</w:t>
      </w:r>
      <w:r w:rsidRPr="00A12C05">
        <w:rPr>
          <w:rFonts w:ascii="Times New Roman" w:eastAsia="Times New Roman" w:hAnsi="Times New Roman" w:cs="Times New Roman"/>
          <w:color w:val="000000"/>
          <w:sz w:val="24"/>
          <w:szCs w:val="24"/>
          <w:lang w:val="en-GB" w:eastAsia="en-CA"/>
        </w:rPr>
        <w:t>(3), 154-159.</w:t>
      </w:r>
    </w:p>
    <w:p w14:paraId="0494313B" w14:textId="77777777" w:rsidR="006A679E" w:rsidRPr="00A12C05" w:rsidRDefault="006A679E" w:rsidP="004866C8">
      <w:pPr>
        <w:rPr>
          <w:rFonts w:ascii="Times New Roman" w:eastAsia="Times New Roman" w:hAnsi="Times New Roman" w:cs="Times New Roman"/>
          <w:color w:val="000000"/>
          <w:sz w:val="24"/>
          <w:szCs w:val="24"/>
          <w:lang w:val="en-GB" w:eastAsia="en-CA"/>
        </w:rPr>
      </w:pPr>
      <w:proofErr w:type="spellStart"/>
      <w:r w:rsidRPr="00A12C05">
        <w:rPr>
          <w:rFonts w:ascii="Times New Roman" w:eastAsia="Times New Roman" w:hAnsi="Times New Roman" w:cs="Times New Roman"/>
          <w:color w:val="000000"/>
          <w:sz w:val="24"/>
          <w:szCs w:val="24"/>
          <w:lang w:val="en-GB" w:eastAsia="en-CA"/>
        </w:rPr>
        <w:t>Laliberte</w:t>
      </w:r>
      <w:proofErr w:type="spellEnd"/>
      <w:r w:rsidRPr="00A12C05">
        <w:rPr>
          <w:rFonts w:ascii="Times New Roman" w:eastAsia="Times New Roman" w:hAnsi="Times New Roman" w:cs="Times New Roman"/>
          <w:color w:val="000000"/>
          <w:sz w:val="24"/>
          <w:szCs w:val="24"/>
          <w:lang w:val="en-GB" w:eastAsia="en-CA"/>
        </w:rPr>
        <w:t xml:space="preserve"> Rudman, D. (2006). </w:t>
      </w:r>
      <w:proofErr w:type="gramStart"/>
      <w:r w:rsidRPr="00A12C05">
        <w:rPr>
          <w:rFonts w:ascii="Times New Roman" w:eastAsia="Times New Roman" w:hAnsi="Times New Roman" w:cs="Times New Roman"/>
          <w:color w:val="000000"/>
          <w:sz w:val="24"/>
          <w:szCs w:val="24"/>
          <w:lang w:val="en-GB" w:eastAsia="en-CA"/>
        </w:rPr>
        <w:t>Shaping the active, autonomous and responsible modern retiree: An analysis of discursive technologies and their links with neo-liberal political rationality.</w:t>
      </w:r>
      <w:proofErr w:type="gramEnd"/>
      <w:r w:rsidRPr="00A12C05">
        <w:rPr>
          <w:rFonts w:ascii="Times New Roman" w:eastAsia="Times New Roman" w:hAnsi="Times New Roman" w:cs="Times New Roman"/>
          <w:color w:val="000000"/>
          <w:sz w:val="24"/>
          <w:szCs w:val="24"/>
          <w:lang w:val="en-GB" w:eastAsia="en-CA"/>
        </w:rPr>
        <w:t xml:space="preserve"> </w:t>
      </w:r>
      <w:r w:rsidRPr="00A12C05">
        <w:rPr>
          <w:rFonts w:ascii="Times New Roman" w:eastAsia="Times New Roman" w:hAnsi="Times New Roman" w:cs="Times New Roman"/>
          <w:i/>
          <w:color w:val="000000"/>
          <w:sz w:val="24"/>
          <w:szCs w:val="24"/>
          <w:lang w:val="en-GB" w:eastAsia="en-CA"/>
        </w:rPr>
        <w:t>Ageing &amp; Society, 26</w:t>
      </w:r>
      <w:r w:rsidRPr="00A12C05">
        <w:rPr>
          <w:rFonts w:ascii="Times New Roman" w:eastAsia="Times New Roman" w:hAnsi="Times New Roman" w:cs="Times New Roman"/>
          <w:color w:val="000000"/>
          <w:sz w:val="24"/>
          <w:szCs w:val="24"/>
          <w:lang w:val="en-GB" w:eastAsia="en-CA"/>
        </w:rPr>
        <w:t>(2), 181-201.</w:t>
      </w:r>
    </w:p>
    <w:p w14:paraId="31D8B068" w14:textId="77777777" w:rsidR="006A679E" w:rsidRPr="00A12C05" w:rsidRDefault="006A679E" w:rsidP="004866C8">
      <w:pPr>
        <w:rPr>
          <w:rFonts w:ascii="Times New Roman" w:eastAsia="Times New Roman" w:hAnsi="Times New Roman" w:cs="Times New Roman"/>
          <w:color w:val="000000"/>
          <w:sz w:val="24"/>
          <w:szCs w:val="24"/>
          <w:lang w:val="en-GB" w:eastAsia="en-CA"/>
        </w:rPr>
      </w:pPr>
      <w:r w:rsidRPr="00A12C05">
        <w:rPr>
          <w:rFonts w:ascii="Times New Roman" w:eastAsia="Times New Roman" w:hAnsi="Times New Roman" w:cs="Times New Roman"/>
          <w:color w:val="000000"/>
          <w:sz w:val="24"/>
          <w:szCs w:val="24"/>
          <w:lang w:val="en-GB" w:eastAsia="en-CA"/>
        </w:rPr>
        <w:t xml:space="preserve">Lang, R. (2001). </w:t>
      </w:r>
      <w:proofErr w:type="gramStart"/>
      <w:r w:rsidRPr="00A12C05">
        <w:rPr>
          <w:rFonts w:ascii="Times New Roman" w:eastAsia="Times New Roman" w:hAnsi="Times New Roman" w:cs="Times New Roman"/>
          <w:i/>
          <w:color w:val="000000"/>
          <w:sz w:val="24"/>
          <w:szCs w:val="24"/>
          <w:lang w:val="en-GB" w:eastAsia="en-CA"/>
        </w:rPr>
        <w:t>The development and critique of the social model of disability</w:t>
      </w:r>
      <w:r w:rsidRPr="00A12C05">
        <w:rPr>
          <w:rFonts w:ascii="Times New Roman" w:eastAsia="Times New Roman" w:hAnsi="Times New Roman" w:cs="Times New Roman"/>
          <w:color w:val="000000"/>
          <w:sz w:val="24"/>
          <w:szCs w:val="24"/>
          <w:lang w:val="en-GB" w:eastAsia="en-CA"/>
        </w:rPr>
        <w:t>.</w:t>
      </w:r>
      <w:proofErr w:type="gramEnd"/>
      <w:r w:rsidRPr="00A12C05">
        <w:rPr>
          <w:rFonts w:ascii="Times New Roman" w:eastAsia="Times New Roman" w:hAnsi="Times New Roman" w:cs="Times New Roman"/>
          <w:color w:val="000000"/>
          <w:sz w:val="24"/>
          <w:szCs w:val="24"/>
          <w:lang w:val="en-GB" w:eastAsia="en-CA"/>
        </w:rPr>
        <w:t xml:space="preserve"> Overseas Development Group: University of East Anglia.</w:t>
      </w:r>
    </w:p>
    <w:p w14:paraId="60F45906" w14:textId="77777777" w:rsidR="006A679E" w:rsidRPr="00A12C05" w:rsidRDefault="006A679E" w:rsidP="004866C8">
      <w:pPr>
        <w:pStyle w:val="Heading2"/>
        <w:ind w:left="0" w:firstLine="0"/>
        <w:rPr>
          <w:rFonts w:ascii="Times New Roman" w:hAnsi="Times New Roman" w:cs="Times New Roman"/>
        </w:rPr>
      </w:pPr>
      <w:proofErr w:type="spellStart"/>
      <w:r w:rsidRPr="00A12C05">
        <w:rPr>
          <w:rFonts w:ascii="Times New Roman" w:hAnsi="Times New Roman" w:cs="Times New Roman"/>
        </w:rPr>
        <w:t>Macnicol</w:t>
      </w:r>
      <w:proofErr w:type="spellEnd"/>
      <w:r w:rsidRPr="00A12C05">
        <w:rPr>
          <w:rFonts w:ascii="Times New Roman" w:hAnsi="Times New Roman" w:cs="Times New Roman"/>
        </w:rPr>
        <w:t xml:space="preserve">, J. (2006). </w:t>
      </w:r>
      <w:r w:rsidRPr="00A12C05">
        <w:rPr>
          <w:rFonts w:ascii="Times New Roman" w:hAnsi="Times New Roman" w:cs="Times New Roman"/>
          <w:i/>
        </w:rPr>
        <w:t>Age discrimination: An historical and contemporary analysis</w:t>
      </w:r>
      <w:r w:rsidRPr="00A12C05">
        <w:rPr>
          <w:rFonts w:ascii="Times New Roman" w:hAnsi="Times New Roman" w:cs="Times New Roman"/>
        </w:rPr>
        <w:t>. New York: Cambridge University Press.</w:t>
      </w:r>
    </w:p>
    <w:p w14:paraId="190833D1" w14:textId="77777777" w:rsidR="006A679E" w:rsidRPr="00A12C05" w:rsidRDefault="006A679E" w:rsidP="004866C8">
      <w:pPr>
        <w:rPr>
          <w:rFonts w:ascii="Times New Roman" w:hAnsi="Times New Roman" w:cs="Times New Roman"/>
          <w:sz w:val="24"/>
          <w:szCs w:val="24"/>
          <w:lang w:val="en-GB"/>
        </w:rPr>
      </w:pPr>
      <w:proofErr w:type="gramStart"/>
      <w:r w:rsidRPr="00A12C05">
        <w:rPr>
          <w:rFonts w:ascii="Times New Roman" w:hAnsi="Times New Roman" w:cs="Times New Roman"/>
          <w:sz w:val="24"/>
          <w:szCs w:val="24"/>
          <w:lang w:val="en-GB"/>
        </w:rPr>
        <w:t xml:space="preserve">Martinson, M., &amp; </w:t>
      </w:r>
      <w:proofErr w:type="spellStart"/>
      <w:r w:rsidRPr="00A12C05">
        <w:rPr>
          <w:rFonts w:ascii="Times New Roman" w:hAnsi="Times New Roman" w:cs="Times New Roman"/>
          <w:sz w:val="24"/>
          <w:szCs w:val="24"/>
          <w:lang w:val="en-GB"/>
        </w:rPr>
        <w:t>Minkler</w:t>
      </w:r>
      <w:proofErr w:type="spellEnd"/>
      <w:r w:rsidRPr="00A12C05">
        <w:rPr>
          <w:rFonts w:ascii="Times New Roman" w:hAnsi="Times New Roman" w:cs="Times New Roman"/>
          <w:sz w:val="24"/>
          <w:szCs w:val="24"/>
          <w:lang w:val="en-GB"/>
        </w:rPr>
        <w:t>, M. (2006).</w:t>
      </w:r>
      <w:proofErr w:type="gramEnd"/>
      <w:r w:rsidRPr="00A12C05">
        <w:rPr>
          <w:rFonts w:ascii="Times New Roman" w:hAnsi="Times New Roman" w:cs="Times New Roman"/>
          <w:sz w:val="24"/>
          <w:szCs w:val="24"/>
          <w:lang w:val="en-GB"/>
        </w:rPr>
        <w:t xml:space="preserve"> Civic engagement and older adults: A critical perspective.  </w:t>
      </w:r>
      <w:r w:rsidRPr="00A12C05">
        <w:rPr>
          <w:rFonts w:ascii="Times New Roman" w:hAnsi="Times New Roman" w:cs="Times New Roman"/>
          <w:i/>
          <w:sz w:val="24"/>
          <w:szCs w:val="24"/>
          <w:lang w:val="en-GB"/>
        </w:rPr>
        <w:t>The Gerontologist, 46</w:t>
      </w:r>
      <w:r w:rsidRPr="00A12C05">
        <w:rPr>
          <w:rFonts w:ascii="Times New Roman" w:hAnsi="Times New Roman" w:cs="Times New Roman"/>
          <w:sz w:val="24"/>
          <w:szCs w:val="24"/>
          <w:lang w:val="en-GB"/>
        </w:rPr>
        <w:t>, 318-324.</w:t>
      </w:r>
    </w:p>
    <w:p w14:paraId="6AB89D55" w14:textId="77777777" w:rsidR="006A679E" w:rsidRPr="00A12C05" w:rsidRDefault="006A679E" w:rsidP="004866C8">
      <w:pPr>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Mayer, K. (2004). Whose lives? </w:t>
      </w:r>
      <w:proofErr w:type="gramStart"/>
      <w:r w:rsidRPr="00A12C05">
        <w:rPr>
          <w:rFonts w:ascii="Times New Roman" w:hAnsi="Times New Roman" w:cs="Times New Roman"/>
          <w:sz w:val="24"/>
          <w:szCs w:val="24"/>
          <w:lang w:val="en-GB"/>
        </w:rPr>
        <w:t>How history, societies and institutions decline and shape life courses.</w:t>
      </w:r>
      <w:proofErr w:type="gramEnd"/>
      <w:r w:rsidRPr="00A12C05">
        <w:rPr>
          <w:rFonts w:ascii="Times New Roman" w:hAnsi="Times New Roman" w:cs="Times New Roman"/>
          <w:sz w:val="24"/>
          <w:szCs w:val="24"/>
          <w:lang w:val="en-GB"/>
        </w:rPr>
        <w:t xml:space="preserve"> </w:t>
      </w:r>
      <w:r w:rsidRPr="00A12C05">
        <w:rPr>
          <w:rFonts w:ascii="Times New Roman" w:hAnsi="Times New Roman" w:cs="Times New Roman"/>
          <w:i/>
          <w:sz w:val="24"/>
          <w:szCs w:val="24"/>
          <w:lang w:val="en-GB"/>
        </w:rPr>
        <w:t>Research in Human Development, 1</w:t>
      </w:r>
      <w:r w:rsidRPr="00A12C05">
        <w:rPr>
          <w:rFonts w:ascii="Times New Roman" w:hAnsi="Times New Roman" w:cs="Times New Roman"/>
          <w:sz w:val="24"/>
          <w:szCs w:val="24"/>
          <w:lang w:val="en-GB"/>
        </w:rPr>
        <w:t>(3), 161-187.</w:t>
      </w:r>
    </w:p>
    <w:p w14:paraId="4778BFDD" w14:textId="77777777" w:rsidR="006A679E" w:rsidRPr="00A12C05" w:rsidRDefault="006A679E" w:rsidP="004866C8">
      <w:pPr>
        <w:rPr>
          <w:rFonts w:ascii="Times New Roman" w:hAnsi="Times New Roman" w:cs="Times New Roman"/>
          <w:sz w:val="24"/>
          <w:szCs w:val="24"/>
          <w:lang w:val="en-GB"/>
        </w:rPr>
      </w:pPr>
      <w:proofErr w:type="gramStart"/>
      <w:r w:rsidRPr="00A12C05">
        <w:rPr>
          <w:rFonts w:ascii="Times New Roman" w:hAnsi="Times New Roman" w:cs="Times New Roman"/>
          <w:sz w:val="24"/>
          <w:szCs w:val="24"/>
          <w:lang w:val="en-GB"/>
        </w:rPr>
        <w:t>Mendes, F. (2013).</w:t>
      </w:r>
      <w:proofErr w:type="gramEnd"/>
      <w:r w:rsidRPr="00A12C05">
        <w:rPr>
          <w:rFonts w:ascii="Times New Roman" w:hAnsi="Times New Roman" w:cs="Times New Roman"/>
          <w:sz w:val="24"/>
          <w:szCs w:val="24"/>
          <w:lang w:val="en-GB"/>
        </w:rPr>
        <w:t xml:space="preserve"> Active ageing: A right or a duty? </w:t>
      </w:r>
      <w:r w:rsidRPr="00A12C05">
        <w:rPr>
          <w:rFonts w:ascii="Times New Roman" w:hAnsi="Times New Roman" w:cs="Times New Roman"/>
          <w:i/>
          <w:sz w:val="24"/>
          <w:szCs w:val="24"/>
          <w:lang w:val="en-GB"/>
        </w:rPr>
        <w:t>Health Sociology Review, 22</w:t>
      </w:r>
      <w:r w:rsidRPr="00A12C05">
        <w:rPr>
          <w:rFonts w:ascii="Times New Roman" w:hAnsi="Times New Roman" w:cs="Times New Roman"/>
          <w:sz w:val="24"/>
          <w:szCs w:val="24"/>
          <w:lang w:val="en-GB"/>
        </w:rPr>
        <w:t>(2), 174-185.</w:t>
      </w:r>
    </w:p>
    <w:p w14:paraId="7E655008" w14:textId="77777777" w:rsidR="006A679E" w:rsidRPr="00A12C05" w:rsidRDefault="006A679E" w:rsidP="004866C8">
      <w:pPr>
        <w:rPr>
          <w:rFonts w:ascii="Times New Roman" w:hAnsi="Times New Roman" w:cs="Times New Roman"/>
          <w:sz w:val="24"/>
          <w:szCs w:val="24"/>
          <w:lang w:val="en-GB"/>
        </w:rPr>
      </w:pPr>
      <w:proofErr w:type="spellStart"/>
      <w:proofErr w:type="gramStart"/>
      <w:r w:rsidRPr="00A12C05">
        <w:rPr>
          <w:rFonts w:ascii="Times New Roman" w:hAnsi="Times New Roman" w:cs="Times New Roman"/>
          <w:sz w:val="24"/>
          <w:szCs w:val="24"/>
          <w:lang w:val="en-GB"/>
        </w:rPr>
        <w:t>Minkler</w:t>
      </w:r>
      <w:proofErr w:type="spellEnd"/>
      <w:r w:rsidRPr="00A12C05">
        <w:rPr>
          <w:rFonts w:ascii="Times New Roman" w:hAnsi="Times New Roman" w:cs="Times New Roman"/>
          <w:sz w:val="24"/>
          <w:szCs w:val="24"/>
          <w:lang w:val="en-GB"/>
        </w:rPr>
        <w:t xml:space="preserve">, M., &amp; </w:t>
      </w:r>
      <w:proofErr w:type="spellStart"/>
      <w:r w:rsidRPr="00A12C05">
        <w:rPr>
          <w:rFonts w:ascii="Times New Roman" w:hAnsi="Times New Roman" w:cs="Times New Roman"/>
          <w:sz w:val="24"/>
          <w:szCs w:val="24"/>
          <w:lang w:val="en-GB"/>
        </w:rPr>
        <w:t>Fadem</w:t>
      </w:r>
      <w:proofErr w:type="spellEnd"/>
      <w:r w:rsidRPr="00A12C05">
        <w:rPr>
          <w:rFonts w:ascii="Times New Roman" w:hAnsi="Times New Roman" w:cs="Times New Roman"/>
          <w:sz w:val="24"/>
          <w:szCs w:val="24"/>
          <w:lang w:val="en-GB"/>
        </w:rPr>
        <w:t>, P. (2002).</w:t>
      </w:r>
      <w:proofErr w:type="gramEnd"/>
      <w:r w:rsidRPr="00A12C05">
        <w:rPr>
          <w:rFonts w:ascii="Times New Roman" w:hAnsi="Times New Roman" w:cs="Times New Roman"/>
          <w:sz w:val="24"/>
          <w:szCs w:val="24"/>
          <w:lang w:val="en-GB"/>
        </w:rPr>
        <w:t xml:space="preserve"> ‘Successful aging’: A disability perspective. </w:t>
      </w:r>
      <w:r w:rsidRPr="00A12C05">
        <w:rPr>
          <w:rFonts w:ascii="Times New Roman" w:hAnsi="Times New Roman" w:cs="Times New Roman"/>
          <w:i/>
          <w:sz w:val="24"/>
          <w:szCs w:val="24"/>
          <w:lang w:val="en-GB"/>
        </w:rPr>
        <w:t>Journal of Disability Policy Studies, 12</w:t>
      </w:r>
      <w:r w:rsidRPr="00A12C05">
        <w:rPr>
          <w:rFonts w:ascii="Times New Roman" w:hAnsi="Times New Roman" w:cs="Times New Roman"/>
          <w:sz w:val="24"/>
          <w:szCs w:val="24"/>
          <w:lang w:val="en-GB"/>
        </w:rPr>
        <w:t xml:space="preserve">(4), 229-235. </w:t>
      </w:r>
    </w:p>
    <w:p w14:paraId="0FBC3F71" w14:textId="77777777" w:rsidR="006A679E" w:rsidRPr="00A12C05" w:rsidRDefault="006A679E" w:rsidP="004866C8">
      <w:pPr>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Morris, J. (2001). Impairment and disability: Constructing an ethics of care that promotes human rights. </w:t>
      </w:r>
      <w:proofErr w:type="spellStart"/>
      <w:proofErr w:type="gramStart"/>
      <w:r w:rsidRPr="00A12C05">
        <w:rPr>
          <w:rFonts w:ascii="Times New Roman" w:hAnsi="Times New Roman" w:cs="Times New Roman"/>
          <w:i/>
          <w:sz w:val="24"/>
          <w:szCs w:val="24"/>
          <w:lang w:val="en-GB"/>
        </w:rPr>
        <w:t>Hypatia</w:t>
      </w:r>
      <w:proofErr w:type="spellEnd"/>
      <w:r w:rsidRPr="00A12C05">
        <w:rPr>
          <w:rFonts w:ascii="Times New Roman" w:hAnsi="Times New Roman" w:cs="Times New Roman"/>
          <w:i/>
          <w:sz w:val="24"/>
          <w:szCs w:val="24"/>
          <w:lang w:val="en-GB"/>
        </w:rPr>
        <w:t>, 16</w:t>
      </w:r>
      <w:r w:rsidRPr="00A12C05">
        <w:rPr>
          <w:rFonts w:ascii="Times New Roman" w:hAnsi="Times New Roman" w:cs="Times New Roman"/>
          <w:sz w:val="24"/>
          <w:szCs w:val="24"/>
          <w:lang w:val="en-GB"/>
        </w:rPr>
        <w:t>(4).</w:t>
      </w:r>
      <w:proofErr w:type="gramEnd"/>
    </w:p>
    <w:p w14:paraId="26D2DDB2" w14:textId="67624313" w:rsidR="00FF0BA1" w:rsidRPr="00FF0BA1" w:rsidRDefault="00FF0BA1" w:rsidP="004866C8">
      <w:pPr>
        <w:rPr>
          <w:rFonts w:ascii="Times New Roman" w:hAnsi="Times New Roman" w:cs="Times New Roman"/>
          <w:sz w:val="24"/>
          <w:szCs w:val="24"/>
          <w:lang w:val="en-GB"/>
        </w:rPr>
      </w:pPr>
      <w:r w:rsidRPr="00FF0BA1">
        <w:rPr>
          <w:rFonts w:ascii="Times New Roman" w:hAnsi="Times New Roman" w:cs="Times New Roman"/>
          <w:color w:val="000000"/>
          <w:sz w:val="24"/>
          <w:szCs w:val="24"/>
        </w:rPr>
        <w:t xml:space="preserve">Oldman, C. (2002). Later life and the social model of disability: A comfortable partnership? </w:t>
      </w:r>
      <w:r w:rsidRPr="00FF0BA1">
        <w:rPr>
          <w:rStyle w:val="Emphasis"/>
          <w:rFonts w:ascii="Times New Roman" w:hAnsi="Times New Roman" w:cs="Times New Roman"/>
          <w:color w:val="000000"/>
          <w:sz w:val="24"/>
          <w:szCs w:val="24"/>
        </w:rPr>
        <w:t>Ageing and Society, 22</w:t>
      </w:r>
      <w:r w:rsidRPr="00FF0BA1">
        <w:rPr>
          <w:rFonts w:ascii="Times New Roman" w:hAnsi="Times New Roman" w:cs="Times New Roman"/>
          <w:color w:val="000000"/>
          <w:sz w:val="24"/>
          <w:szCs w:val="24"/>
        </w:rPr>
        <w:t xml:space="preserve">, 791-806. </w:t>
      </w:r>
    </w:p>
    <w:p w14:paraId="43DA812E" w14:textId="77777777" w:rsidR="006A679E" w:rsidRPr="00A12C05" w:rsidRDefault="006A679E" w:rsidP="004866C8">
      <w:pPr>
        <w:rPr>
          <w:rFonts w:ascii="Times New Roman" w:hAnsi="Times New Roman" w:cs="Times New Roman"/>
          <w:sz w:val="24"/>
          <w:szCs w:val="24"/>
          <w:lang w:val="en-GB"/>
        </w:rPr>
      </w:pPr>
      <w:proofErr w:type="gramStart"/>
      <w:r w:rsidRPr="00A12C05">
        <w:rPr>
          <w:rFonts w:ascii="Times New Roman" w:hAnsi="Times New Roman" w:cs="Times New Roman"/>
          <w:sz w:val="24"/>
          <w:szCs w:val="24"/>
          <w:lang w:val="en-GB"/>
        </w:rPr>
        <w:t>Oliver, M. (1989).</w:t>
      </w:r>
      <w:proofErr w:type="gramEnd"/>
      <w:r w:rsidRPr="00A12C05">
        <w:rPr>
          <w:rFonts w:ascii="Times New Roman" w:hAnsi="Times New Roman" w:cs="Times New Roman"/>
          <w:sz w:val="24"/>
          <w:szCs w:val="24"/>
          <w:lang w:val="en-GB"/>
        </w:rPr>
        <w:t xml:space="preserve"> Disability and dependency: A creation of industrial societies. </w:t>
      </w:r>
      <w:proofErr w:type="gramStart"/>
      <w:r w:rsidRPr="00A12C05">
        <w:rPr>
          <w:rFonts w:ascii="Times New Roman" w:hAnsi="Times New Roman" w:cs="Times New Roman"/>
          <w:sz w:val="24"/>
          <w:szCs w:val="24"/>
          <w:lang w:val="en-GB"/>
        </w:rPr>
        <w:t xml:space="preserve">In L. Barton (Eds.), </w:t>
      </w:r>
      <w:r w:rsidRPr="00A12C05">
        <w:rPr>
          <w:rFonts w:ascii="Times New Roman" w:hAnsi="Times New Roman" w:cs="Times New Roman"/>
          <w:i/>
          <w:sz w:val="24"/>
          <w:szCs w:val="24"/>
          <w:lang w:val="en-GB"/>
        </w:rPr>
        <w:t>Disability and dependency</w:t>
      </w:r>
      <w:r w:rsidRPr="00A12C05">
        <w:rPr>
          <w:rFonts w:ascii="Times New Roman" w:hAnsi="Times New Roman" w:cs="Times New Roman"/>
          <w:sz w:val="24"/>
          <w:szCs w:val="24"/>
          <w:lang w:val="en-GB"/>
        </w:rPr>
        <w:t xml:space="preserve"> (pp. 7-22).</w:t>
      </w:r>
      <w:proofErr w:type="gramEnd"/>
      <w:r w:rsidRPr="00A12C05">
        <w:rPr>
          <w:rFonts w:ascii="Times New Roman" w:hAnsi="Times New Roman" w:cs="Times New Roman"/>
          <w:sz w:val="24"/>
          <w:szCs w:val="24"/>
          <w:lang w:val="en-GB"/>
        </w:rPr>
        <w:t xml:space="preserve"> </w:t>
      </w:r>
      <w:proofErr w:type="spellStart"/>
      <w:r w:rsidRPr="00A12C05">
        <w:rPr>
          <w:rFonts w:ascii="Times New Roman" w:hAnsi="Times New Roman" w:cs="Times New Roman"/>
          <w:sz w:val="24"/>
          <w:szCs w:val="24"/>
          <w:lang w:val="en-GB"/>
        </w:rPr>
        <w:t>Barcombe</w:t>
      </w:r>
      <w:proofErr w:type="spellEnd"/>
      <w:r w:rsidRPr="00A12C05">
        <w:rPr>
          <w:rFonts w:ascii="Times New Roman" w:hAnsi="Times New Roman" w:cs="Times New Roman"/>
          <w:sz w:val="24"/>
          <w:szCs w:val="24"/>
          <w:lang w:val="en-GB"/>
        </w:rPr>
        <w:t xml:space="preserve">, UK: The </w:t>
      </w:r>
      <w:proofErr w:type="spellStart"/>
      <w:r w:rsidRPr="00A12C05">
        <w:rPr>
          <w:rFonts w:ascii="Times New Roman" w:hAnsi="Times New Roman" w:cs="Times New Roman"/>
          <w:sz w:val="24"/>
          <w:szCs w:val="24"/>
          <w:lang w:val="en-GB"/>
        </w:rPr>
        <w:t>Falmer</w:t>
      </w:r>
      <w:proofErr w:type="spellEnd"/>
      <w:r w:rsidRPr="00A12C05">
        <w:rPr>
          <w:rFonts w:ascii="Times New Roman" w:hAnsi="Times New Roman" w:cs="Times New Roman"/>
          <w:sz w:val="24"/>
          <w:szCs w:val="24"/>
          <w:lang w:val="en-GB"/>
        </w:rPr>
        <w:t xml:space="preserve"> Press.</w:t>
      </w:r>
    </w:p>
    <w:p w14:paraId="309AA538" w14:textId="77777777" w:rsidR="006A679E" w:rsidRPr="00A12C05" w:rsidRDefault="006A679E" w:rsidP="004866C8">
      <w:pPr>
        <w:rPr>
          <w:rFonts w:ascii="Times New Roman" w:hAnsi="Times New Roman" w:cs="Times New Roman"/>
          <w:sz w:val="24"/>
          <w:szCs w:val="24"/>
          <w:lang w:val="en-GB"/>
        </w:rPr>
      </w:pPr>
      <w:proofErr w:type="gramStart"/>
      <w:r w:rsidRPr="00A12C05">
        <w:rPr>
          <w:rFonts w:ascii="Times New Roman" w:hAnsi="Times New Roman" w:cs="Times New Roman"/>
          <w:sz w:val="24"/>
          <w:szCs w:val="24"/>
          <w:lang w:val="en-GB"/>
        </w:rPr>
        <w:lastRenderedPageBreak/>
        <w:t>Oliver, M. (1996).</w:t>
      </w:r>
      <w:proofErr w:type="gramEnd"/>
      <w:r w:rsidRPr="00A12C05">
        <w:rPr>
          <w:rFonts w:ascii="Times New Roman" w:hAnsi="Times New Roman" w:cs="Times New Roman"/>
          <w:sz w:val="24"/>
          <w:szCs w:val="24"/>
          <w:lang w:val="en-GB"/>
        </w:rPr>
        <w:t xml:space="preserve"> </w:t>
      </w:r>
      <w:r w:rsidRPr="00A12C05">
        <w:rPr>
          <w:rFonts w:ascii="Times New Roman" w:hAnsi="Times New Roman" w:cs="Times New Roman"/>
          <w:i/>
          <w:sz w:val="24"/>
          <w:szCs w:val="24"/>
          <w:lang w:val="en-GB"/>
        </w:rPr>
        <w:t>Understanding disability: From theory to practice</w:t>
      </w:r>
      <w:r w:rsidRPr="00A12C05">
        <w:rPr>
          <w:rFonts w:ascii="Times New Roman" w:hAnsi="Times New Roman" w:cs="Times New Roman"/>
          <w:sz w:val="24"/>
          <w:szCs w:val="24"/>
          <w:lang w:val="en-GB"/>
        </w:rPr>
        <w:t>. New York, NY: St. Martin’s Press.</w:t>
      </w:r>
    </w:p>
    <w:p w14:paraId="37C11136" w14:textId="77777777" w:rsidR="006A679E" w:rsidRPr="00A12C05" w:rsidRDefault="006A679E" w:rsidP="004866C8">
      <w:pPr>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Phillipson, C. (2013). </w:t>
      </w:r>
      <w:proofErr w:type="gramStart"/>
      <w:r w:rsidRPr="00A12C05">
        <w:rPr>
          <w:rFonts w:ascii="Times New Roman" w:hAnsi="Times New Roman" w:cs="Times New Roman"/>
          <w:i/>
          <w:sz w:val="24"/>
          <w:szCs w:val="24"/>
          <w:lang w:val="en-GB"/>
        </w:rPr>
        <w:t>Ageing</w:t>
      </w:r>
      <w:r w:rsidRPr="00A12C05">
        <w:rPr>
          <w:rFonts w:ascii="Times New Roman" w:hAnsi="Times New Roman" w:cs="Times New Roman"/>
          <w:sz w:val="24"/>
          <w:szCs w:val="24"/>
          <w:lang w:val="en-GB"/>
        </w:rPr>
        <w:t>.</w:t>
      </w:r>
      <w:proofErr w:type="gramEnd"/>
      <w:r w:rsidRPr="00A12C05">
        <w:rPr>
          <w:rFonts w:ascii="Times New Roman" w:hAnsi="Times New Roman" w:cs="Times New Roman"/>
          <w:sz w:val="24"/>
          <w:szCs w:val="24"/>
          <w:lang w:val="en-GB"/>
        </w:rPr>
        <w:t xml:space="preserve"> Cambridge, UK: Polity Press.</w:t>
      </w:r>
    </w:p>
    <w:p w14:paraId="04BE237B" w14:textId="77777777" w:rsidR="006A679E" w:rsidRPr="00A12C05" w:rsidRDefault="006A679E" w:rsidP="004866C8">
      <w:pPr>
        <w:outlineLvl w:val="0"/>
        <w:rPr>
          <w:rFonts w:ascii="Times New Roman" w:hAnsi="Times New Roman" w:cs="Times New Roman"/>
          <w:sz w:val="24"/>
          <w:szCs w:val="24"/>
          <w:lang w:val="en-GB"/>
        </w:rPr>
      </w:pPr>
      <w:proofErr w:type="gramStart"/>
      <w:r w:rsidRPr="00A12C05">
        <w:rPr>
          <w:rFonts w:ascii="Times New Roman" w:hAnsi="Times New Roman" w:cs="Times New Roman"/>
          <w:sz w:val="24"/>
          <w:szCs w:val="24"/>
          <w:lang w:val="en-GB"/>
        </w:rPr>
        <w:t>Priestley, M. (2000).</w:t>
      </w:r>
      <w:proofErr w:type="gramEnd"/>
      <w:r w:rsidRPr="00A12C05">
        <w:rPr>
          <w:rFonts w:ascii="Times New Roman" w:hAnsi="Times New Roman" w:cs="Times New Roman"/>
          <w:sz w:val="24"/>
          <w:szCs w:val="24"/>
          <w:lang w:val="en-GB"/>
        </w:rPr>
        <w:t xml:space="preserve">  Adults only: Disability, social policy and the life course. </w:t>
      </w:r>
      <w:r w:rsidRPr="00A12C05">
        <w:rPr>
          <w:rFonts w:ascii="Times New Roman" w:hAnsi="Times New Roman" w:cs="Times New Roman"/>
          <w:i/>
          <w:sz w:val="24"/>
          <w:szCs w:val="24"/>
          <w:lang w:val="en-GB"/>
        </w:rPr>
        <w:t>Journal of Social Policy, 29</w:t>
      </w:r>
      <w:r w:rsidRPr="00A12C05">
        <w:rPr>
          <w:rFonts w:ascii="Times New Roman" w:hAnsi="Times New Roman" w:cs="Times New Roman"/>
          <w:sz w:val="24"/>
          <w:szCs w:val="24"/>
          <w:lang w:val="en-GB"/>
        </w:rPr>
        <w:t>(3), 421-439.</w:t>
      </w:r>
    </w:p>
    <w:p w14:paraId="0D63D784" w14:textId="77777777" w:rsidR="006A679E" w:rsidRPr="00A12C05" w:rsidRDefault="006A679E" w:rsidP="004866C8">
      <w:pPr>
        <w:rPr>
          <w:rFonts w:ascii="Times New Roman" w:hAnsi="Times New Roman" w:cs="Times New Roman"/>
          <w:sz w:val="24"/>
          <w:szCs w:val="24"/>
          <w:lang w:val="en-GB"/>
        </w:rPr>
      </w:pPr>
      <w:proofErr w:type="gramStart"/>
      <w:r w:rsidRPr="00A12C05">
        <w:rPr>
          <w:rFonts w:ascii="Times New Roman" w:hAnsi="Times New Roman" w:cs="Times New Roman"/>
          <w:sz w:val="24"/>
          <w:szCs w:val="24"/>
          <w:lang w:val="en-GB"/>
        </w:rPr>
        <w:t>Priestley, M. (2003).</w:t>
      </w:r>
      <w:proofErr w:type="gramEnd"/>
      <w:r w:rsidRPr="00A12C05">
        <w:rPr>
          <w:rFonts w:ascii="Times New Roman" w:hAnsi="Times New Roman" w:cs="Times New Roman"/>
          <w:sz w:val="24"/>
          <w:szCs w:val="24"/>
          <w:lang w:val="en-GB"/>
        </w:rPr>
        <w:t xml:space="preserve"> </w:t>
      </w:r>
      <w:r w:rsidRPr="00A12C05">
        <w:rPr>
          <w:rFonts w:ascii="Times New Roman" w:hAnsi="Times New Roman" w:cs="Times New Roman"/>
          <w:i/>
          <w:sz w:val="24"/>
          <w:szCs w:val="24"/>
          <w:lang w:val="en-GB"/>
        </w:rPr>
        <w:t>Disability: A life course approach</w:t>
      </w:r>
      <w:r w:rsidRPr="00A12C05">
        <w:rPr>
          <w:rFonts w:ascii="Times New Roman" w:hAnsi="Times New Roman" w:cs="Times New Roman"/>
          <w:sz w:val="24"/>
          <w:szCs w:val="24"/>
          <w:lang w:val="en-GB"/>
        </w:rPr>
        <w:t>. Cambridge, UK: Polity Press.</w:t>
      </w:r>
    </w:p>
    <w:p w14:paraId="69173978" w14:textId="77777777" w:rsidR="006A679E" w:rsidRPr="00A12C05" w:rsidRDefault="006A679E" w:rsidP="004866C8">
      <w:pPr>
        <w:rPr>
          <w:rFonts w:ascii="Times New Roman" w:hAnsi="Times New Roman" w:cs="Times New Roman"/>
          <w:sz w:val="24"/>
          <w:szCs w:val="24"/>
          <w:lang w:val="en-GB"/>
        </w:rPr>
      </w:pPr>
      <w:proofErr w:type="gramStart"/>
      <w:r w:rsidRPr="00A12C05">
        <w:rPr>
          <w:rFonts w:ascii="Times New Roman" w:hAnsi="Times New Roman" w:cs="Times New Roman"/>
          <w:sz w:val="24"/>
          <w:szCs w:val="24"/>
          <w:lang w:val="en-GB"/>
        </w:rPr>
        <w:t xml:space="preserve">Raymond, E., &amp; </w:t>
      </w:r>
      <w:r w:rsidRPr="00A12C05">
        <w:rPr>
          <w:rFonts w:ascii="Times New Roman" w:hAnsi="Times New Roman" w:cs="Times New Roman"/>
          <w:bCs/>
          <w:sz w:val="24"/>
          <w:szCs w:val="24"/>
          <w:lang w:val="en-GB"/>
        </w:rPr>
        <w:t>Grenier, A.</w:t>
      </w:r>
      <w:r w:rsidRPr="00A12C05">
        <w:rPr>
          <w:rFonts w:ascii="Times New Roman" w:hAnsi="Times New Roman" w:cs="Times New Roman"/>
          <w:b/>
          <w:bCs/>
          <w:sz w:val="24"/>
          <w:szCs w:val="24"/>
          <w:lang w:val="en-GB"/>
        </w:rPr>
        <w:t xml:space="preserve"> </w:t>
      </w:r>
      <w:r w:rsidRPr="00A12C05">
        <w:rPr>
          <w:rFonts w:ascii="Times New Roman" w:hAnsi="Times New Roman" w:cs="Times New Roman"/>
          <w:sz w:val="24"/>
          <w:szCs w:val="24"/>
          <w:lang w:val="en-GB"/>
        </w:rPr>
        <w:t>(2013).</w:t>
      </w:r>
      <w:proofErr w:type="gramEnd"/>
      <w:r w:rsidRPr="00A12C05">
        <w:rPr>
          <w:rFonts w:ascii="Times New Roman" w:hAnsi="Times New Roman" w:cs="Times New Roman"/>
          <w:sz w:val="24"/>
          <w:szCs w:val="24"/>
          <w:lang w:val="en-GB"/>
        </w:rPr>
        <w:t xml:space="preserve"> The rhetoric of participation in policy discourse: Toward a new form of exclusion for seniors with disabilities.</w:t>
      </w:r>
      <w:r w:rsidRPr="00A12C05">
        <w:rPr>
          <w:rFonts w:ascii="Times New Roman" w:hAnsi="Times New Roman" w:cs="Times New Roman"/>
          <w:i/>
          <w:iCs/>
          <w:sz w:val="24"/>
          <w:szCs w:val="24"/>
          <w:lang w:val="en-GB"/>
        </w:rPr>
        <w:t xml:space="preserve"> Canadian Journal on Aging, </w:t>
      </w:r>
      <w:r w:rsidRPr="00A12C05">
        <w:rPr>
          <w:rFonts w:ascii="Times New Roman" w:hAnsi="Times New Roman" w:cs="Times New Roman"/>
          <w:i/>
          <w:sz w:val="24"/>
          <w:szCs w:val="24"/>
          <w:lang w:val="en-GB"/>
        </w:rPr>
        <w:t>32</w:t>
      </w:r>
      <w:r w:rsidRPr="00A12C05">
        <w:rPr>
          <w:rFonts w:ascii="Times New Roman" w:hAnsi="Times New Roman" w:cs="Times New Roman"/>
          <w:sz w:val="24"/>
          <w:szCs w:val="24"/>
          <w:lang w:val="en-GB"/>
        </w:rPr>
        <w:t>(2), 117-129.</w:t>
      </w:r>
    </w:p>
    <w:p w14:paraId="3B049CF1" w14:textId="77777777" w:rsidR="006A679E" w:rsidRPr="00A12C05" w:rsidRDefault="006A679E" w:rsidP="004866C8">
      <w:pPr>
        <w:pStyle w:val="BodyTextIndent"/>
        <w:ind w:left="0" w:firstLine="0"/>
        <w:rPr>
          <w:rFonts w:ascii="Times New Roman" w:hAnsi="Times New Roman" w:cs="Times New Roman"/>
        </w:rPr>
      </w:pPr>
      <w:proofErr w:type="gramStart"/>
      <w:r w:rsidRPr="00A12C05">
        <w:rPr>
          <w:rFonts w:ascii="Times New Roman" w:hAnsi="Times New Roman" w:cs="Times New Roman"/>
        </w:rPr>
        <w:t>Raymond, E., &amp; Grenier, A. (2015).</w:t>
      </w:r>
      <w:proofErr w:type="gramEnd"/>
      <w:r w:rsidRPr="00A12C05">
        <w:rPr>
          <w:rFonts w:ascii="Times New Roman" w:hAnsi="Times New Roman" w:cs="Times New Roman"/>
        </w:rPr>
        <w:t xml:space="preserve"> Social participation at the intersection of old age and lifelong disabilities: Illustrations from a Photo-Novel project. </w:t>
      </w:r>
      <w:r w:rsidRPr="00A12C05">
        <w:rPr>
          <w:rFonts w:ascii="Times New Roman" w:hAnsi="Times New Roman" w:cs="Times New Roman"/>
          <w:i/>
        </w:rPr>
        <w:t>Journal of Aging Studies, 35</w:t>
      </w:r>
      <w:r w:rsidRPr="00A12C05">
        <w:rPr>
          <w:rFonts w:ascii="Times New Roman" w:hAnsi="Times New Roman" w:cs="Times New Roman"/>
        </w:rPr>
        <w:t>, 190-200.</w:t>
      </w:r>
    </w:p>
    <w:p w14:paraId="605A5C05" w14:textId="77777777" w:rsidR="006A679E" w:rsidRPr="00A12C05" w:rsidRDefault="006A679E" w:rsidP="004866C8">
      <w:pPr>
        <w:rPr>
          <w:rFonts w:ascii="Times New Roman" w:hAnsi="Times New Roman" w:cs="Times New Roman"/>
          <w:sz w:val="24"/>
          <w:szCs w:val="24"/>
          <w:lang w:val="en-GB"/>
        </w:rPr>
      </w:pPr>
      <w:proofErr w:type="gramStart"/>
      <w:r w:rsidRPr="00A12C05">
        <w:rPr>
          <w:rFonts w:ascii="Times New Roman" w:hAnsi="Times New Roman" w:cs="Times New Roman"/>
          <w:sz w:val="24"/>
          <w:szCs w:val="24"/>
          <w:lang w:val="en-GB"/>
        </w:rPr>
        <w:t>Rowe, J., &amp; Kahn, R. (1997).</w:t>
      </w:r>
      <w:proofErr w:type="gramEnd"/>
      <w:r w:rsidRPr="00A12C05">
        <w:rPr>
          <w:rFonts w:ascii="Times New Roman" w:hAnsi="Times New Roman" w:cs="Times New Roman"/>
          <w:sz w:val="24"/>
          <w:szCs w:val="24"/>
          <w:lang w:val="en-GB"/>
        </w:rPr>
        <w:t xml:space="preserve"> </w:t>
      </w:r>
      <w:proofErr w:type="gramStart"/>
      <w:r w:rsidRPr="00A12C05">
        <w:rPr>
          <w:rFonts w:ascii="Times New Roman" w:hAnsi="Times New Roman" w:cs="Times New Roman"/>
          <w:sz w:val="24"/>
          <w:szCs w:val="24"/>
          <w:lang w:val="en-GB"/>
        </w:rPr>
        <w:t>Successful aging.</w:t>
      </w:r>
      <w:proofErr w:type="gramEnd"/>
      <w:r w:rsidRPr="00A12C05">
        <w:rPr>
          <w:rFonts w:ascii="Times New Roman" w:hAnsi="Times New Roman" w:cs="Times New Roman"/>
          <w:sz w:val="24"/>
          <w:szCs w:val="24"/>
          <w:lang w:val="en-GB"/>
        </w:rPr>
        <w:t xml:space="preserve"> </w:t>
      </w:r>
      <w:r w:rsidRPr="00A12C05">
        <w:rPr>
          <w:rFonts w:ascii="Times New Roman" w:hAnsi="Times New Roman" w:cs="Times New Roman"/>
          <w:i/>
          <w:sz w:val="24"/>
          <w:szCs w:val="24"/>
          <w:lang w:val="en-GB"/>
        </w:rPr>
        <w:t>The Gerontologist, 37</w:t>
      </w:r>
      <w:r w:rsidRPr="00A12C05">
        <w:rPr>
          <w:rFonts w:ascii="Times New Roman" w:hAnsi="Times New Roman" w:cs="Times New Roman"/>
          <w:sz w:val="24"/>
          <w:szCs w:val="24"/>
          <w:lang w:val="en-GB"/>
        </w:rPr>
        <w:t>, 433-440.</w:t>
      </w:r>
    </w:p>
    <w:p w14:paraId="754BC875" w14:textId="77777777" w:rsidR="006A679E" w:rsidRPr="00A12C05" w:rsidRDefault="006A679E" w:rsidP="004866C8">
      <w:pPr>
        <w:rPr>
          <w:rFonts w:ascii="Times New Roman" w:hAnsi="Times New Roman" w:cs="Times New Roman"/>
          <w:sz w:val="24"/>
          <w:szCs w:val="24"/>
          <w:lang w:val="en-GB"/>
        </w:rPr>
      </w:pPr>
      <w:proofErr w:type="spellStart"/>
      <w:proofErr w:type="gramStart"/>
      <w:r w:rsidRPr="00A12C05">
        <w:rPr>
          <w:rFonts w:ascii="Times New Roman" w:hAnsi="Times New Roman" w:cs="Times New Roman"/>
          <w:sz w:val="24"/>
          <w:szCs w:val="24"/>
          <w:lang w:val="en-GB"/>
        </w:rPr>
        <w:t>Siebers</w:t>
      </w:r>
      <w:proofErr w:type="spellEnd"/>
      <w:r w:rsidRPr="00A12C05">
        <w:rPr>
          <w:rFonts w:ascii="Times New Roman" w:hAnsi="Times New Roman" w:cs="Times New Roman"/>
          <w:sz w:val="24"/>
          <w:szCs w:val="24"/>
          <w:lang w:val="en-GB"/>
        </w:rPr>
        <w:t>, T. (2006).</w:t>
      </w:r>
      <w:proofErr w:type="gramEnd"/>
      <w:r w:rsidRPr="00A12C05">
        <w:rPr>
          <w:rFonts w:ascii="Times New Roman" w:hAnsi="Times New Roman" w:cs="Times New Roman"/>
          <w:sz w:val="24"/>
          <w:szCs w:val="24"/>
          <w:lang w:val="en-GB"/>
        </w:rPr>
        <w:t xml:space="preserve"> Disability in theory: From social constructionism to the new realism of the body. In L.J. David (Eds.), </w:t>
      </w:r>
      <w:proofErr w:type="gramStart"/>
      <w:r w:rsidRPr="00A12C05">
        <w:rPr>
          <w:rFonts w:ascii="Times New Roman" w:hAnsi="Times New Roman" w:cs="Times New Roman"/>
          <w:i/>
          <w:sz w:val="24"/>
          <w:szCs w:val="24"/>
          <w:lang w:val="en-GB"/>
        </w:rPr>
        <w:t>The</w:t>
      </w:r>
      <w:proofErr w:type="gramEnd"/>
      <w:r w:rsidRPr="00A12C05">
        <w:rPr>
          <w:rFonts w:ascii="Times New Roman" w:hAnsi="Times New Roman" w:cs="Times New Roman"/>
          <w:i/>
          <w:sz w:val="24"/>
          <w:szCs w:val="24"/>
          <w:lang w:val="en-GB"/>
        </w:rPr>
        <w:t xml:space="preserve"> disability studies reader</w:t>
      </w:r>
      <w:r w:rsidRPr="00A12C05">
        <w:rPr>
          <w:rFonts w:ascii="Times New Roman" w:hAnsi="Times New Roman" w:cs="Times New Roman"/>
          <w:sz w:val="24"/>
          <w:szCs w:val="24"/>
          <w:lang w:val="en-GB"/>
        </w:rPr>
        <w:t xml:space="preserve"> (pp 173-183). New York: Routledge Taylor &amp; Francis Group.</w:t>
      </w:r>
    </w:p>
    <w:p w14:paraId="77562FA7" w14:textId="77777777" w:rsidR="006A679E" w:rsidRPr="00A12C05" w:rsidRDefault="006A679E" w:rsidP="004866C8">
      <w:pPr>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Smart, J. (2006-2007). </w:t>
      </w:r>
      <w:proofErr w:type="gramStart"/>
      <w:r w:rsidRPr="00A12C05">
        <w:rPr>
          <w:rFonts w:ascii="Times New Roman" w:hAnsi="Times New Roman" w:cs="Times New Roman"/>
          <w:sz w:val="24"/>
          <w:szCs w:val="24"/>
          <w:lang w:val="en-GB"/>
        </w:rPr>
        <w:t>Challenges to the biomedical model of disability.</w:t>
      </w:r>
      <w:proofErr w:type="gramEnd"/>
      <w:r w:rsidRPr="00A12C05">
        <w:rPr>
          <w:rFonts w:ascii="Times New Roman" w:hAnsi="Times New Roman" w:cs="Times New Roman"/>
          <w:sz w:val="24"/>
          <w:szCs w:val="24"/>
          <w:lang w:val="en-GB"/>
        </w:rPr>
        <w:t xml:space="preserve"> </w:t>
      </w:r>
      <w:r w:rsidRPr="00A12C05">
        <w:rPr>
          <w:rFonts w:ascii="Times New Roman" w:hAnsi="Times New Roman" w:cs="Times New Roman"/>
          <w:i/>
          <w:sz w:val="24"/>
          <w:szCs w:val="24"/>
          <w:lang w:val="en-GB"/>
        </w:rPr>
        <w:t xml:space="preserve">Advances in Medical Psychotherapy &amp; </w:t>
      </w:r>
      <w:proofErr w:type="spellStart"/>
      <w:r w:rsidRPr="00A12C05">
        <w:rPr>
          <w:rFonts w:ascii="Times New Roman" w:hAnsi="Times New Roman" w:cs="Times New Roman"/>
          <w:i/>
          <w:sz w:val="24"/>
          <w:szCs w:val="24"/>
          <w:lang w:val="en-GB"/>
        </w:rPr>
        <w:t>Psychodiagnosis</w:t>
      </w:r>
      <w:proofErr w:type="spellEnd"/>
      <w:r w:rsidRPr="00A12C05">
        <w:rPr>
          <w:rFonts w:ascii="Times New Roman" w:hAnsi="Times New Roman" w:cs="Times New Roman"/>
          <w:i/>
          <w:sz w:val="24"/>
          <w:szCs w:val="24"/>
          <w:lang w:val="en-GB"/>
        </w:rPr>
        <w:t>, 12</w:t>
      </w:r>
      <w:r w:rsidRPr="00A12C05">
        <w:rPr>
          <w:rFonts w:ascii="Times New Roman" w:hAnsi="Times New Roman" w:cs="Times New Roman"/>
          <w:sz w:val="24"/>
          <w:szCs w:val="24"/>
          <w:lang w:val="en-GB"/>
        </w:rPr>
        <w:t>, 1-4.</w:t>
      </w:r>
    </w:p>
    <w:p w14:paraId="406F2350" w14:textId="77777777" w:rsidR="006A679E" w:rsidRPr="00A12C05" w:rsidRDefault="006A679E" w:rsidP="004866C8">
      <w:pPr>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Stone, S. (2013). </w:t>
      </w:r>
      <w:proofErr w:type="gramStart"/>
      <w:r w:rsidRPr="00A12C05">
        <w:rPr>
          <w:rFonts w:ascii="Times New Roman" w:hAnsi="Times New Roman" w:cs="Times New Roman"/>
          <w:sz w:val="24"/>
          <w:szCs w:val="24"/>
          <w:lang w:val="en-GB"/>
        </w:rPr>
        <w:t>The situated nature of disability.</w:t>
      </w:r>
      <w:proofErr w:type="gramEnd"/>
      <w:r w:rsidRPr="00A12C05">
        <w:rPr>
          <w:rFonts w:ascii="Times New Roman" w:hAnsi="Times New Roman" w:cs="Times New Roman"/>
          <w:sz w:val="24"/>
          <w:szCs w:val="24"/>
          <w:lang w:val="en-GB"/>
        </w:rPr>
        <w:t xml:space="preserve"> In M.P. Cutchin &amp; V.A. Dickie (Eds.), </w:t>
      </w:r>
      <w:r w:rsidRPr="00A12C05">
        <w:rPr>
          <w:rFonts w:ascii="Times New Roman" w:hAnsi="Times New Roman" w:cs="Times New Roman"/>
          <w:i/>
          <w:sz w:val="24"/>
          <w:szCs w:val="24"/>
          <w:lang w:val="en-GB"/>
        </w:rPr>
        <w:t>Transactional Perspectives on Occupation</w:t>
      </w:r>
      <w:r w:rsidRPr="00A12C05">
        <w:rPr>
          <w:rFonts w:ascii="Times New Roman" w:hAnsi="Times New Roman" w:cs="Times New Roman"/>
          <w:sz w:val="24"/>
          <w:szCs w:val="24"/>
          <w:lang w:val="en-GB"/>
        </w:rPr>
        <w:t xml:space="preserve"> (pp. 95-105). </w:t>
      </w:r>
      <w:proofErr w:type="gramStart"/>
      <w:r w:rsidRPr="00A12C05">
        <w:rPr>
          <w:rFonts w:ascii="Times New Roman" w:hAnsi="Times New Roman" w:cs="Times New Roman"/>
          <w:sz w:val="24"/>
          <w:szCs w:val="24"/>
          <w:lang w:val="en-GB"/>
        </w:rPr>
        <w:t>Springer.</w:t>
      </w:r>
      <w:proofErr w:type="gramEnd"/>
      <w:r w:rsidRPr="00A12C05">
        <w:rPr>
          <w:rFonts w:ascii="Times New Roman" w:hAnsi="Times New Roman" w:cs="Times New Roman"/>
          <w:sz w:val="24"/>
          <w:szCs w:val="24"/>
          <w:lang w:val="en-GB"/>
        </w:rPr>
        <w:t xml:space="preserve"> </w:t>
      </w:r>
    </w:p>
    <w:p w14:paraId="48478E75" w14:textId="77777777" w:rsidR="006A679E" w:rsidRPr="00A12C05" w:rsidRDefault="006A679E" w:rsidP="004866C8">
      <w:pPr>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Thomas, C. (2007). </w:t>
      </w:r>
      <w:r w:rsidRPr="00A12C05">
        <w:rPr>
          <w:rFonts w:ascii="Times New Roman" w:hAnsi="Times New Roman" w:cs="Times New Roman"/>
          <w:i/>
          <w:sz w:val="24"/>
          <w:szCs w:val="24"/>
          <w:lang w:val="en-GB"/>
        </w:rPr>
        <w:t>Sociologies of disability and illness: Contested ideas in disability studies and medical sociology</w:t>
      </w:r>
      <w:r w:rsidRPr="00A12C05">
        <w:rPr>
          <w:rFonts w:ascii="Times New Roman" w:hAnsi="Times New Roman" w:cs="Times New Roman"/>
          <w:sz w:val="24"/>
          <w:szCs w:val="24"/>
          <w:lang w:val="en-GB"/>
        </w:rPr>
        <w:t>. Basingstoke, UK: Palgrave Macmillan.</w:t>
      </w:r>
    </w:p>
    <w:p w14:paraId="4D320AB2" w14:textId="2FE2C8C9" w:rsidR="00473097" w:rsidRDefault="006A679E" w:rsidP="004866C8">
      <w:pPr>
        <w:rPr>
          <w:rFonts w:ascii="Times New Roman" w:hAnsi="Times New Roman" w:cs="Times New Roman"/>
          <w:sz w:val="24"/>
          <w:szCs w:val="24"/>
          <w:lang w:val="en-GB"/>
        </w:rPr>
      </w:pPr>
      <w:proofErr w:type="gramStart"/>
      <w:r w:rsidRPr="00A12C05">
        <w:rPr>
          <w:rFonts w:ascii="Times New Roman" w:hAnsi="Times New Roman" w:cs="Times New Roman"/>
          <w:sz w:val="24"/>
          <w:szCs w:val="24"/>
          <w:lang w:val="en-GB"/>
        </w:rPr>
        <w:t>Tulle-Winton, E. (1999).</w:t>
      </w:r>
      <w:proofErr w:type="gramEnd"/>
      <w:r w:rsidRPr="00A12C05">
        <w:rPr>
          <w:rFonts w:ascii="Times New Roman" w:hAnsi="Times New Roman" w:cs="Times New Roman"/>
          <w:sz w:val="24"/>
          <w:szCs w:val="24"/>
          <w:lang w:val="en-GB"/>
        </w:rPr>
        <w:t xml:space="preserve"> Growing old and resistance: Towards a new cultural economy of old age? </w:t>
      </w:r>
      <w:r w:rsidRPr="00A12C05">
        <w:rPr>
          <w:rFonts w:ascii="Times New Roman" w:hAnsi="Times New Roman" w:cs="Times New Roman"/>
          <w:i/>
          <w:sz w:val="24"/>
          <w:szCs w:val="24"/>
          <w:lang w:val="en-GB"/>
        </w:rPr>
        <w:t>Ageing and Society, 19</w:t>
      </w:r>
      <w:r w:rsidRPr="00A12C05">
        <w:rPr>
          <w:rFonts w:ascii="Times New Roman" w:hAnsi="Times New Roman" w:cs="Times New Roman"/>
          <w:sz w:val="24"/>
          <w:szCs w:val="24"/>
          <w:lang w:val="en-GB"/>
        </w:rPr>
        <w:t>, 281-289.</w:t>
      </w:r>
    </w:p>
    <w:p w14:paraId="40DBAB5B" w14:textId="77777777" w:rsidR="002E7276" w:rsidRPr="002E7276" w:rsidRDefault="002E7276" w:rsidP="002E7276">
      <w:pPr>
        <w:pStyle w:val="NormalWeb"/>
        <w:rPr>
          <w:color w:val="000000"/>
        </w:rPr>
      </w:pPr>
      <w:bookmarkStart w:id="0" w:name="_GoBack"/>
      <w:proofErr w:type="gramStart"/>
      <w:r w:rsidRPr="002E7276">
        <w:rPr>
          <w:color w:val="000000"/>
        </w:rPr>
        <w:t>Walker, A., &amp; Walker, C. (1998).</w:t>
      </w:r>
      <w:proofErr w:type="gramEnd"/>
      <w:r w:rsidRPr="002E7276">
        <w:rPr>
          <w:color w:val="000000"/>
        </w:rPr>
        <w:t xml:space="preserve"> Normalisation and "normal" ageing: The social construction of dependency among older people with learning difficulties. </w:t>
      </w:r>
      <w:r w:rsidRPr="002E7276">
        <w:rPr>
          <w:rStyle w:val="Emphasis"/>
          <w:color w:val="000000"/>
        </w:rPr>
        <w:t xml:space="preserve">Disability &amp; Society, 13, </w:t>
      </w:r>
      <w:r w:rsidRPr="002E7276">
        <w:rPr>
          <w:color w:val="000000"/>
        </w:rPr>
        <w:t>125-142.</w:t>
      </w:r>
    </w:p>
    <w:bookmarkEnd w:id="0"/>
    <w:p w14:paraId="4A5EDF9D" w14:textId="4DCCB229" w:rsidR="00580094" w:rsidRDefault="00580094" w:rsidP="002E7276">
      <w:pPr>
        <w:rPr>
          <w:rFonts w:ascii="Times New Roman" w:hAnsi="Times New Roman" w:cs="Times New Roman"/>
          <w:sz w:val="24"/>
          <w:szCs w:val="24"/>
          <w:lang w:val="en-GB"/>
        </w:rPr>
      </w:pPr>
    </w:p>
    <w:sectPr w:rsidR="00580094" w:rsidSect="009E35C5">
      <w:headerReference w:type="default" r:id="rId9"/>
      <w:footerReference w:type="default" r:id="rId10"/>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54C96D" w15:done="0"/>
  <w15:commentEx w15:paraId="0A7DE34E" w15:done="0"/>
  <w15:commentEx w15:paraId="1A85DCB0" w15:done="0"/>
  <w15:commentEx w15:paraId="0A5AAABD" w15:done="0"/>
  <w15:commentEx w15:paraId="5354D03A" w15:done="0"/>
  <w15:commentEx w15:paraId="77C52A6B" w15:done="0"/>
  <w15:commentEx w15:paraId="2A079532" w15:done="0"/>
  <w15:commentEx w15:paraId="7FF364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05AAA" w14:textId="77777777" w:rsidR="009E4A72" w:rsidRDefault="009E4A72" w:rsidP="00A45817">
      <w:pPr>
        <w:spacing w:after="0" w:line="240" w:lineRule="auto"/>
      </w:pPr>
      <w:r>
        <w:separator/>
      </w:r>
    </w:p>
  </w:endnote>
  <w:endnote w:type="continuationSeparator" w:id="0">
    <w:p w14:paraId="1A2F9DB5" w14:textId="77777777" w:rsidR="009E4A72" w:rsidRDefault="009E4A72" w:rsidP="00A45817">
      <w:pPr>
        <w:spacing w:after="0" w:line="240" w:lineRule="auto"/>
      </w:pPr>
      <w:r>
        <w:continuationSeparator/>
      </w:r>
    </w:p>
  </w:endnote>
  <w:endnote w:id="1">
    <w:p w14:paraId="19A5F02B" w14:textId="77777777" w:rsidR="00F83CA9" w:rsidRPr="00BF256B" w:rsidRDefault="00F83CA9" w:rsidP="00F83CA9">
      <w:pPr>
        <w:pStyle w:val="EndnoteText"/>
        <w:rPr>
          <w:rFonts w:ascii="Times New Roman" w:hAnsi="Times New Roman" w:cs="Times New Roman"/>
        </w:rPr>
      </w:pPr>
      <w:r>
        <w:rPr>
          <w:rStyle w:val="EndnoteReference"/>
        </w:rPr>
        <w:endnoteRef/>
      </w:r>
      <w:r>
        <w:t xml:space="preserve"> </w:t>
      </w:r>
      <w:r w:rsidRPr="00BF256B">
        <w:rPr>
          <w:rFonts w:ascii="Times New Roman" w:hAnsi="Times New Roman" w:cs="Times New Roman"/>
        </w:rPr>
        <w:t>We use the term impairment throughout with regards to the practices of assessment and framing of disability in late life. In late life, the dominant use of impairment is related to bio-medically framed assessment practices that take place with regards to older bodies and care. Our intent in using this term is to draw attention to the differences that exist in the language used in earlier and later periods of late life, and to problematize how this language structures and shapes experiences across the life course and into late life.</w:t>
      </w:r>
      <w:r>
        <w:rPr>
          <w:rFonts w:ascii="Times New Roman" w:hAnsi="Times New Roman" w:cs="Times New Roman"/>
        </w:rPr>
        <w:t xml:space="preserve"> This distinction is part of the paradox. We welcome suggestions from the reviewers on how to employ the two terms across the text.</w:t>
      </w:r>
      <w:r w:rsidRPr="00BF256B">
        <w:rPr>
          <w:rFonts w:ascii="Times New Roman" w:hAnsi="Times New Roman" w:cs="Times New Roman"/>
        </w:rPr>
        <w:t xml:space="preserve">    </w:t>
      </w:r>
    </w:p>
  </w:endnote>
  <w:endnote w:id="2">
    <w:p w14:paraId="3DB7A71D" w14:textId="601AF54D" w:rsidR="009618D1" w:rsidRPr="00BF256B" w:rsidRDefault="009618D1">
      <w:pPr>
        <w:pStyle w:val="EndnoteText"/>
        <w:rPr>
          <w:rFonts w:ascii="Times New Roman" w:hAnsi="Times New Roman" w:cs="Times New Roman"/>
        </w:rPr>
      </w:pPr>
      <w:r w:rsidRPr="00BF256B">
        <w:rPr>
          <w:rStyle w:val="EndnoteReference"/>
          <w:rFonts w:ascii="Times New Roman" w:hAnsi="Times New Roman" w:cs="Times New Roman"/>
        </w:rPr>
        <w:endnoteRef/>
      </w:r>
      <w:r w:rsidRPr="00BF256B">
        <w:rPr>
          <w:rFonts w:ascii="Times New Roman" w:hAnsi="Times New Roman" w:cs="Times New Roman"/>
        </w:rPr>
        <w:t xml:space="preserve"> </w:t>
      </w:r>
      <w:r w:rsidR="00BF256B" w:rsidRPr="00BF256B">
        <w:rPr>
          <w:rFonts w:ascii="Times New Roman" w:hAnsi="Times New Roman" w:cs="Times New Roman"/>
        </w:rPr>
        <w:t xml:space="preserve">The use of other in the structure is intentional here, to denote how othering occurs through this process, and results in a separation from the life course.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829001"/>
      <w:docPartObj>
        <w:docPartGallery w:val="Page Numbers (Bottom of Page)"/>
        <w:docPartUnique/>
      </w:docPartObj>
    </w:sdtPr>
    <w:sdtEndPr/>
    <w:sdtContent>
      <w:p w14:paraId="69AECCD2" w14:textId="77777777" w:rsidR="00B83CF5" w:rsidRDefault="008D5B1E">
        <w:pPr>
          <w:pStyle w:val="Footer"/>
          <w:jc w:val="right"/>
        </w:pPr>
        <w:r>
          <w:fldChar w:fldCharType="begin"/>
        </w:r>
        <w:r w:rsidR="0024590F">
          <w:instrText xml:space="preserve"> PAGE   \* MERGEFORMAT </w:instrText>
        </w:r>
        <w:r>
          <w:fldChar w:fldCharType="separate"/>
        </w:r>
        <w:r w:rsidR="002E7276">
          <w:rPr>
            <w:noProof/>
          </w:rPr>
          <w:t>19</w:t>
        </w:r>
        <w:r>
          <w:rPr>
            <w:noProof/>
          </w:rPr>
          <w:fldChar w:fldCharType="end"/>
        </w:r>
      </w:p>
    </w:sdtContent>
  </w:sdt>
  <w:p w14:paraId="71F49071" w14:textId="77777777" w:rsidR="00B83CF5" w:rsidRDefault="00B83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4081E" w14:textId="77777777" w:rsidR="009E4A72" w:rsidRDefault="009E4A72" w:rsidP="00A45817">
      <w:pPr>
        <w:spacing w:after="0" w:line="240" w:lineRule="auto"/>
      </w:pPr>
      <w:r>
        <w:separator/>
      </w:r>
    </w:p>
  </w:footnote>
  <w:footnote w:type="continuationSeparator" w:id="0">
    <w:p w14:paraId="23B7BC72" w14:textId="77777777" w:rsidR="009E4A72" w:rsidRDefault="009E4A72" w:rsidP="00A45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0BF92" w14:textId="78025625" w:rsidR="002D17FB" w:rsidRPr="002D17FB" w:rsidRDefault="002D17FB" w:rsidP="002D17FB">
    <w:pPr>
      <w:pStyle w:val="Header"/>
      <w:jc w:val="right"/>
      <w:rPr>
        <w:rFonts w:ascii="Times New Roman" w:hAnsi="Times New Roman" w:cs="Times New Roman"/>
        <w:sz w:val="24"/>
        <w:szCs w:val="24"/>
      </w:rPr>
    </w:pPr>
    <w:r w:rsidRPr="002D17FB">
      <w:rPr>
        <w:rFonts w:ascii="Times New Roman" w:hAnsi="Times New Roman" w:cs="Times New Roman"/>
        <w:sz w:val="24"/>
        <w:szCs w:val="24"/>
      </w:rPr>
      <w:t>Aging and Disability</w:t>
    </w:r>
  </w:p>
  <w:p w14:paraId="1EE31B4C" w14:textId="77777777" w:rsidR="002D17FB" w:rsidRDefault="002D17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7289"/>
    <w:multiLevelType w:val="multilevel"/>
    <w:tmpl w:val="8E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5562B"/>
    <w:multiLevelType w:val="hybridMultilevel"/>
    <w:tmpl w:val="FA90FFD6"/>
    <w:lvl w:ilvl="0" w:tplc="47666B3A">
      <w:numFmt w:val="bullet"/>
      <w:lvlText w:val="-"/>
      <w:lvlJc w:val="left"/>
      <w:pPr>
        <w:ind w:left="720" w:hanging="360"/>
      </w:pPr>
      <w:rPr>
        <w:rFonts w:ascii="Palatino" w:eastAsia="Times New Roman" w:hAnsi="Palatin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A62861"/>
    <w:multiLevelType w:val="multilevel"/>
    <w:tmpl w:val="A214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6738A0"/>
    <w:multiLevelType w:val="hybridMultilevel"/>
    <w:tmpl w:val="71DC7154"/>
    <w:lvl w:ilvl="0" w:tplc="198EDF4E">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0122B72"/>
    <w:multiLevelType w:val="hybridMultilevel"/>
    <w:tmpl w:val="06FC302A"/>
    <w:lvl w:ilvl="0" w:tplc="CDF8607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ridith Griffin">
    <w15:presenceInfo w15:providerId="Windows Live" w15:userId="39170691e06dfc31"/>
  </w15:person>
  <w15:person w15:author="Colleen McGrath">
    <w15:presenceInfo w15:providerId="Windows Live" w15:userId="9f0ff33f83a342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9A"/>
    <w:rsid w:val="00000624"/>
    <w:rsid w:val="00000965"/>
    <w:rsid w:val="00002102"/>
    <w:rsid w:val="00002E08"/>
    <w:rsid w:val="00003676"/>
    <w:rsid w:val="000037C5"/>
    <w:rsid w:val="00003A06"/>
    <w:rsid w:val="000043C2"/>
    <w:rsid w:val="000046A6"/>
    <w:rsid w:val="000050D8"/>
    <w:rsid w:val="00005A4E"/>
    <w:rsid w:val="00005D55"/>
    <w:rsid w:val="00006690"/>
    <w:rsid w:val="000066AD"/>
    <w:rsid w:val="00006E99"/>
    <w:rsid w:val="00006F29"/>
    <w:rsid w:val="00007721"/>
    <w:rsid w:val="00007C82"/>
    <w:rsid w:val="000104BE"/>
    <w:rsid w:val="00010E0E"/>
    <w:rsid w:val="00012E1F"/>
    <w:rsid w:val="00012EDB"/>
    <w:rsid w:val="000133AE"/>
    <w:rsid w:val="00013AC4"/>
    <w:rsid w:val="00014D52"/>
    <w:rsid w:val="00017E9B"/>
    <w:rsid w:val="0002070A"/>
    <w:rsid w:val="00020DC4"/>
    <w:rsid w:val="00021721"/>
    <w:rsid w:val="00021EE8"/>
    <w:rsid w:val="00022488"/>
    <w:rsid w:val="00023E61"/>
    <w:rsid w:val="00023F8C"/>
    <w:rsid w:val="00024062"/>
    <w:rsid w:val="000244CD"/>
    <w:rsid w:val="00024A3C"/>
    <w:rsid w:val="0003071A"/>
    <w:rsid w:val="00032A67"/>
    <w:rsid w:val="000335F9"/>
    <w:rsid w:val="000337F6"/>
    <w:rsid w:val="000338FC"/>
    <w:rsid w:val="00034D07"/>
    <w:rsid w:val="0003531E"/>
    <w:rsid w:val="00035754"/>
    <w:rsid w:val="00036250"/>
    <w:rsid w:val="0003782C"/>
    <w:rsid w:val="00037AF2"/>
    <w:rsid w:val="00040281"/>
    <w:rsid w:val="00040684"/>
    <w:rsid w:val="00040DA4"/>
    <w:rsid w:val="000418DD"/>
    <w:rsid w:val="00042712"/>
    <w:rsid w:val="00042FE6"/>
    <w:rsid w:val="000432F8"/>
    <w:rsid w:val="0004478C"/>
    <w:rsid w:val="00044ACC"/>
    <w:rsid w:val="00045B4D"/>
    <w:rsid w:val="00050AD7"/>
    <w:rsid w:val="00051090"/>
    <w:rsid w:val="00051261"/>
    <w:rsid w:val="0005567F"/>
    <w:rsid w:val="00055D9A"/>
    <w:rsid w:val="000562E4"/>
    <w:rsid w:val="00057022"/>
    <w:rsid w:val="00057153"/>
    <w:rsid w:val="0005747F"/>
    <w:rsid w:val="0006009F"/>
    <w:rsid w:val="000617BA"/>
    <w:rsid w:val="0006240F"/>
    <w:rsid w:val="0006245E"/>
    <w:rsid w:val="00063893"/>
    <w:rsid w:val="00064D00"/>
    <w:rsid w:val="00066874"/>
    <w:rsid w:val="00067E19"/>
    <w:rsid w:val="00073F67"/>
    <w:rsid w:val="0007423C"/>
    <w:rsid w:val="00075B82"/>
    <w:rsid w:val="00075C75"/>
    <w:rsid w:val="00077019"/>
    <w:rsid w:val="00077710"/>
    <w:rsid w:val="00080093"/>
    <w:rsid w:val="00083690"/>
    <w:rsid w:val="00083E32"/>
    <w:rsid w:val="00084750"/>
    <w:rsid w:val="000847B3"/>
    <w:rsid w:val="00085EC3"/>
    <w:rsid w:val="00090210"/>
    <w:rsid w:val="000908D4"/>
    <w:rsid w:val="000911EB"/>
    <w:rsid w:val="00092563"/>
    <w:rsid w:val="000925A6"/>
    <w:rsid w:val="00092996"/>
    <w:rsid w:val="00092BFA"/>
    <w:rsid w:val="0009401A"/>
    <w:rsid w:val="00094E2F"/>
    <w:rsid w:val="0009533A"/>
    <w:rsid w:val="000956C5"/>
    <w:rsid w:val="0009624F"/>
    <w:rsid w:val="000967BA"/>
    <w:rsid w:val="0009745D"/>
    <w:rsid w:val="000A0CBF"/>
    <w:rsid w:val="000A17BA"/>
    <w:rsid w:val="000A17D5"/>
    <w:rsid w:val="000A1F3B"/>
    <w:rsid w:val="000A2D40"/>
    <w:rsid w:val="000A3500"/>
    <w:rsid w:val="000A5647"/>
    <w:rsid w:val="000A5671"/>
    <w:rsid w:val="000A5B54"/>
    <w:rsid w:val="000A75F6"/>
    <w:rsid w:val="000B0A5E"/>
    <w:rsid w:val="000B2385"/>
    <w:rsid w:val="000B2E39"/>
    <w:rsid w:val="000B3AD8"/>
    <w:rsid w:val="000B4428"/>
    <w:rsid w:val="000B44BF"/>
    <w:rsid w:val="000B5CF0"/>
    <w:rsid w:val="000B6E7A"/>
    <w:rsid w:val="000B72A8"/>
    <w:rsid w:val="000C0A27"/>
    <w:rsid w:val="000C1248"/>
    <w:rsid w:val="000C1BF5"/>
    <w:rsid w:val="000C3D73"/>
    <w:rsid w:val="000C5100"/>
    <w:rsid w:val="000C572E"/>
    <w:rsid w:val="000C6827"/>
    <w:rsid w:val="000C6C18"/>
    <w:rsid w:val="000C78AD"/>
    <w:rsid w:val="000D04DB"/>
    <w:rsid w:val="000D0FFF"/>
    <w:rsid w:val="000D2B0D"/>
    <w:rsid w:val="000D2B48"/>
    <w:rsid w:val="000D31D6"/>
    <w:rsid w:val="000D3268"/>
    <w:rsid w:val="000D47BB"/>
    <w:rsid w:val="000D4944"/>
    <w:rsid w:val="000D586D"/>
    <w:rsid w:val="000D657D"/>
    <w:rsid w:val="000D7A0E"/>
    <w:rsid w:val="000D7E21"/>
    <w:rsid w:val="000E0D20"/>
    <w:rsid w:val="000E179F"/>
    <w:rsid w:val="000E40BA"/>
    <w:rsid w:val="000E5285"/>
    <w:rsid w:val="000E5BB7"/>
    <w:rsid w:val="000E66DC"/>
    <w:rsid w:val="000E7E3B"/>
    <w:rsid w:val="000F074A"/>
    <w:rsid w:val="000F0F2C"/>
    <w:rsid w:val="000F11C2"/>
    <w:rsid w:val="000F271F"/>
    <w:rsid w:val="000F3946"/>
    <w:rsid w:val="00101F23"/>
    <w:rsid w:val="00104229"/>
    <w:rsid w:val="00107DB0"/>
    <w:rsid w:val="00112D1F"/>
    <w:rsid w:val="00112DD2"/>
    <w:rsid w:val="00113ADB"/>
    <w:rsid w:val="00114B2F"/>
    <w:rsid w:val="001159BA"/>
    <w:rsid w:val="00120853"/>
    <w:rsid w:val="001213CF"/>
    <w:rsid w:val="00121BCE"/>
    <w:rsid w:val="00121D9C"/>
    <w:rsid w:val="0012232D"/>
    <w:rsid w:val="001224DE"/>
    <w:rsid w:val="001231B9"/>
    <w:rsid w:val="00123FE7"/>
    <w:rsid w:val="0012579C"/>
    <w:rsid w:val="00125A1D"/>
    <w:rsid w:val="0012731C"/>
    <w:rsid w:val="00131270"/>
    <w:rsid w:val="0013318E"/>
    <w:rsid w:val="00134956"/>
    <w:rsid w:val="001353D9"/>
    <w:rsid w:val="0013670A"/>
    <w:rsid w:val="00136D99"/>
    <w:rsid w:val="00137CBE"/>
    <w:rsid w:val="00141F3E"/>
    <w:rsid w:val="0014203B"/>
    <w:rsid w:val="0014214B"/>
    <w:rsid w:val="00142CF2"/>
    <w:rsid w:val="001430B6"/>
    <w:rsid w:val="001466D5"/>
    <w:rsid w:val="00146C36"/>
    <w:rsid w:val="00147304"/>
    <w:rsid w:val="001508E9"/>
    <w:rsid w:val="00151F02"/>
    <w:rsid w:val="001524C3"/>
    <w:rsid w:val="00152CC9"/>
    <w:rsid w:val="00152E19"/>
    <w:rsid w:val="0015436C"/>
    <w:rsid w:val="001546C6"/>
    <w:rsid w:val="00154EBF"/>
    <w:rsid w:val="001559E2"/>
    <w:rsid w:val="0015694F"/>
    <w:rsid w:val="00156EED"/>
    <w:rsid w:val="001572D8"/>
    <w:rsid w:val="001622C2"/>
    <w:rsid w:val="00162898"/>
    <w:rsid w:val="00162AA4"/>
    <w:rsid w:val="001636C2"/>
    <w:rsid w:val="00164952"/>
    <w:rsid w:val="00164B26"/>
    <w:rsid w:val="001652D2"/>
    <w:rsid w:val="00166741"/>
    <w:rsid w:val="001672B8"/>
    <w:rsid w:val="00171C5C"/>
    <w:rsid w:val="00174FDC"/>
    <w:rsid w:val="00175259"/>
    <w:rsid w:val="0017701D"/>
    <w:rsid w:val="001802B6"/>
    <w:rsid w:val="00180665"/>
    <w:rsid w:val="0018112C"/>
    <w:rsid w:val="00182A7C"/>
    <w:rsid w:val="00182B02"/>
    <w:rsid w:val="0018595C"/>
    <w:rsid w:val="00185A3B"/>
    <w:rsid w:val="00187E4A"/>
    <w:rsid w:val="00190277"/>
    <w:rsid w:val="0019055B"/>
    <w:rsid w:val="00191587"/>
    <w:rsid w:val="00192684"/>
    <w:rsid w:val="0019631A"/>
    <w:rsid w:val="001A1030"/>
    <w:rsid w:val="001A1599"/>
    <w:rsid w:val="001A169F"/>
    <w:rsid w:val="001A195C"/>
    <w:rsid w:val="001A1B14"/>
    <w:rsid w:val="001A2913"/>
    <w:rsid w:val="001A2BE2"/>
    <w:rsid w:val="001A2CD9"/>
    <w:rsid w:val="001A3019"/>
    <w:rsid w:val="001A3FAF"/>
    <w:rsid w:val="001A4BD0"/>
    <w:rsid w:val="001A4E00"/>
    <w:rsid w:val="001A4E21"/>
    <w:rsid w:val="001A596A"/>
    <w:rsid w:val="001A6172"/>
    <w:rsid w:val="001A6BD2"/>
    <w:rsid w:val="001B05C8"/>
    <w:rsid w:val="001B1352"/>
    <w:rsid w:val="001B2603"/>
    <w:rsid w:val="001B46B6"/>
    <w:rsid w:val="001B5E90"/>
    <w:rsid w:val="001B669E"/>
    <w:rsid w:val="001B73C0"/>
    <w:rsid w:val="001B7C6A"/>
    <w:rsid w:val="001B7E4D"/>
    <w:rsid w:val="001C015E"/>
    <w:rsid w:val="001C0E5F"/>
    <w:rsid w:val="001C3B3D"/>
    <w:rsid w:val="001C4619"/>
    <w:rsid w:val="001C469D"/>
    <w:rsid w:val="001C5DE8"/>
    <w:rsid w:val="001D212D"/>
    <w:rsid w:val="001D2B9D"/>
    <w:rsid w:val="001D3389"/>
    <w:rsid w:val="001D3501"/>
    <w:rsid w:val="001D3FC0"/>
    <w:rsid w:val="001D41C7"/>
    <w:rsid w:val="001D4DD5"/>
    <w:rsid w:val="001D5AA0"/>
    <w:rsid w:val="001D6577"/>
    <w:rsid w:val="001D74D0"/>
    <w:rsid w:val="001D75FC"/>
    <w:rsid w:val="001D7868"/>
    <w:rsid w:val="001E018C"/>
    <w:rsid w:val="001E06EC"/>
    <w:rsid w:val="001E1B8A"/>
    <w:rsid w:val="001E209F"/>
    <w:rsid w:val="001E255A"/>
    <w:rsid w:val="001E2880"/>
    <w:rsid w:val="001E2A16"/>
    <w:rsid w:val="001E2B78"/>
    <w:rsid w:val="001E416C"/>
    <w:rsid w:val="001E61C4"/>
    <w:rsid w:val="001E64E9"/>
    <w:rsid w:val="001E653D"/>
    <w:rsid w:val="001E78A7"/>
    <w:rsid w:val="001F0286"/>
    <w:rsid w:val="001F131A"/>
    <w:rsid w:val="001F24FE"/>
    <w:rsid w:val="001F3574"/>
    <w:rsid w:val="001F4025"/>
    <w:rsid w:val="001F4475"/>
    <w:rsid w:val="001F44D8"/>
    <w:rsid w:val="001F58B1"/>
    <w:rsid w:val="001F63E0"/>
    <w:rsid w:val="001F7C53"/>
    <w:rsid w:val="001F7F5A"/>
    <w:rsid w:val="002007D7"/>
    <w:rsid w:val="00201A72"/>
    <w:rsid w:val="00201C7D"/>
    <w:rsid w:val="00202BEE"/>
    <w:rsid w:val="0020367F"/>
    <w:rsid w:val="002041C5"/>
    <w:rsid w:val="002050A3"/>
    <w:rsid w:val="002070B8"/>
    <w:rsid w:val="00207721"/>
    <w:rsid w:val="002102D0"/>
    <w:rsid w:val="002103CD"/>
    <w:rsid w:val="0021131C"/>
    <w:rsid w:val="00211D4C"/>
    <w:rsid w:val="00214F70"/>
    <w:rsid w:val="00215DB8"/>
    <w:rsid w:val="00216052"/>
    <w:rsid w:val="002167EC"/>
    <w:rsid w:val="00217F49"/>
    <w:rsid w:val="00220A94"/>
    <w:rsid w:val="002227B6"/>
    <w:rsid w:val="0022383C"/>
    <w:rsid w:val="00223DC7"/>
    <w:rsid w:val="002243CA"/>
    <w:rsid w:val="0022564F"/>
    <w:rsid w:val="002312BE"/>
    <w:rsid w:val="0023263D"/>
    <w:rsid w:val="00234426"/>
    <w:rsid w:val="00234812"/>
    <w:rsid w:val="00234DDB"/>
    <w:rsid w:val="0023520B"/>
    <w:rsid w:val="002361FB"/>
    <w:rsid w:val="002369F4"/>
    <w:rsid w:val="0024061E"/>
    <w:rsid w:val="00242296"/>
    <w:rsid w:val="002427FC"/>
    <w:rsid w:val="0024590F"/>
    <w:rsid w:val="00246F39"/>
    <w:rsid w:val="002479D1"/>
    <w:rsid w:val="00250383"/>
    <w:rsid w:val="002527BE"/>
    <w:rsid w:val="002550E2"/>
    <w:rsid w:val="00256616"/>
    <w:rsid w:val="00256E79"/>
    <w:rsid w:val="00256F08"/>
    <w:rsid w:val="002611D4"/>
    <w:rsid w:val="00261ECA"/>
    <w:rsid w:val="00261FD1"/>
    <w:rsid w:val="00262A53"/>
    <w:rsid w:val="00263375"/>
    <w:rsid w:val="002634DF"/>
    <w:rsid w:val="00263B5F"/>
    <w:rsid w:val="00264C5B"/>
    <w:rsid w:val="002662D2"/>
    <w:rsid w:val="00266CBF"/>
    <w:rsid w:val="00272BBF"/>
    <w:rsid w:val="00272C28"/>
    <w:rsid w:val="002739B0"/>
    <w:rsid w:val="00273DFC"/>
    <w:rsid w:val="00273F97"/>
    <w:rsid w:val="002746F6"/>
    <w:rsid w:val="00275B29"/>
    <w:rsid w:val="00275E2F"/>
    <w:rsid w:val="002766CE"/>
    <w:rsid w:val="002767D2"/>
    <w:rsid w:val="00280F89"/>
    <w:rsid w:val="002829C3"/>
    <w:rsid w:val="0028324A"/>
    <w:rsid w:val="00283EF6"/>
    <w:rsid w:val="00284919"/>
    <w:rsid w:val="00284D9B"/>
    <w:rsid w:val="00285AD5"/>
    <w:rsid w:val="002875CF"/>
    <w:rsid w:val="00287D9F"/>
    <w:rsid w:val="00290623"/>
    <w:rsid w:val="00291315"/>
    <w:rsid w:val="002918A1"/>
    <w:rsid w:val="002932F7"/>
    <w:rsid w:val="00293A63"/>
    <w:rsid w:val="00293DA6"/>
    <w:rsid w:val="002950D7"/>
    <w:rsid w:val="00296253"/>
    <w:rsid w:val="002A02F3"/>
    <w:rsid w:val="002A0C0C"/>
    <w:rsid w:val="002A1951"/>
    <w:rsid w:val="002A1BDE"/>
    <w:rsid w:val="002A3232"/>
    <w:rsid w:val="002A56B2"/>
    <w:rsid w:val="002B043A"/>
    <w:rsid w:val="002B07F1"/>
    <w:rsid w:val="002B1D44"/>
    <w:rsid w:val="002B3E5B"/>
    <w:rsid w:val="002B6427"/>
    <w:rsid w:val="002C134B"/>
    <w:rsid w:val="002C2AD8"/>
    <w:rsid w:val="002C327C"/>
    <w:rsid w:val="002C50FC"/>
    <w:rsid w:val="002C51C5"/>
    <w:rsid w:val="002C5708"/>
    <w:rsid w:val="002C6B4B"/>
    <w:rsid w:val="002D064B"/>
    <w:rsid w:val="002D08B0"/>
    <w:rsid w:val="002D0B5F"/>
    <w:rsid w:val="002D0E8D"/>
    <w:rsid w:val="002D17FB"/>
    <w:rsid w:val="002D351E"/>
    <w:rsid w:val="002D3714"/>
    <w:rsid w:val="002E108D"/>
    <w:rsid w:val="002E1171"/>
    <w:rsid w:val="002E25DD"/>
    <w:rsid w:val="002E5B44"/>
    <w:rsid w:val="002E6CE6"/>
    <w:rsid w:val="002E7276"/>
    <w:rsid w:val="002E7BA2"/>
    <w:rsid w:val="002F1756"/>
    <w:rsid w:val="002F2790"/>
    <w:rsid w:val="002F3437"/>
    <w:rsid w:val="002F4015"/>
    <w:rsid w:val="002F4F00"/>
    <w:rsid w:val="002F5FDA"/>
    <w:rsid w:val="002F632E"/>
    <w:rsid w:val="002F6E28"/>
    <w:rsid w:val="002F7F79"/>
    <w:rsid w:val="0030001D"/>
    <w:rsid w:val="00301A80"/>
    <w:rsid w:val="00303918"/>
    <w:rsid w:val="003040D1"/>
    <w:rsid w:val="00305D08"/>
    <w:rsid w:val="003065A7"/>
    <w:rsid w:val="00310A27"/>
    <w:rsid w:val="00312593"/>
    <w:rsid w:val="003131AE"/>
    <w:rsid w:val="00314A5F"/>
    <w:rsid w:val="00316A0C"/>
    <w:rsid w:val="00316AD9"/>
    <w:rsid w:val="00316EAA"/>
    <w:rsid w:val="00316FA6"/>
    <w:rsid w:val="003170FD"/>
    <w:rsid w:val="003174D6"/>
    <w:rsid w:val="00320EC8"/>
    <w:rsid w:val="00321EB1"/>
    <w:rsid w:val="00325AF3"/>
    <w:rsid w:val="00326DC8"/>
    <w:rsid w:val="00327437"/>
    <w:rsid w:val="00327AED"/>
    <w:rsid w:val="00330C2F"/>
    <w:rsid w:val="00331568"/>
    <w:rsid w:val="00332BBD"/>
    <w:rsid w:val="003334A4"/>
    <w:rsid w:val="00333D41"/>
    <w:rsid w:val="00333DA0"/>
    <w:rsid w:val="00334197"/>
    <w:rsid w:val="00334C26"/>
    <w:rsid w:val="0033500E"/>
    <w:rsid w:val="003357F9"/>
    <w:rsid w:val="00335B42"/>
    <w:rsid w:val="003378B2"/>
    <w:rsid w:val="003401EA"/>
    <w:rsid w:val="00342F59"/>
    <w:rsid w:val="00344792"/>
    <w:rsid w:val="00344DFA"/>
    <w:rsid w:val="003456AF"/>
    <w:rsid w:val="00345BEB"/>
    <w:rsid w:val="00346582"/>
    <w:rsid w:val="003504D5"/>
    <w:rsid w:val="00350618"/>
    <w:rsid w:val="00350E6C"/>
    <w:rsid w:val="00352C90"/>
    <w:rsid w:val="00356261"/>
    <w:rsid w:val="00356B51"/>
    <w:rsid w:val="003574D9"/>
    <w:rsid w:val="00360680"/>
    <w:rsid w:val="0036140B"/>
    <w:rsid w:val="00365F05"/>
    <w:rsid w:val="00365F7C"/>
    <w:rsid w:val="0036748E"/>
    <w:rsid w:val="003678E7"/>
    <w:rsid w:val="00367FE3"/>
    <w:rsid w:val="00371EF0"/>
    <w:rsid w:val="00372E80"/>
    <w:rsid w:val="003736E8"/>
    <w:rsid w:val="00374D5C"/>
    <w:rsid w:val="00374F35"/>
    <w:rsid w:val="00375C53"/>
    <w:rsid w:val="0037666D"/>
    <w:rsid w:val="00377EE2"/>
    <w:rsid w:val="00381BDB"/>
    <w:rsid w:val="00381CBF"/>
    <w:rsid w:val="00383F8E"/>
    <w:rsid w:val="003846AF"/>
    <w:rsid w:val="00385153"/>
    <w:rsid w:val="00386E33"/>
    <w:rsid w:val="003878B6"/>
    <w:rsid w:val="00390F43"/>
    <w:rsid w:val="003929F9"/>
    <w:rsid w:val="00392A03"/>
    <w:rsid w:val="00392BE0"/>
    <w:rsid w:val="0039303B"/>
    <w:rsid w:val="0039365A"/>
    <w:rsid w:val="003954A8"/>
    <w:rsid w:val="00397713"/>
    <w:rsid w:val="00397AE5"/>
    <w:rsid w:val="003A20A4"/>
    <w:rsid w:val="003A3C64"/>
    <w:rsid w:val="003A4356"/>
    <w:rsid w:val="003A4528"/>
    <w:rsid w:val="003A46CA"/>
    <w:rsid w:val="003A4F0D"/>
    <w:rsid w:val="003A6194"/>
    <w:rsid w:val="003B0596"/>
    <w:rsid w:val="003B05E9"/>
    <w:rsid w:val="003B0F67"/>
    <w:rsid w:val="003B2BFE"/>
    <w:rsid w:val="003B3503"/>
    <w:rsid w:val="003B45F5"/>
    <w:rsid w:val="003B5161"/>
    <w:rsid w:val="003B5DB9"/>
    <w:rsid w:val="003B6418"/>
    <w:rsid w:val="003B64DF"/>
    <w:rsid w:val="003B6E3D"/>
    <w:rsid w:val="003B7971"/>
    <w:rsid w:val="003B7B90"/>
    <w:rsid w:val="003C076B"/>
    <w:rsid w:val="003C3C60"/>
    <w:rsid w:val="003C3E1F"/>
    <w:rsid w:val="003C45E0"/>
    <w:rsid w:val="003C54C2"/>
    <w:rsid w:val="003C79D7"/>
    <w:rsid w:val="003C7D65"/>
    <w:rsid w:val="003D1DB4"/>
    <w:rsid w:val="003D1E3C"/>
    <w:rsid w:val="003D330F"/>
    <w:rsid w:val="003D3F7C"/>
    <w:rsid w:val="003D4E6A"/>
    <w:rsid w:val="003D7B31"/>
    <w:rsid w:val="003E0D54"/>
    <w:rsid w:val="003E0F23"/>
    <w:rsid w:val="003E12AD"/>
    <w:rsid w:val="003E1C74"/>
    <w:rsid w:val="003E1F3F"/>
    <w:rsid w:val="003E39A9"/>
    <w:rsid w:val="003E5E1F"/>
    <w:rsid w:val="003F0A8E"/>
    <w:rsid w:val="003F0C13"/>
    <w:rsid w:val="003F185E"/>
    <w:rsid w:val="003F1BB6"/>
    <w:rsid w:val="003F1F30"/>
    <w:rsid w:val="003F2082"/>
    <w:rsid w:val="003F255F"/>
    <w:rsid w:val="003F28EC"/>
    <w:rsid w:val="003F29D9"/>
    <w:rsid w:val="003F2B46"/>
    <w:rsid w:val="003F3519"/>
    <w:rsid w:val="003F43AF"/>
    <w:rsid w:val="003F5983"/>
    <w:rsid w:val="003F7AD5"/>
    <w:rsid w:val="0040233C"/>
    <w:rsid w:val="004038F5"/>
    <w:rsid w:val="00404F11"/>
    <w:rsid w:val="004054F8"/>
    <w:rsid w:val="0040619B"/>
    <w:rsid w:val="0040642C"/>
    <w:rsid w:val="00407EBF"/>
    <w:rsid w:val="00410298"/>
    <w:rsid w:val="00411B2A"/>
    <w:rsid w:val="00411ED1"/>
    <w:rsid w:val="00411FAE"/>
    <w:rsid w:val="00413202"/>
    <w:rsid w:val="0041361E"/>
    <w:rsid w:val="00415EF5"/>
    <w:rsid w:val="00415FC0"/>
    <w:rsid w:val="00416426"/>
    <w:rsid w:val="004173F1"/>
    <w:rsid w:val="00417495"/>
    <w:rsid w:val="00417B37"/>
    <w:rsid w:val="00417D84"/>
    <w:rsid w:val="00420EAB"/>
    <w:rsid w:val="0042299F"/>
    <w:rsid w:val="00422D0B"/>
    <w:rsid w:val="00422E35"/>
    <w:rsid w:val="004231F9"/>
    <w:rsid w:val="00423FE9"/>
    <w:rsid w:val="00424431"/>
    <w:rsid w:val="0042504A"/>
    <w:rsid w:val="00425095"/>
    <w:rsid w:val="00425696"/>
    <w:rsid w:val="0042595A"/>
    <w:rsid w:val="00426329"/>
    <w:rsid w:val="004270BA"/>
    <w:rsid w:val="004275AA"/>
    <w:rsid w:val="00430FD9"/>
    <w:rsid w:val="0043158E"/>
    <w:rsid w:val="004322C2"/>
    <w:rsid w:val="00434E28"/>
    <w:rsid w:val="004353E9"/>
    <w:rsid w:val="004356F5"/>
    <w:rsid w:val="00435E15"/>
    <w:rsid w:val="00440B23"/>
    <w:rsid w:val="00441A15"/>
    <w:rsid w:val="00443014"/>
    <w:rsid w:val="00443CC8"/>
    <w:rsid w:val="00445E77"/>
    <w:rsid w:val="0044628A"/>
    <w:rsid w:val="00446831"/>
    <w:rsid w:val="00446C73"/>
    <w:rsid w:val="00447348"/>
    <w:rsid w:val="004477CC"/>
    <w:rsid w:val="00450031"/>
    <w:rsid w:val="00450554"/>
    <w:rsid w:val="00450771"/>
    <w:rsid w:val="00450B4C"/>
    <w:rsid w:val="004513D0"/>
    <w:rsid w:val="00451AC1"/>
    <w:rsid w:val="00451C64"/>
    <w:rsid w:val="0045244B"/>
    <w:rsid w:val="004531AA"/>
    <w:rsid w:val="0045383F"/>
    <w:rsid w:val="00453D92"/>
    <w:rsid w:val="00453FB7"/>
    <w:rsid w:val="00455C9C"/>
    <w:rsid w:val="0045680C"/>
    <w:rsid w:val="00461215"/>
    <w:rsid w:val="004614AA"/>
    <w:rsid w:val="00462AB4"/>
    <w:rsid w:val="00462D6B"/>
    <w:rsid w:val="00462FB4"/>
    <w:rsid w:val="004632EB"/>
    <w:rsid w:val="00464554"/>
    <w:rsid w:val="00467130"/>
    <w:rsid w:val="004700A4"/>
    <w:rsid w:val="004713CB"/>
    <w:rsid w:val="00472082"/>
    <w:rsid w:val="0047265E"/>
    <w:rsid w:val="00473097"/>
    <w:rsid w:val="00473BAB"/>
    <w:rsid w:val="004743DC"/>
    <w:rsid w:val="004751E4"/>
    <w:rsid w:val="00475292"/>
    <w:rsid w:val="004757E4"/>
    <w:rsid w:val="004774E4"/>
    <w:rsid w:val="004819A4"/>
    <w:rsid w:val="00483534"/>
    <w:rsid w:val="00483A3E"/>
    <w:rsid w:val="004849D6"/>
    <w:rsid w:val="00484E07"/>
    <w:rsid w:val="00485352"/>
    <w:rsid w:val="00485D84"/>
    <w:rsid w:val="00485E5E"/>
    <w:rsid w:val="004866C8"/>
    <w:rsid w:val="004873CC"/>
    <w:rsid w:val="00490AA3"/>
    <w:rsid w:val="00491863"/>
    <w:rsid w:val="00491A08"/>
    <w:rsid w:val="00494923"/>
    <w:rsid w:val="00495217"/>
    <w:rsid w:val="0049699D"/>
    <w:rsid w:val="00497D4E"/>
    <w:rsid w:val="004A0664"/>
    <w:rsid w:val="004A1569"/>
    <w:rsid w:val="004A3965"/>
    <w:rsid w:val="004A3C71"/>
    <w:rsid w:val="004A54B9"/>
    <w:rsid w:val="004A76A6"/>
    <w:rsid w:val="004B04AA"/>
    <w:rsid w:val="004B1A4D"/>
    <w:rsid w:val="004B2019"/>
    <w:rsid w:val="004B2F08"/>
    <w:rsid w:val="004B38F0"/>
    <w:rsid w:val="004B3F0D"/>
    <w:rsid w:val="004B492A"/>
    <w:rsid w:val="004B7DFC"/>
    <w:rsid w:val="004C2656"/>
    <w:rsid w:val="004C2EE7"/>
    <w:rsid w:val="004C325F"/>
    <w:rsid w:val="004C698B"/>
    <w:rsid w:val="004D132E"/>
    <w:rsid w:val="004D2A16"/>
    <w:rsid w:val="004D32BA"/>
    <w:rsid w:val="004D3560"/>
    <w:rsid w:val="004D3EC1"/>
    <w:rsid w:val="004D4E3E"/>
    <w:rsid w:val="004D4F3A"/>
    <w:rsid w:val="004D65E7"/>
    <w:rsid w:val="004D6634"/>
    <w:rsid w:val="004D6BAB"/>
    <w:rsid w:val="004D6F10"/>
    <w:rsid w:val="004D7D5F"/>
    <w:rsid w:val="004D7F63"/>
    <w:rsid w:val="004E0175"/>
    <w:rsid w:val="004E223D"/>
    <w:rsid w:val="004E256C"/>
    <w:rsid w:val="004E3763"/>
    <w:rsid w:val="004E3EE9"/>
    <w:rsid w:val="004E442A"/>
    <w:rsid w:val="004E4EFD"/>
    <w:rsid w:val="004E51DB"/>
    <w:rsid w:val="004E60B9"/>
    <w:rsid w:val="004E69A8"/>
    <w:rsid w:val="004E6C32"/>
    <w:rsid w:val="004E7F20"/>
    <w:rsid w:val="004F0C01"/>
    <w:rsid w:val="004F0C04"/>
    <w:rsid w:val="004F1543"/>
    <w:rsid w:val="004F1B47"/>
    <w:rsid w:val="004F208C"/>
    <w:rsid w:val="004F32F9"/>
    <w:rsid w:val="004F5436"/>
    <w:rsid w:val="004F63AF"/>
    <w:rsid w:val="004F6899"/>
    <w:rsid w:val="004F709F"/>
    <w:rsid w:val="004F7BCD"/>
    <w:rsid w:val="00500AF0"/>
    <w:rsid w:val="005016E6"/>
    <w:rsid w:val="00503A87"/>
    <w:rsid w:val="00504F86"/>
    <w:rsid w:val="00505278"/>
    <w:rsid w:val="0050561E"/>
    <w:rsid w:val="005061CA"/>
    <w:rsid w:val="005108C8"/>
    <w:rsid w:val="00511500"/>
    <w:rsid w:val="00511DAD"/>
    <w:rsid w:val="00513285"/>
    <w:rsid w:val="005132CB"/>
    <w:rsid w:val="00514EA8"/>
    <w:rsid w:val="00515144"/>
    <w:rsid w:val="005157E9"/>
    <w:rsid w:val="00515A6F"/>
    <w:rsid w:val="00515DD5"/>
    <w:rsid w:val="00517A4A"/>
    <w:rsid w:val="00520C35"/>
    <w:rsid w:val="005217BC"/>
    <w:rsid w:val="00522C5D"/>
    <w:rsid w:val="00522EF0"/>
    <w:rsid w:val="005267FD"/>
    <w:rsid w:val="0053026B"/>
    <w:rsid w:val="005303F5"/>
    <w:rsid w:val="00531358"/>
    <w:rsid w:val="00534995"/>
    <w:rsid w:val="00536837"/>
    <w:rsid w:val="00536B0A"/>
    <w:rsid w:val="005373E5"/>
    <w:rsid w:val="0054044E"/>
    <w:rsid w:val="00542889"/>
    <w:rsid w:val="00542FCA"/>
    <w:rsid w:val="005438A9"/>
    <w:rsid w:val="00543BDD"/>
    <w:rsid w:val="00543EB9"/>
    <w:rsid w:val="005445D0"/>
    <w:rsid w:val="00544F38"/>
    <w:rsid w:val="00546E05"/>
    <w:rsid w:val="0054740B"/>
    <w:rsid w:val="00547831"/>
    <w:rsid w:val="005501EA"/>
    <w:rsid w:val="00550824"/>
    <w:rsid w:val="00550E6D"/>
    <w:rsid w:val="00551278"/>
    <w:rsid w:val="00551FBC"/>
    <w:rsid w:val="005524D7"/>
    <w:rsid w:val="00553961"/>
    <w:rsid w:val="00553B1C"/>
    <w:rsid w:val="00553BC9"/>
    <w:rsid w:val="005564FB"/>
    <w:rsid w:val="005569B1"/>
    <w:rsid w:val="005574C5"/>
    <w:rsid w:val="00557BE2"/>
    <w:rsid w:val="00560A45"/>
    <w:rsid w:val="00561EA8"/>
    <w:rsid w:val="0056742A"/>
    <w:rsid w:val="00567591"/>
    <w:rsid w:val="0056768F"/>
    <w:rsid w:val="00567843"/>
    <w:rsid w:val="0057082E"/>
    <w:rsid w:val="005715BB"/>
    <w:rsid w:val="00573082"/>
    <w:rsid w:val="00573603"/>
    <w:rsid w:val="0057370C"/>
    <w:rsid w:val="00574A3E"/>
    <w:rsid w:val="00575A4C"/>
    <w:rsid w:val="00577FA4"/>
    <w:rsid w:val="00580094"/>
    <w:rsid w:val="0058054D"/>
    <w:rsid w:val="005806A5"/>
    <w:rsid w:val="0058577E"/>
    <w:rsid w:val="00586D6B"/>
    <w:rsid w:val="0058752A"/>
    <w:rsid w:val="005879BB"/>
    <w:rsid w:val="00591BCF"/>
    <w:rsid w:val="00592071"/>
    <w:rsid w:val="00592BDB"/>
    <w:rsid w:val="005945A3"/>
    <w:rsid w:val="0059571D"/>
    <w:rsid w:val="0059643C"/>
    <w:rsid w:val="005A0759"/>
    <w:rsid w:val="005A10AB"/>
    <w:rsid w:val="005A20A3"/>
    <w:rsid w:val="005A2EA0"/>
    <w:rsid w:val="005A3371"/>
    <w:rsid w:val="005A4995"/>
    <w:rsid w:val="005A58FC"/>
    <w:rsid w:val="005A6297"/>
    <w:rsid w:val="005A6C92"/>
    <w:rsid w:val="005A7003"/>
    <w:rsid w:val="005A75DA"/>
    <w:rsid w:val="005B0F28"/>
    <w:rsid w:val="005B1B13"/>
    <w:rsid w:val="005B1DDD"/>
    <w:rsid w:val="005B1ECC"/>
    <w:rsid w:val="005B22E9"/>
    <w:rsid w:val="005B2F91"/>
    <w:rsid w:val="005B4F59"/>
    <w:rsid w:val="005B51D4"/>
    <w:rsid w:val="005B53F3"/>
    <w:rsid w:val="005B57D3"/>
    <w:rsid w:val="005B6680"/>
    <w:rsid w:val="005B6AA4"/>
    <w:rsid w:val="005B7FD4"/>
    <w:rsid w:val="005C0783"/>
    <w:rsid w:val="005C1B1A"/>
    <w:rsid w:val="005C1D86"/>
    <w:rsid w:val="005C1F5B"/>
    <w:rsid w:val="005C2629"/>
    <w:rsid w:val="005C267D"/>
    <w:rsid w:val="005C2737"/>
    <w:rsid w:val="005C3F24"/>
    <w:rsid w:val="005C49F8"/>
    <w:rsid w:val="005C5459"/>
    <w:rsid w:val="005D08FC"/>
    <w:rsid w:val="005D1BEC"/>
    <w:rsid w:val="005D22B2"/>
    <w:rsid w:val="005D3153"/>
    <w:rsid w:val="005D374D"/>
    <w:rsid w:val="005D39D2"/>
    <w:rsid w:val="005D4B68"/>
    <w:rsid w:val="005D530E"/>
    <w:rsid w:val="005D64BD"/>
    <w:rsid w:val="005D6B31"/>
    <w:rsid w:val="005D7092"/>
    <w:rsid w:val="005D77FA"/>
    <w:rsid w:val="005D7818"/>
    <w:rsid w:val="005E0B27"/>
    <w:rsid w:val="005E0D21"/>
    <w:rsid w:val="005E1119"/>
    <w:rsid w:val="005E1610"/>
    <w:rsid w:val="005E21A2"/>
    <w:rsid w:val="005E22A3"/>
    <w:rsid w:val="005E2AD5"/>
    <w:rsid w:val="005E2C77"/>
    <w:rsid w:val="005E3EA8"/>
    <w:rsid w:val="005E4922"/>
    <w:rsid w:val="005E5C27"/>
    <w:rsid w:val="005E6819"/>
    <w:rsid w:val="005F07DB"/>
    <w:rsid w:val="005F1A3F"/>
    <w:rsid w:val="005F2103"/>
    <w:rsid w:val="005F2F29"/>
    <w:rsid w:val="005F37A5"/>
    <w:rsid w:val="005F482F"/>
    <w:rsid w:val="005F4C31"/>
    <w:rsid w:val="005F4D59"/>
    <w:rsid w:val="005F5344"/>
    <w:rsid w:val="005F5CE7"/>
    <w:rsid w:val="005F62AC"/>
    <w:rsid w:val="00600BF5"/>
    <w:rsid w:val="00601DAD"/>
    <w:rsid w:val="00602552"/>
    <w:rsid w:val="00602A07"/>
    <w:rsid w:val="00605490"/>
    <w:rsid w:val="00606506"/>
    <w:rsid w:val="00607B75"/>
    <w:rsid w:val="00611011"/>
    <w:rsid w:val="00613017"/>
    <w:rsid w:val="00613466"/>
    <w:rsid w:val="00614333"/>
    <w:rsid w:val="00614816"/>
    <w:rsid w:val="00615884"/>
    <w:rsid w:val="00616567"/>
    <w:rsid w:val="00616A59"/>
    <w:rsid w:val="00617297"/>
    <w:rsid w:val="00620284"/>
    <w:rsid w:val="006206C8"/>
    <w:rsid w:val="006211FB"/>
    <w:rsid w:val="006215B3"/>
    <w:rsid w:val="00622C8C"/>
    <w:rsid w:val="006253B5"/>
    <w:rsid w:val="006253DC"/>
    <w:rsid w:val="0062577F"/>
    <w:rsid w:val="00634C29"/>
    <w:rsid w:val="0063738E"/>
    <w:rsid w:val="00643012"/>
    <w:rsid w:val="006439D6"/>
    <w:rsid w:val="00643DA3"/>
    <w:rsid w:val="00644F1E"/>
    <w:rsid w:val="00644F3E"/>
    <w:rsid w:val="0064503F"/>
    <w:rsid w:val="00646197"/>
    <w:rsid w:val="006474B0"/>
    <w:rsid w:val="006476A2"/>
    <w:rsid w:val="00650F04"/>
    <w:rsid w:val="0065313E"/>
    <w:rsid w:val="00654F85"/>
    <w:rsid w:val="006551B0"/>
    <w:rsid w:val="006556BF"/>
    <w:rsid w:val="0065616B"/>
    <w:rsid w:val="00657E39"/>
    <w:rsid w:val="006606B5"/>
    <w:rsid w:val="00660AF4"/>
    <w:rsid w:val="00660CCD"/>
    <w:rsid w:val="00662842"/>
    <w:rsid w:val="00662D05"/>
    <w:rsid w:val="0066432F"/>
    <w:rsid w:val="0067087E"/>
    <w:rsid w:val="00670C2F"/>
    <w:rsid w:val="0067175B"/>
    <w:rsid w:val="006721BF"/>
    <w:rsid w:val="0067284F"/>
    <w:rsid w:val="006735BB"/>
    <w:rsid w:val="00675D11"/>
    <w:rsid w:val="006773A5"/>
    <w:rsid w:val="00681039"/>
    <w:rsid w:val="006813B6"/>
    <w:rsid w:val="006830DB"/>
    <w:rsid w:val="00683DA3"/>
    <w:rsid w:val="00684307"/>
    <w:rsid w:val="00685B53"/>
    <w:rsid w:val="00687EBC"/>
    <w:rsid w:val="00690B24"/>
    <w:rsid w:val="006920D4"/>
    <w:rsid w:val="006921D8"/>
    <w:rsid w:val="0069269F"/>
    <w:rsid w:val="00692BB6"/>
    <w:rsid w:val="00692EA4"/>
    <w:rsid w:val="00695D1A"/>
    <w:rsid w:val="00697615"/>
    <w:rsid w:val="00697CDC"/>
    <w:rsid w:val="00697DB7"/>
    <w:rsid w:val="006A1F9E"/>
    <w:rsid w:val="006A3D26"/>
    <w:rsid w:val="006A3E7A"/>
    <w:rsid w:val="006A4479"/>
    <w:rsid w:val="006A679E"/>
    <w:rsid w:val="006B4BDB"/>
    <w:rsid w:val="006B576C"/>
    <w:rsid w:val="006B6B48"/>
    <w:rsid w:val="006C3D93"/>
    <w:rsid w:val="006C6731"/>
    <w:rsid w:val="006C675E"/>
    <w:rsid w:val="006C789D"/>
    <w:rsid w:val="006D14AD"/>
    <w:rsid w:val="006D20FD"/>
    <w:rsid w:val="006D233B"/>
    <w:rsid w:val="006D2B2B"/>
    <w:rsid w:val="006D2B4B"/>
    <w:rsid w:val="006D4D93"/>
    <w:rsid w:val="006D55E7"/>
    <w:rsid w:val="006D57F4"/>
    <w:rsid w:val="006D680B"/>
    <w:rsid w:val="006D6EC3"/>
    <w:rsid w:val="006D7307"/>
    <w:rsid w:val="006E1953"/>
    <w:rsid w:val="006E1995"/>
    <w:rsid w:val="006E1A7B"/>
    <w:rsid w:val="006E1C75"/>
    <w:rsid w:val="006E41B8"/>
    <w:rsid w:val="006E631E"/>
    <w:rsid w:val="006E7C88"/>
    <w:rsid w:val="006F03F2"/>
    <w:rsid w:val="006F0971"/>
    <w:rsid w:val="006F25A5"/>
    <w:rsid w:val="006F4DCA"/>
    <w:rsid w:val="006F6139"/>
    <w:rsid w:val="006F7B2C"/>
    <w:rsid w:val="006F7D0E"/>
    <w:rsid w:val="007004BE"/>
    <w:rsid w:val="00701553"/>
    <w:rsid w:val="00701590"/>
    <w:rsid w:val="00701790"/>
    <w:rsid w:val="00701AE7"/>
    <w:rsid w:val="00701E29"/>
    <w:rsid w:val="0070476A"/>
    <w:rsid w:val="007052DD"/>
    <w:rsid w:val="00705EBD"/>
    <w:rsid w:val="00706FA9"/>
    <w:rsid w:val="00711AFC"/>
    <w:rsid w:val="00711B48"/>
    <w:rsid w:val="00714FCB"/>
    <w:rsid w:val="00715386"/>
    <w:rsid w:val="00716BB2"/>
    <w:rsid w:val="00717D73"/>
    <w:rsid w:val="007214B5"/>
    <w:rsid w:val="00722112"/>
    <w:rsid w:val="0072373C"/>
    <w:rsid w:val="00724DEE"/>
    <w:rsid w:val="00725842"/>
    <w:rsid w:val="00725E6C"/>
    <w:rsid w:val="007300BC"/>
    <w:rsid w:val="007317D6"/>
    <w:rsid w:val="00731924"/>
    <w:rsid w:val="007321B9"/>
    <w:rsid w:val="00732E9B"/>
    <w:rsid w:val="00732FAC"/>
    <w:rsid w:val="00736760"/>
    <w:rsid w:val="00736E66"/>
    <w:rsid w:val="00740442"/>
    <w:rsid w:val="0074323F"/>
    <w:rsid w:val="00744906"/>
    <w:rsid w:val="00744EEE"/>
    <w:rsid w:val="00746AB7"/>
    <w:rsid w:val="007475B4"/>
    <w:rsid w:val="00747D06"/>
    <w:rsid w:val="0075077E"/>
    <w:rsid w:val="00751552"/>
    <w:rsid w:val="00751863"/>
    <w:rsid w:val="00751AE2"/>
    <w:rsid w:val="007526E3"/>
    <w:rsid w:val="00756C50"/>
    <w:rsid w:val="00762AAD"/>
    <w:rsid w:val="00763113"/>
    <w:rsid w:val="00764C88"/>
    <w:rsid w:val="007662A3"/>
    <w:rsid w:val="00766DD9"/>
    <w:rsid w:val="00767C94"/>
    <w:rsid w:val="007715F9"/>
    <w:rsid w:val="007716A4"/>
    <w:rsid w:val="00772873"/>
    <w:rsid w:val="007730B8"/>
    <w:rsid w:val="00773C4B"/>
    <w:rsid w:val="00773F1E"/>
    <w:rsid w:val="007742EB"/>
    <w:rsid w:val="0077571F"/>
    <w:rsid w:val="00775877"/>
    <w:rsid w:val="00776BC5"/>
    <w:rsid w:val="00777431"/>
    <w:rsid w:val="00783DB0"/>
    <w:rsid w:val="00784937"/>
    <w:rsid w:val="007859F0"/>
    <w:rsid w:val="00785C71"/>
    <w:rsid w:val="0078655E"/>
    <w:rsid w:val="0078681F"/>
    <w:rsid w:val="007878F8"/>
    <w:rsid w:val="007934BF"/>
    <w:rsid w:val="0079398C"/>
    <w:rsid w:val="007944C0"/>
    <w:rsid w:val="007945C5"/>
    <w:rsid w:val="00796A05"/>
    <w:rsid w:val="0079781A"/>
    <w:rsid w:val="007979BF"/>
    <w:rsid w:val="007A0371"/>
    <w:rsid w:val="007A08A6"/>
    <w:rsid w:val="007A0E79"/>
    <w:rsid w:val="007A1410"/>
    <w:rsid w:val="007A3196"/>
    <w:rsid w:val="007A321D"/>
    <w:rsid w:val="007A4699"/>
    <w:rsid w:val="007A6B2B"/>
    <w:rsid w:val="007A6D34"/>
    <w:rsid w:val="007A75D0"/>
    <w:rsid w:val="007B025E"/>
    <w:rsid w:val="007B02BF"/>
    <w:rsid w:val="007B0965"/>
    <w:rsid w:val="007B2E1C"/>
    <w:rsid w:val="007B3F29"/>
    <w:rsid w:val="007B5B06"/>
    <w:rsid w:val="007C17E3"/>
    <w:rsid w:val="007C1DF6"/>
    <w:rsid w:val="007C2B19"/>
    <w:rsid w:val="007C3399"/>
    <w:rsid w:val="007C5253"/>
    <w:rsid w:val="007C5B77"/>
    <w:rsid w:val="007C624E"/>
    <w:rsid w:val="007C737C"/>
    <w:rsid w:val="007D05BB"/>
    <w:rsid w:val="007D0C17"/>
    <w:rsid w:val="007D0D04"/>
    <w:rsid w:val="007D1918"/>
    <w:rsid w:val="007D38C8"/>
    <w:rsid w:val="007D3DE5"/>
    <w:rsid w:val="007D4E6A"/>
    <w:rsid w:val="007D5E5A"/>
    <w:rsid w:val="007D6089"/>
    <w:rsid w:val="007D6655"/>
    <w:rsid w:val="007D71CD"/>
    <w:rsid w:val="007E0E81"/>
    <w:rsid w:val="007E1F27"/>
    <w:rsid w:val="007E407A"/>
    <w:rsid w:val="007E41B2"/>
    <w:rsid w:val="007E5FFC"/>
    <w:rsid w:val="007E66AD"/>
    <w:rsid w:val="007E73E2"/>
    <w:rsid w:val="007F1D2B"/>
    <w:rsid w:val="007F2A66"/>
    <w:rsid w:val="007F2E46"/>
    <w:rsid w:val="007F3959"/>
    <w:rsid w:val="007F59FD"/>
    <w:rsid w:val="007F76B3"/>
    <w:rsid w:val="007F77A0"/>
    <w:rsid w:val="0080082E"/>
    <w:rsid w:val="00801479"/>
    <w:rsid w:val="00805038"/>
    <w:rsid w:val="008072B6"/>
    <w:rsid w:val="00810AF1"/>
    <w:rsid w:val="00810BE4"/>
    <w:rsid w:val="00810FAE"/>
    <w:rsid w:val="00811606"/>
    <w:rsid w:val="00811A0C"/>
    <w:rsid w:val="00811E9F"/>
    <w:rsid w:val="00812AED"/>
    <w:rsid w:val="0081361F"/>
    <w:rsid w:val="00814663"/>
    <w:rsid w:val="00814BC6"/>
    <w:rsid w:val="0081520A"/>
    <w:rsid w:val="00815618"/>
    <w:rsid w:val="00815CF3"/>
    <w:rsid w:val="0082387C"/>
    <w:rsid w:val="008245E6"/>
    <w:rsid w:val="00826D28"/>
    <w:rsid w:val="0082706F"/>
    <w:rsid w:val="00830DBB"/>
    <w:rsid w:val="00830EC9"/>
    <w:rsid w:val="00831CD6"/>
    <w:rsid w:val="008369DC"/>
    <w:rsid w:val="00840688"/>
    <w:rsid w:val="00842A7E"/>
    <w:rsid w:val="00842C50"/>
    <w:rsid w:val="008438C0"/>
    <w:rsid w:val="008445F0"/>
    <w:rsid w:val="00844B96"/>
    <w:rsid w:val="008457A9"/>
    <w:rsid w:val="008466C7"/>
    <w:rsid w:val="00846E0E"/>
    <w:rsid w:val="0084745B"/>
    <w:rsid w:val="00847CA3"/>
    <w:rsid w:val="00847D11"/>
    <w:rsid w:val="00850BF9"/>
    <w:rsid w:val="008510C7"/>
    <w:rsid w:val="00852A1B"/>
    <w:rsid w:val="00852C96"/>
    <w:rsid w:val="00852EE1"/>
    <w:rsid w:val="00852F0B"/>
    <w:rsid w:val="00853276"/>
    <w:rsid w:val="00853E82"/>
    <w:rsid w:val="008543E8"/>
    <w:rsid w:val="00854650"/>
    <w:rsid w:val="00855751"/>
    <w:rsid w:val="0085599B"/>
    <w:rsid w:val="008575EE"/>
    <w:rsid w:val="008612EC"/>
    <w:rsid w:val="008615EE"/>
    <w:rsid w:val="00862592"/>
    <w:rsid w:val="00862ED4"/>
    <w:rsid w:val="00864571"/>
    <w:rsid w:val="00867CB9"/>
    <w:rsid w:val="0087019D"/>
    <w:rsid w:val="008732B4"/>
    <w:rsid w:val="00874E46"/>
    <w:rsid w:val="008753C2"/>
    <w:rsid w:val="008762F3"/>
    <w:rsid w:val="00876585"/>
    <w:rsid w:val="0087724C"/>
    <w:rsid w:val="00880A50"/>
    <w:rsid w:val="008810B3"/>
    <w:rsid w:val="0088112C"/>
    <w:rsid w:val="0088224B"/>
    <w:rsid w:val="00882EA5"/>
    <w:rsid w:val="008832CA"/>
    <w:rsid w:val="00883577"/>
    <w:rsid w:val="00884464"/>
    <w:rsid w:val="00884B7F"/>
    <w:rsid w:val="008858F0"/>
    <w:rsid w:val="0088763E"/>
    <w:rsid w:val="00887D76"/>
    <w:rsid w:val="00887F2D"/>
    <w:rsid w:val="0089025A"/>
    <w:rsid w:val="00890E7B"/>
    <w:rsid w:val="00891A95"/>
    <w:rsid w:val="0089313B"/>
    <w:rsid w:val="00893EEC"/>
    <w:rsid w:val="00894200"/>
    <w:rsid w:val="008952DB"/>
    <w:rsid w:val="00896B30"/>
    <w:rsid w:val="0089709A"/>
    <w:rsid w:val="008A02BE"/>
    <w:rsid w:val="008A10F4"/>
    <w:rsid w:val="008A195B"/>
    <w:rsid w:val="008A2F31"/>
    <w:rsid w:val="008A3150"/>
    <w:rsid w:val="008A3348"/>
    <w:rsid w:val="008A3C8F"/>
    <w:rsid w:val="008A4EFE"/>
    <w:rsid w:val="008A501B"/>
    <w:rsid w:val="008A73B4"/>
    <w:rsid w:val="008A79F8"/>
    <w:rsid w:val="008B1672"/>
    <w:rsid w:val="008B2D39"/>
    <w:rsid w:val="008B4376"/>
    <w:rsid w:val="008B5BE0"/>
    <w:rsid w:val="008B5FC1"/>
    <w:rsid w:val="008B7CF9"/>
    <w:rsid w:val="008C0919"/>
    <w:rsid w:val="008C2140"/>
    <w:rsid w:val="008C2501"/>
    <w:rsid w:val="008C28B2"/>
    <w:rsid w:val="008C2D46"/>
    <w:rsid w:val="008C6D81"/>
    <w:rsid w:val="008C6DEE"/>
    <w:rsid w:val="008C724B"/>
    <w:rsid w:val="008C7815"/>
    <w:rsid w:val="008D036C"/>
    <w:rsid w:val="008D0868"/>
    <w:rsid w:val="008D0C21"/>
    <w:rsid w:val="008D12A2"/>
    <w:rsid w:val="008D22B6"/>
    <w:rsid w:val="008D2826"/>
    <w:rsid w:val="008D3931"/>
    <w:rsid w:val="008D3BFE"/>
    <w:rsid w:val="008D45AE"/>
    <w:rsid w:val="008D5B1E"/>
    <w:rsid w:val="008D62BA"/>
    <w:rsid w:val="008D6704"/>
    <w:rsid w:val="008E075D"/>
    <w:rsid w:val="008E0E8E"/>
    <w:rsid w:val="008E1ACD"/>
    <w:rsid w:val="008E2B24"/>
    <w:rsid w:val="008E4986"/>
    <w:rsid w:val="008E53CD"/>
    <w:rsid w:val="008E61AD"/>
    <w:rsid w:val="008E7F72"/>
    <w:rsid w:val="008F166C"/>
    <w:rsid w:val="008F2402"/>
    <w:rsid w:val="008F24FE"/>
    <w:rsid w:val="008F3417"/>
    <w:rsid w:val="008F3E6A"/>
    <w:rsid w:val="008F40AF"/>
    <w:rsid w:val="008F48C7"/>
    <w:rsid w:val="008F61BC"/>
    <w:rsid w:val="008F672D"/>
    <w:rsid w:val="008F6B03"/>
    <w:rsid w:val="008F6B94"/>
    <w:rsid w:val="008F6F19"/>
    <w:rsid w:val="00900D46"/>
    <w:rsid w:val="009014F6"/>
    <w:rsid w:val="00901FDF"/>
    <w:rsid w:val="00902E62"/>
    <w:rsid w:val="00903BC2"/>
    <w:rsid w:val="009065A1"/>
    <w:rsid w:val="00906FFD"/>
    <w:rsid w:val="009075D4"/>
    <w:rsid w:val="00911ADE"/>
    <w:rsid w:val="00912A51"/>
    <w:rsid w:val="00913D32"/>
    <w:rsid w:val="009146F8"/>
    <w:rsid w:val="009150B7"/>
    <w:rsid w:val="0091641E"/>
    <w:rsid w:val="009173E0"/>
    <w:rsid w:val="009200A1"/>
    <w:rsid w:val="00920BD0"/>
    <w:rsid w:val="00920BFE"/>
    <w:rsid w:val="00920D1B"/>
    <w:rsid w:val="00920D76"/>
    <w:rsid w:val="009215CC"/>
    <w:rsid w:val="00921797"/>
    <w:rsid w:val="009221D6"/>
    <w:rsid w:val="00922544"/>
    <w:rsid w:val="009227EA"/>
    <w:rsid w:val="00924145"/>
    <w:rsid w:val="00926300"/>
    <w:rsid w:val="00931BD2"/>
    <w:rsid w:val="00931C95"/>
    <w:rsid w:val="00932323"/>
    <w:rsid w:val="00933DFF"/>
    <w:rsid w:val="00934772"/>
    <w:rsid w:val="00934AE1"/>
    <w:rsid w:val="00937778"/>
    <w:rsid w:val="00937973"/>
    <w:rsid w:val="00940FC3"/>
    <w:rsid w:val="0094234B"/>
    <w:rsid w:val="009424E0"/>
    <w:rsid w:val="0094302A"/>
    <w:rsid w:val="00943916"/>
    <w:rsid w:val="009450F1"/>
    <w:rsid w:val="00945C5F"/>
    <w:rsid w:val="0094673D"/>
    <w:rsid w:val="00946F5A"/>
    <w:rsid w:val="009503C2"/>
    <w:rsid w:val="0095101E"/>
    <w:rsid w:val="00951171"/>
    <w:rsid w:val="0095169F"/>
    <w:rsid w:val="00951DD6"/>
    <w:rsid w:val="00952240"/>
    <w:rsid w:val="00952AB8"/>
    <w:rsid w:val="00954C53"/>
    <w:rsid w:val="00956D41"/>
    <w:rsid w:val="00957595"/>
    <w:rsid w:val="00957B6E"/>
    <w:rsid w:val="0096021A"/>
    <w:rsid w:val="0096065B"/>
    <w:rsid w:val="009609E4"/>
    <w:rsid w:val="009618D1"/>
    <w:rsid w:val="00961930"/>
    <w:rsid w:val="00961CC4"/>
    <w:rsid w:val="00962909"/>
    <w:rsid w:val="00963CFC"/>
    <w:rsid w:val="00964BEE"/>
    <w:rsid w:val="00965254"/>
    <w:rsid w:val="00966469"/>
    <w:rsid w:val="00966E03"/>
    <w:rsid w:val="00967B02"/>
    <w:rsid w:val="009706FC"/>
    <w:rsid w:val="00972B02"/>
    <w:rsid w:val="0097474C"/>
    <w:rsid w:val="00976688"/>
    <w:rsid w:val="00976E87"/>
    <w:rsid w:val="0098125E"/>
    <w:rsid w:val="0098257A"/>
    <w:rsid w:val="009826CA"/>
    <w:rsid w:val="009903C8"/>
    <w:rsid w:val="00990FD3"/>
    <w:rsid w:val="00991DA7"/>
    <w:rsid w:val="009929BB"/>
    <w:rsid w:val="00992D22"/>
    <w:rsid w:val="00994397"/>
    <w:rsid w:val="00994998"/>
    <w:rsid w:val="00994F39"/>
    <w:rsid w:val="00997EEB"/>
    <w:rsid w:val="009A36FC"/>
    <w:rsid w:val="009A4533"/>
    <w:rsid w:val="009A4ABC"/>
    <w:rsid w:val="009A58B6"/>
    <w:rsid w:val="009A5C00"/>
    <w:rsid w:val="009A63D0"/>
    <w:rsid w:val="009A685C"/>
    <w:rsid w:val="009A6AF0"/>
    <w:rsid w:val="009A73A9"/>
    <w:rsid w:val="009A7DEE"/>
    <w:rsid w:val="009A7E45"/>
    <w:rsid w:val="009B0DBD"/>
    <w:rsid w:val="009B2173"/>
    <w:rsid w:val="009B345B"/>
    <w:rsid w:val="009C1EDA"/>
    <w:rsid w:val="009C2CD4"/>
    <w:rsid w:val="009C382A"/>
    <w:rsid w:val="009C520B"/>
    <w:rsid w:val="009C58EF"/>
    <w:rsid w:val="009C6713"/>
    <w:rsid w:val="009C71A2"/>
    <w:rsid w:val="009D0E0B"/>
    <w:rsid w:val="009D1A03"/>
    <w:rsid w:val="009D3AE9"/>
    <w:rsid w:val="009D3E36"/>
    <w:rsid w:val="009D5911"/>
    <w:rsid w:val="009D7BDB"/>
    <w:rsid w:val="009D7DFF"/>
    <w:rsid w:val="009E0ECA"/>
    <w:rsid w:val="009E10EA"/>
    <w:rsid w:val="009E13B1"/>
    <w:rsid w:val="009E2A5C"/>
    <w:rsid w:val="009E2AAD"/>
    <w:rsid w:val="009E348B"/>
    <w:rsid w:val="009E35C5"/>
    <w:rsid w:val="009E4A72"/>
    <w:rsid w:val="009E565F"/>
    <w:rsid w:val="009E62CB"/>
    <w:rsid w:val="009E697B"/>
    <w:rsid w:val="009F093C"/>
    <w:rsid w:val="009F2B1F"/>
    <w:rsid w:val="009F2C63"/>
    <w:rsid w:val="009F3F70"/>
    <w:rsid w:val="009F57DA"/>
    <w:rsid w:val="009F5ACD"/>
    <w:rsid w:val="009F6C6C"/>
    <w:rsid w:val="00A0048A"/>
    <w:rsid w:val="00A0127E"/>
    <w:rsid w:val="00A0143A"/>
    <w:rsid w:val="00A0183D"/>
    <w:rsid w:val="00A02051"/>
    <w:rsid w:val="00A02530"/>
    <w:rsid w:val="00A04449"/>
    <w:rsid w:val="00A05801"/>
    <w:rsid w:val="00A06963"/>
    <w:rsid w:val="00A076E3"/>
    <w:rsid w:val="00A07E29"/>
    <w:rsid w:val="00A10E62"/>
    <w:rsid w:val="00A11634"/>
    <w:rsid w:val="00A11A7E"/>
    <w:rsid w:val="00A12C05"/>
    <w:rsid w:val="00A14129"/>
    <w:rsid w:val="00A14590"/>
    <w:rsid w:val="00A148BF"/>
    <w:rsid w:val="00A148FA"/>
    <w:rsid w:val="00A154E4"/>
    <w:rsid w:val="00A17539"/>
    <w:rsid w:val="00A20D9E"/>
    <w:rsid w:val="00A21142"/>
    <w:rsid w:val="00A211EE"/>
    <w:rsid w:val="00A219D1"/>
    <w:rsid w:val="00A21F82"/>
    <w:rsid w:val="00A261ED"/>
    <w:rsid w:val="00A30CD8"/>
    <w:rsid w:val="00A330F9"/>
    <w:rsid w:val="00A33135"/>
    <w:rsid w:val="00A33FBF"/>
    <w:rsid w:val="00A37660"/>
    <w:rsid w:val="00A37F99"/>
    <w:rsid w:val="00A402F3"/>
    <w:rsid w:val="00A40D34"/>
    <w:rsid w:val="00A41326"/>
    <w:rsid w:val="00A41BC6"/>
    <w:rsid w:val="00A420C8"/>
    <w:rsid w:val="00A4309A"/>
    <w:rsid w:val="00A438AF"/>
    <w:rsid w:val="00A44588"/>
    <w:rsid w:val="00A45817"/>
    <w:rsid w:val="00A45A7E"/>
    <w:rsid w:val="00A463CA"/>
    <w:rsid w:val="00A46742"/>
    <w:rsid w:val="00A47734"/>
    <w:rsid w:val="00A50B31"/>
    <w:rsid w:val="00A5142E"/>
    <w:rsid w:val="00A5153A"/>
    <w:rsid w:val="00A51D36"/>
    <w:rsid w:val="00A52761"/>
    <w:rsid w:val="00A53BE8"/>
    <w:rsid w:val="00A54D47"/>
    <w:rsid w:val="00A55BBF"/>
    <w:rsid w:val="00A56C5F"/>
    <w:rsid w:val="00A574FB"/>
    <w:rsid w:val="00A61287"/>
    <w:rsid w:val="00A61E15"/>
    <w:rsid w:val="00A63140"/>
    <w:rsid w:val="00A632E6"/>
    <w:rsid w:val="00A640D7"/>
    <w:rsid w:val="00A6452B"/>
    <w:rsid w:val="00A64CFA"/>
    <w:rsid w:val="00A664D8"/>
    <w:rsid w:val="00A73E0B"/>
    <w:rsid w:val="00A75B87"/>
    <w:rsid w:val="00A809D4"/>
    <w:rsid w:val="00A80B84"/>
    <w:rsid w:val="00A81023"/>
    <w:rsid w:val="00A81363"/>
    <w:rsid w:val="00A81A15"/>
    <w:rsid w:val="00A82BFA"/>
    <w:rsid w:val="00A8381F"/>
    <w:rsid w:val="00A83AE5"/>
    <w:rsid w:val="00A84645"/>
    <w:rsid w:val="00A8599D"/>
    <w:rsid w:val="00A85BCA"/>
    <w:rsid w:val="00A86696"/>
    <w:rsid w:val="00A87EF3"/>
    <w:rsid w:val="00A903B4"/>
    <w:rsid w:val="00A90730"/>
    <w:rsid w:val="00A90E72"/>
    <w:rsid w:val="00A919B6"/>
    <w:rsid w:val="00A91AB6"/>
    <w:rsid w:val="00A91C36"/>
    <w:rsid w:val="00A91EB6"/>
    <w:rsid w:val="00A92C32"/>
    <w:rsid w:val="00A92F63"/>
    <w:rsid w:val="00A93508"/>
    <w:rsid w:val="00A93B11"/>
    <w:rsid w:val="00A93E5B"/>
    <w:rsid w:val="00A95642"/>
    <w:rsid w:val="00A962AF"/>
    <w:rsid w:val="00A96D04"/>
    <w:rsid w:val="00A97D1E"/>
    <w:rsid w:val="00AA358D"/>
    <w:rsid w:val="00AA4D6A"/>
    <w:rsid w:val="00AA52C0"/>
    <w:rsid w:val="00AA5C11"/>
    <w:rsid w:val="00AA68FC"/>
    <w:rsid w:val="00AB0CA7"/>
    <w:rsid w:val="00AB0E64"/>
    <w:rsid w:val="00AB1A78"/>
    <w:rsid w:val="00AB27E4"/>
    <w:rsid w:val="00AB2902"/>
    <w:rsid w:val="00AB2C26"/>
    <w:rsid w:val="00AB2E45"/>
    <w:rsid w:val="00AB31AA"/>
    <w:rsid w:val="00AB3CD1"/>
    <w:rsid w:val="00AB52CE"/>
    <w:rsid w:val="00AB5D72"/>
    <w:rsid w:val="00AB6B5D"/>
    <w:rsid w:val="00AC0220"/>
    <w:rsid w:val="00AC159E"/>
    <w:rsid w:val="00AC1F84"/>
    <w:rsid w:val="00AC27F2"/>
    <w:rsid w:val="00AC3338"/>
    <w:rsid w:val="00AC4493"/>
    <w:rsid w:val="00AD1A79"/>
    <w:rsid w:val="00AD1B90"/>
    <w:rsid w:val="00AD1FB9"/>
    <w:rsid w:val="00AD2576"/>
    <w:rsid w:val="00AD40DA"/>
    <w:rsid w:val="00AD515A"/>
    <w:rsid w:val="00AD67EC"/>
    <w:rsid w:val="00AD71CB"/>
    <w:rsid w:val="00AD797A"/>
    <w:rsid w:val="00AE162B"/>
    <w:rsid w:val="00AE29D8"/>
    <w:rsid w:val="00AE345D"/>
    <w:rsid w:val="00AE3892"/>
    <w:rsid w:val="00AF0ECF"/>
    <w:rsid w:val="00AF1D3D"/>
    <w:rsid w:val="00AF2735"/>
    <w:rsid w:val="00AF3380"/>
    <w:rsid w:val="00AF3571"/>
    <w:rsid w:val="00AF3C01"/>
    <w:rsid w:val="00AF3D3C"/>
    <w:rsid w:val="00AF3F05"/>
    <w:rsid w:val="00AF498A"/>
    <w:rsid w:val="00AF6F58"/>
    <w:rsid w:val="00AF7451"/>
    <w:rsid w:val="00AF7938"/>
    <w:rsid w:val="00B000CB"/>
    <w:rsid w:val="00B015E3"/>
    <w:rsid w:val="00B02583"/>
    <w:rsid w:val="00B02A2C"/>
    <w:rsid w:val="00B0398D"/>
    <w:rsid w:val="00B03C2C"/>
    <w:rsid w:val="00B04422"/>
    <w:rsid w:val="00B05338"/>
    <w:rsid w:val="00B0626D"/>
    <w:rsid w:val="00B06C39"/>
    <w:rsid w:val="00B06F29"/>
    <w:rsid w:val="00B079DB"/>
    <w:rsid w:val="00B10BFC"/>
    <w:rsid w:val="00B11822"/>
    <w:rsid w:val="00B13BCC"/>
    <w:rsid w:val="00B1500B"/>
    <w:rsid w:val="00B1620F"/>
    <w:rsid w:val="00B16B91"/>
    <w:rsid w:val="00B204A1"/>
    <w:rsid w:val="00B20E6E"/>
    <w:rsid w:val="00B21035"/>
    <w:rsid w:val="00B22911"/>
    <w:rsid w:val="00B2355C"/>
    <w:rsid w:val="00B23E13"/>
    <w:rsid w:val="00B2488C"/>
    <w:rsid w:val="00B24A9D"/>
    <w:rsid w:val="00B25058"/>
    <w:rsid w:val="00B25176"/>
    <w:rsid w:val="00B25756"/>
    <w:rsid w:val="00B26767"/>
    <w:rsid w:val="00B275A2"/>
    <w:rsid w:val="00B27985"/>
    <w:rsid w:val="00B27DB1"/>
    <w:rsid w:val="00B30B28"/>
    <w:rsid w:val="00B31426"/>
    <w:rsid w:val="00B3191E"/>
    <w:rsid w:val="00B32920"/>
    <w:rsid w:val="00B33153"/>
    <w:rsid w:val="00B331C9"/>
    <w:rsid w:val="00B3449F"/>
    <w:rsid w:val="00B3462B"/>
    <w:rsid w:val="00B3544D"/>
    <w:rsid w:val="00B35C76"/>
    <w:rsid w:val="00B35EAC"/>
    <w:rsid w:val="00B400B6"/>
    <w:rsid w:val="00B40427"/>
    <w:rsid w:val="00B414B2"/>
    <w:rsid w:val="00B420F2"/>
    <w:rsid w:val="00B42473"/>
    <w:rsid w:val="00B42B05"/>
    <w:rsid w:val="00B4373F"/>
    <w:rsid w:val="00B43943"/>
    <w:rsid w:val="00B45D13"/>
    <w:rsid w:val="00B46362"/>
    <w:rsid w:val="00B50105"/>
    <w:rsid w:val="00B507F2"/>
    <w:rsid w:val="00B50CAE"/>
    <w:rsid w:val="00B51474"/>
    <w:rsid w:val="00B52C2B"/>
    <w:rsid w:val="00B53330"/>
    <w:rsid w:val="00B53A0B"/>
    <w:rsid w:val="00B54FA6"/>
    <w:rsid w:val="00B55605"/>
    <w:rsid w:val="00B55E6D"/>
    <w:rsid w:val="00B56429"/>
    <w:rsid w:val="00B56E27"/>
    <w:rsid w:val="00B57485"/>
    <w:rsid w:val="00B57CCF"/>
    <w:rsid w:val="00B61BF1"/>
    <w:rsid w:val="00B63C43"/>
    <w:rsid w:val="00B63C4F"/>
    <w:rsid w:val="00B64945"/>
    <w:rsid w:val="00B64B97"/>
    <w:rsid w:val="00B65823"/>
    <w:rsid w:val="00B659FE"/>
    <w:rsid w:val="00B65F86"/>
    <w:rsid w:val="00B66207"/>
    <w:rsid w:val="00B66284"/>
    <w:rsid w:val="00B67AC5"/>
    <w:rsid w:val="00B70C65"/>
    <w:rsid w:val="00B72234"/>
    <w:rsid w:val="00B73C62"/>
    <w:rsid w:val="00B754B4"/>
    <w:rsid w:val="00B7557F"/>
    <w:rsid w:val="00B764C4"/>
    <w:rsid w:val="00B76C19"/>
    <w:rsid w:val="00B80863"/>
    <w:rsid w:val="00B80D35"/>
    <w:rsid w:val="00B80F14"/>
    <w:rsid w:val="00B81A3C"/>
    <w:rsid w:val="00B81A6E"/>
    <w:rsid w:val="00B81ADF"/>
    <w:rsid w:val="00B81F3B"/>
    <w:rsid w:val="00B83CF5"/>
    <w:rsid w:val="00B83EA9"/>
    <w:rsid w:val="00B84B42"/>
    <w:rsid w:val="00B85E78"/>
    <w:rsid w:val="00B85FB9"/>
    <w:rsid w:val="00B86086"/>
    <w:rsid w:val="00B86547"/>
    <w:rsid w:val="00B86923"/>
    <w:rsid w:val="00B870E2"/>
    <w:rsid w:val="00B876A0"/>
    <w:rsid w:val="00B878CD"/>
    <w:rsid w:val="00B93373"/>
    <w:rsid w:val="00B96610"/>
    <w:rsid w:val="00B96DB0"/>
    <w:rsid w:val="00BA14DF"/>
    <w:rsid w:val="00BA1E86"/>
    <w:rsid w:val="00BA2663"/>
    <w:rsid w:val="00BA2954"/>
    <w:rsid w:val="00BA2E2F"/>
    <w:rsid w:val="00BA3E80"/>
    <w:rsid w:val="00BA40B5"/>
    <w:rsid w:val="00BA418B"/>
    <w:rsid w:val="00BA4344"/>
    <w:rsid w:val="00BA53A1"/>
    <w:rsid w:val="00BA645F"/>
    <w:rsid w:val="00BA783B"/>
    <w:rsid w:val="00BB0541"/>
    <w:rsid w:val="00BB0B34"/>
    <w:rsid w:val="00BB0E2A"/>
    <w:rsid w:val="00BB17C4"/>
    <w:rsid w:val="00BB18D5"/>
    <w:rsid w:val="00BB1A6F"/>
    <w:rsid w:val="00BB391C"/>
    <w:rsid w:val="00BB4F83"/>
    <w:rsid w:val="00BB60BA"/>
    <w:rsid w:val="00BB75E8"/>
    <w:rsid w:val="00BB76DA"/>
    <w:rsid w:val="00BC01D6"/>
    <w:rsid w:val="00BC2FE6"/>
    <w:rsid w:val="00BC32B4"/>
    <w:rsid w:val="00BC4E8F"/>
    <w:rsid w:val="00BC783C"/>
    <w:rsid w:val="00BD0C40"/>
    <w:rsid w:val="00BD11DF"/>
    <w:rsid w:val="00BD3B51"/>
    <w:rsid w:val="00BD5570"/>
    <w:rsid w:val="00BD7CB5"/>
    <w:rsid w:val="00BE096A"/>
    <w:rsid w:val="00BE1A92"/>
    <w:rsid w:val="00BE21A9"/>
    <w:rsid w:val="00BE3EEA"/>
    <w:rsid w:val="00BE4DF8"/>
    <w:rsid w:val="00BE57B9"/>
    <w:rsid w:val="00BE629E"/>
    <w:rsid w:val="00BE6E67"/>
    <w:rsid w:val="00BE70BE"/>
    <w:rsid w:val="00BF1D26"/>
    <w:rsid w:val="00BF256B"/>
    <w:rsid w:val="00BF302E"/>
    <w:rsid w:val="00BF35FE"/>
    <w:rsid w:val="00BF4DD1"/>
    <w:rsid w:val="00BF5D16"/>
    <w:rsid w:val="00BF73A6"/>
    <w:rsid w:val="00C00B9E"/>
    <w:rsid w:val="00C013F7"/>
    <w:rsid w:val="00C0190B"/>
    <w:rsid w:val="00C02B5E"/>
    <w:rsid w:val="00C03427"/>
    <w:rsid w:val="00C036F4"/>
    <w:rsid w:val="00C03BEA"/>
    <w:rsid w:val="00C03CBD"/>
    <w:rsid w:val="00C04F9E"/>
    <w:rsid w:val="00C0578B"/>
    <w:rsid w:val="00C064FE"/>
    <w:rsid w:val="00C06AF5"/>
    <w:rsid w:val="00C1193C"/>
    <w:rsid w:val="00C11A15"/>
    <w:rsid w:val="00C1264C"/>
    <w:rsid w:val="00C127C4"/>
    <w:rsid w:val="00C12C4D"/>
    <w:rsid w:val="00C136BF"/>
    <w:rsid w:val="00C14FC5"/>
    <w:rsid w:val="00C15C0B"/>
    <w:rsid w:val="00C16691"/>
    <w:rsid w:val="00C16BC6"/>
    <w:rsid w:val="00C17128"/>
    <w:rsid w:val="00C17131"/>
    <w:rsid w:val="00C17497"/>
    <w:rsid w:val="00C2036D"/>
    <w:rsid w:val="00C20A42"/>
    <w:rsid w:val="00C22005"/>
    <w:rsid w:val="00C232B0"/>
    <w:rsid w:val="00C2445E"/>
    <w:rsid w:val="00C24FEF"/>
    <w:rsid w:val="00C25039"/>
    <w:rsid w:val="00C258AF"/>
    <w:rsid w:val="00C2767E"/>
    <w:rsid w:val="00C27755"/>
    <w:rsid w:val="00C31372"/>
    <w:rsid w:val="00C33E94"/>
    <w:rsid w:val="00C3434F"/>
    <w:rsid w:val="00C3619B"/>
    <w:rsid w:val="00C368AC"/>
    <w:rsid w:val="00C36DDD"/>
    <w:rsid w:val="00C37411"/>
    <w:rsid w:val="00C375DC"/>
    <w:rsid w:val="00C3792A"/>
    <w:rsid w:val="00C40BDC"/>
    <w:rsid w:val="00C41740"/>
    <w:rsid w:val="00C418F3"/>
    <w:rsid w:val="00C42157"/>
    <w:rsid w:val="00C4235C"/>
    <w:rsid w:val="00C45A17"/>
    <w:rsid w:val="00C45EBB"/>
    <w:rsid w:val="00C47C3D"/>
    <w:rsid w:val="00C500CD"/>
    <w:rsid w:val="00C501DD"/>
    <w:rsid w:val="00C50662"/>
    <w:rsid w:val="00C51805"/>
    <w:rsid w:val="00C52319"/>
    <w:rsid w:val="00C53A55"/>
    <w:rsid w:val="00C56721"/>
    <w:rsid w:val="00C57106"/>
    <w:rsid w:val="00C575BF"/>
    <w:rsid w:val="00C57CEA"/>
    <w:rsid w:val="00C610C7"/>
    <w:rsid w:val="00C61E61"/>
    <w:rsid w:val="00C629AE"/>
    <w:rsid w:val="00C62A32"/>
    <w:rsid w:val="00C63091"/>
    <w:rsid w:val="00C6313C"/>
    <w:rsid w:val="00C6360C"/>
    <w:rsid w:val="00C6642A"/>
    <w:rsid w:val="00C673EB"/>
    <w:rsid w:val="00C70F82"/>
    <w:rsid w:val="00C715F5"/>
    <w:rsid w:val="00C716B8"/>
    <w:rsid w:val="00C731BA"/>
    <w:rsid w:val="00C73583"/>
    <w:rsid w:val="00C73612"/>
    <w:rsid w:val="00C739B7"/>
    <w:rsid w:val="00C73C73"/>
    <w:rsid w:val="00C73D34"/>
    <w:rsid w:val="00C74C61"/>
    <w:rsid w:val="00C75F1B"/>
    <w:rsid w:val="00C77249"/>
    <w:rsid w:val="00C77BD7"/>
    <w:rsid w:val="00C80609"/>
    <w:rsid w:val="00C80B92"/>
    <w:rsid w:val="00C80D08"/>
    <w:rsid w:val="00C81177"/>
    <w:rsid w:val="00C83751"/>
    <w:rsid w:val="00C84D54"/>
    <w:rsid w:val="00C8591C"/>
    <w:rsid w:val="00C85D2E"/>
    <w:rsid w:val="00C92683"/>
    <w:rsid w:val="00C94C1D"/>
    <w:rsid w:val="00C951CB"/>
    <w:rsid w:val="00C951D2"/>
    <w:rsid w:val="00C968B1"/>
    <w:rsid w:val="00CA0E5B"/>
    <w:rsid w:val="00CA1B1A"/>
    <w:rsid w:val="00CA29F2"/>
    <w:rsid w:val="00CA3903"/>
    <w:rsid w:val="00CA44FA"/>
    <w:rsid w:val="00CA4AB9"/>
    <w:rsid w:val="00CA570F"/>
    <w:rsid w:val="00CA5AFD"/>
    <w:rsid w:val="00CB1F9A"/>
    <w:rsid w:val="00CB2AEB"/>
    <w:rsid w:val="00CB2EB8"/>
    <w:rsid w:val="00CB386C"/>
    <w:rsid w:val="00CB4DE3"/>
    <w:rsid w:val="00CB599D"/>
    <w:rsid w:val="00CB63F7"/>
    <w:rsid w:val="00CB64EC"/>
    <w:rsid w:val="00CB7471"/>
    <w:rsid w:val="00CC1134"/>
    <w:rsid w:val="00CC16D8"/>
    <w:rsid w:val="00CC443D"/>
    <w:rsid w:val="00CC4B6C"/>
    <w:rsid w:val="00CC5B95"/>
    <w:rsid w:val="00CC5C50"/>
    <w:rsid w:val="00CC7D2B"/>
    <w:rsid w:val="00CD0C9F"/>
    <w:rsid w:val="00CD1A6E"/>
    <w:rsid w:val="00CD1DC1"/>
    <w:rsid w:val="00CD3172"/>
    <w:rsid w:val="00CD374A"/>
    <w:rsid w:val="00CD4250"/>
    <w:rsid w:val="00CD5C23"/>
    <w:rsid w:val="00CD63F4"/>
    <w:rsid w:val="00CD6C16"/>
    <w:rsid w:val="00CD76F3"/>
    <w:rsid w:val="00CD7853"/>
    <w:rsid w:val="00CE16D0"/>
    <w:rsid w:val="00CE26EE"/>
    <w:rsid w:val="00CE2FF0"/>
    <w:rsid w:val="00CE38D1"/>
    <w:rsid w:val="00CE3AF8"/>
    <w:rsid w:val="00CE4069"/>
    <w:rsid w:val="00CE4266"/>
    <w:rsid w:val="00CE5EDE"/>
    <w:rsid w:val="00CF1803"/>
    <w:rsid w:val="00CF2393"/>
    <w:rsid w:val="00CF37A3"/>
    <w:rsid w:val="00CF5D2B"/>
    <w:rsid w:val="00CF617D"/>
    <w:rsid w:val="00CF7344"/>
    <w:rsid w:val="00CF748A"/>
    <w:rsid w:val="00D003CF"/>
    <w:rsid w:val="00D010D6"/>
    <w:rsid w:val="00D018FC"/>
    <w:rsid w:val="00D01A35"/>
    <w:rsid w:val="00D0234E"/>
    <w:rsid w:val="00D02713"/>
    <w:rsid w:val="00D03309"/>
    <w:rsid w:val="00D05C79"/>
    <w:rsid w:val="00D0689C"/>
    <w:rsid w:val="00D06DAD"/>
    <w:rsid w:val="00D1039E"/>
    <w:rsid w:val="00D10429"/>
    <w:rsid w:val="00D11D37"/>
    <w:rsid w:val="00D13238"/>
    <w:rsid w:val="00D142B8"/>
    <w:rsid w:val="00D14C9E"/>
    <w:rsid w:val="00D150CA"/>
    <w:rsid w:val="00D15F51"/>
    <w:rsid w:val="00D161C7"/>
    <w:rsid w:val="00D16580"/>
    <w:rsid w:val="00D17E00"/>
    <w:rsid w:val="00D2042E"/>
    <w:rsid w:val="00D20C51"/>
    <w:rsid w:val="00D20CC6"/>
    <w:rsid w:val="00D2105B"/>
    <w:rsid w:val="00D226E9"/>
    <w:rsid w:val="00D22B9C"/>
    <w:rsid w:val="00D23653"/>
    <w:rsid w:val="00D23B61"/>
    <w:rsid w:val="00D25A13"/>
    <w:rsid w:val="00D261AA"/>
    <w:rsid w:val="00D262DE"/>
    <w:rsid w:val="00D270DD"/>
    <w:rsid w:val="00D277A6"/>
    <w:rsid w:val="00D279E2"/>
    <w:rsid w:val="00D30979"/>
    <w:rsid w:val="00D31003"/>
    <w:rsid w:val="00D31958"/>
    <w:rsid w:val="00D31A82"/>
    <w:rsid w:val="00D31B50"/>
    <w:rsid w:val="00D324CC"/>
    <w:rsid w:val="00D3275C"/>
    <w:rsid w:val="00D333CA"/>
    <w:rsid w:val="00D34639"/>
    <w:rsid w:val="00D350A7"/>
    <w:rsid w:val="00D353A0"/>
    <w:rsid w:val="00D36569"/>
    <w:rsid w:val="00D374FD"/>
    <w:rsid w:val="00D37772"/>
    <w:rsid w:val="00D37801"/>
    <w:rsid w:val="00D378D3"/>
    <w:rsid w:val="00D37FC0"/>
    <w:rsid w:val="00D40D89"/>
    <w:rsid w:val="00D41103"/>
    <w:rsid w:val="00D4199F"/>
    <w:rsid w:val="00D41FFE"/>
    <w:rsid w:val="00D43251"/>
    <w:rsid w:val="00D43618"/>
    <w:rsid w:val="00D43EB6"/>
    <w:rsid w:val="00D44244"/>
    <w:rsid w:val="00D44DB0"/>
    <w:rsid w:val="00D456AA"/>
    <w:rsid w:val="00D45C76"/>
    <w:rsid w:val="00D45D93"/>
    <w:rsid w:val="00D462D0"/>
    <w:rsid w:val="00D50E16"/>
    <w:rsid w:val="00D52385"/>
    <w:rsid w:val="00D527D5"/>
    <w:rsid w:val="00D528F9"/>
    <w:rsid w:val="00D55F96"/>
    <w:rsid w:val="00D563DB"/>
    <w:rsid w:val="00D57094"/>
    <w:rsid w:val="00D61645"/>
    <w:rsid w:val="00D62519"/>
    <w:rsid w:val="00D65122"/>
    <w:rsid w:val="00D65BB8"/>
    <w:rsid w:val="00D72228"/>
    <w:rsid w:val="00D72605"/>
    <w:rsid w:val="00D72791"/>
    <w:rsid w:val="00D73201"/>
    <w:rsid w:val="00D73834"/>
    <w:rsid w:val="00D75FA9"/>
    <w:rsid w:val="00D76F32"/>
    <w:rsid w:val="00D77C25"/>
    <w:rsid w:val="00D81129"/>
    <w:rsid w:val="00D815E1"/>
    <w:rsid w:val="00D818BD"/>
    <w:rsid w:val="00D8424B"/>
    <w:rsid w:val="00D854F5"/>
    <w:rsid w:val="00D86584"/>
    <w:rsid w:val="00D87211"/>
    <w:rsid w:val="00D872B5"/>
    <w:rsid w:val="00D8739E"/>
    <w:rsid w:val="00D87D8E"/>
    <w:rsid w:val="00D909F1"/>
    <w:rsid w:val="00D910A3"/>
    <w:rsid w:val="00D91384"/>
    <w:rsid w:val="00D91A33"/>
    <w:rsid w:val="00D92958"/>
    <w:rsid w:val="00D94F0E"/>
    <w:rsid w:val="00D956C9"/>
    <w:rsid w:val="00D976ED"/>
    <w:rsid w:val="00DA0188"/>
    <w:rsid w:val="00DA08AB"/>
    <w:rsid w:val="00DA0AA4"/>
    <w:rsid w:val="00DA0B98"/>
    <w:rsid w:val="00DA0D91"/>
    <w:rsid w:val="00DA23A3"/>
    <w:rsid w:val="00DA2E0C"/>
    <w:rsid w:val="00DA3B4B"/>
    <w:rsid w:val="00DA3FD7"/>
    <w:rsid w:val="00DA49B3"/>
    <w:rsid w:val="00DA51AC"/>
    <w:rsid w:val="00DA529C"/>
    <w:rsid w:val="00DA61F6"/>
    <w:rsid w:val="00DA646D"/>
    <w:rsid w:val="00DA7012"/>
    <w:rsid w:val="00DA72A7"/>
    <w:rsid w:val="00DA7D69"/>
    <w:rsid w:val="00DB093C"/>
    <w:rsid w:val="00DB0E30"/>
    <w:rsid w:val="00DB12D9"/>
    <w:rsid w:val="00DB16B1"/>
    <w:rsid w:val="00DB1A8B"/>
    <w:rsid w:val="00DB382C"/>
    <w:rsid w:val="00DB3A9D"/>
    <w:rsid w:val="00DB47AC"/>
    <w:rsid w:val="00DB4F47"/>
    <w:rsid w:val="00DB5807"/>
    <w:rsid w:val="00DB681E"/>
    <w:rsid w:val="00DB6FD7"/>
    <w:rsid w:val="00DB7784"/>
    <w:rsid w:val="00DC03DD"/>
    <w:rsid w:val="00DC06F5"/>
    <w:rsid w:val="00DC1444"/>
    <w:rsid w:val="00DC2248"/>
    <w:rsid w:val="00DC23AA"/>
    <w:rsid w:val="00DC2CA8"/>
    <w:rsid w:val="00DC3AE5"/>
    <w:rsid w:val="00DC499D"/>
    <w:rsid w:val="00DC50FF"/>
    <w:rsid w:val="00DC570F"/>
    <w:rsid w:val="00DC6484"/>
    <w:rsid w:val="00DC7BB2"/>
    <w:rsid w:val="00DC7FDB"/>
    <w:rsid w:val="00DD0B04"/>
    <w:rsid w:val="00DD1380"/>
    <w:rsid w:val="00DD25E8"/>
    <w:rsid w:val="00DD3E4C"/>
    <w:rsid w:val="00DD6842"/>
    <w:rsid w:val="00DD73BA"/>
    <w:rsid w:val="00DD7879"/>
    <w:rsid w:val="00DD7E60"/>
    <w:rsid w:val="00DE20C7"/>
    <w:rsid w:val="00DE2F9A"/>
    <w:rsid w:val="00DE3AB5"/>
    <w:rsid w:val="00DE4674"/>
    <w:rsid w:val="00DE46A9"/>
    <w:rsid w:val="00DE46D4"/>
    <w:rsid w:val="00DE4905"/>
    <w:rsid w:val="00DE506C"/>
    <w:rsid w:val="00DE5849"/>
    <w:rsid w:val="00DE6F8E"/>
    <w:rsid w:val="00DE7672"/>
    <w:rsid w:val="00DE7E34"/>
    <w:rsid w:val="00DF07F9"/>
    <w:rsid w:val="00DF084D"/>
    <w:rsid w:val="00DF3B7C"/>
    <w:rsid w:val="00DF3D4F"/>
    <w:rsid w:val="00DF4039"/>
    <w:rsid w:val="00DF491B"/>
    <w:rsid w:val="00DF5B4D"/>
    <w:rsid w:val="00DF5FCF"/>
    <w:rsid w:val="00DF6965"/>
    <w:rsid w:val="00DF6BEC"/>
    <w:rsid w:val="00DF700F"/>
    <w:rsid w:val="00DF7F77"/>
    <w:rsid w:val="00DF7FAA"/>
    <w:rsid w:val="00E0095B"/>
    <w:rsid w:val="00E00D53"/>
    <w:rsid w:val="00E01565"/>
    <w:rsid w:val="00E01A29"/>
    <w:rsid w:val="00E036CA"/>
    <w:rsid w:val="00E06269"/>
    <w:rsid w:val="00E07208"/>
    <w:rsid w:val="00E10DC6"/>
    <w:rsid w:val="00E110DF"/>
    <w:rsid w:val="00E12F8E"/>
    <w:rsid w:val="00E145CB"/>
    <w:rsid w:val="00E15A41"/>
    <w:rsid w:val="00E163FC"/>
    <w:rsid w:val="00E16D7C"/>
    <w:rsid w:val="00E2001F"/>
    <w:rsid w:val="00E214C9"/>
    <w:rsid w:val="00E2329C"/>
    <w:rsid w:val="00E23A37"/>
    <w:rsid w:val="00E24620"/>
    <w:rsid w:val="00E25741"/>
    <w:rsid w:val="00E2687A"/>
    <w:rsid w:val="00E26C23"/>
    <w:rsid w:val="00E26F56"/>
    <w:rsid w:val="00E270B0"/>
    <w:rsid w:val="00E2759E"/>
    <w:rsid w:val="00E303C7"/>
    <w:rsid w:val="00E30709"/>
    <w:rsid w:val="00E30CAB"/>
    <w:rsid w:val="00E310CF"/>
    <w:rsid w:val="00E31248"/>
    <w:rsid w:val="00E3136F"/>
    <w:rsid w:val="00E31D55"/>
    <w:rsid w:val="00E335A7"/>
    <w:rsid w:val="00E3464F"/>
    <w:rsid w:val="00E349B8"/>
    <w:rsid w:val="00E3561C"/>
    <w:rsid w:val="00E35968"/>
    <w:rsid w:val="00E37C5F"/>
    <w:rsid w:val="00E40E5C"/>
    <w:rsid w:val="00E44A75"/>
    <w:rsid w:val="00E44B2C"/>
    <w:rsid w:val="00E45488"/>
    <w:rsid w:val="00E465EA"/>
    <w:rsid w:val="00E4745E"/>
    <w:rsid w:val="00E47B22"/>
    <w:rsid w:val="00E51155"/>
    <w:rsid w:val="00E5134E"/>
    <w:rsid w:val="00E51428"/>
    <w:rsid w:val="00E516C5"/>
    <w:rsid w:val="00E521B8"/>
    <w:rsid w:val="00E523C4"/>
    <w:rsid w:val="00E52910"/>
    <w:rsid w:val="00E5380B"/>
    <w:rsid w:val="00E53B3C"/>
    <w:rsid w:val="00E541AE"/>
    <w:rsid w:val="00E553D2"/>
    <w:rsid w:val="00E5719B"/>
    <w:rsid w:val="00E61468"/>
    <w:rsid w:val="00E62881"/>
    <w:rsid w:val="00E62F9A"/>
    <w:rsid w:val="00E64314"/>
    <w:rsid w:val="00E64EEB"/>
    <w:rsid w:val="00E65064"/>
    <w:rsid w:val="00E656A5"/>
    <w:rsid w:val="00E65A73"/>
    <w:rsid w:val="00E65CC7"/>
    <w:rsid w:val="00E66198"/>
    <w:rsid w:val="00E663FD"/>
    <w:rsid w:val="00E67912"/>
    <w:rsid w:val="00E67A5F"/>
    <w:rsid w:val="00E70593"/>
    <w:rsid w:val="00E70CFC"/>
    <w:rsid w:val="00E713AA"/>
    <w:rsid w:val="00E72138"/>
    <w:rsid w:val="00E7421C"/>
    <w:rsid w:val="00E74880"/>
    <w:rsid w:val="00E74D72"/>
    <w:rsid w:val="00E74F9F"/>
    <w:rsid w:val="00E76386"/>
    <w:rsid w:val="00E80CA0"/>
    <w:rsid w:val="00E82C34"/>
    <w:rsid w:val="00E82D1E"/>
    <w:rsid w:val="00E83447"/>
    <w:rsid w:val="00E8393D"/>
    <w:rsid w:val="00E855D3"/>
    <w:rsid w:val="00E91C64"/>
    <w:rsid w:val="00E925E4"/>
    <w:rsid w:val="00E93313"/>
    <w:rsid w:val="00E94420"/>
    <w:rsid w:val="00E9492B"/>
    <w:rsid w:val="00EA0030"/>
    <w:rsid w:val="00EA1A3A"/>
    <w:rsid w:val="00EA1CA7"/>
    <w:rsid w:val="00EA1D04"/>
    <w:rsid w:val="00EA2D74"/>
    <w:rsid w:val="00EA31B2"/>
    <w:rsid w:val="00EA36C9"/>
    <w:rsid w:val="00EA3D5A"/>
    <w:rsid w:val="00EA51F4"/>
    <w:rsid w:val="00EA5EF3"/>
    <w:rsid w:val="00EA6CDB"/>
    <w:rsid w:val="00EA731B"/>
    <w:rsid w:val="00EB01BB"/>
    <w:rsid w:val="00EB5E58"/>
    <w:rsid w:val="00EB752C"/>
    <w:rsid w:val="00EC2324"/>
    <w:rsid w:val="00EC2824"/>
    <w:rsid w:val="00EC38AE"/>
    <w:rsid w:val="00EC395F"/>
    <w:rsid w:val="00EC3EF2"/>
    <w:rsid w:val="00EC486C"/>
    <w:rsid w:val="00EC629D"/>
    <w:rsid w:val="00EC7B59"/>
    <w:rsid w:val="00ED08A4"/>
    <w:rsid w:val="00ED1502"/>
    <w:rsid w:val="00ED1546"/>
    <w:rsid w:val="00ED16E1"/>
    <w:rsid w:val="00ED2904"/>
    <w:rsid w:val="00ED3213"/>
    <w:rsid w:val="00ED3C4B"/>
    <w:rsid w:val="00ED6AD6"/>
    <w:rsid w:val="00ED6C71"/>
    <w:rsid w:val="00ED7231"/>
    <w:rsid w:val="00ED7CF7"/>
    <w:rsid w:val="00ED7ED6"/>
    <w:rsid w:val="00EE12F2"/>
    <w:rsid w:val="00EE2D2D"/>
    <w:rsid w:val="00EE4641"/>
    <w:rsid w:val="00EE4ED5"/>
    <w:rsid w:val="00EE599B"/>
    <w:rsid w:val="00EE69DF"/>
    <w:rsid w:val="00EE6D9F"/>
    <w:rsid w:val="00EE75F4"/>
    <w:rsid w:val="00EE76DB"/>
    <w:rsid w:val="00EF04DF"/>
    <w:rsid w:val="00EF0CCC"/>
    <w:rsid w:val="00EF1BEB"/>
    <w:rsid w:val="00EF1C8C"/>
    <w:rsid w:val="00EF228E"/>
    <w:rsid w:val="00EF4E8C"/>
    <w:rsid w:val="00EF65FE"/>
    <w:rsid w:val="00EF6EDC"/>
    <w:rsid w:val="00EF76A8"/>
    <w:rsid w:val="00EF7FB5"/>
    <w:rsid w:val="00F003BC"/>
    <w:rsid w:val="00F0098A"/>
    <w:rsid w:val="00F01976"/>
    <w:rsid w:val="00F019BA"/>
    <w:rsid w:val="00F0260F"/>
    <w:rsid w:val="00F0282E"/>
    <w:rsid w:val="00F032F1"/>
    <w:rsid w:val="00F03553"/>
    <w:rsid w:val="00F04287"/>
    <w:rsid w:val="00F04557"/>
    <w:rsid w:val="00F05E5D"/>
    <w:rsid w:val="00F060F0"/>
    <w:rsid w:val="00F06B97"/>
    <w:rsid w:val="00F104DB"/>
    <w:rsid w:val="00F10A72"/>
    <w:rsid w:val="00F10EE5"/>
    <w:rsid w:val="00F1340F"/>
    <w:rsid w:val="00F14ECA"/>
    <w:rsid w:val="00F15755"/>
    <w:rsid w:val="00F157B5"/>
    <w:rsid w:val="00F15CF0"/>
    <w:rsid w:val="00F1703E"/>
    <w:rsid w:val="00F22447"/>
    <w:rsid w:val="00F22A80"/>
    <w:rsid w:val="00F22A84"/>
    <w:rsid w:val="00F22CA9"/>
    <w:rsid w:val="00F23295"/>
    <w:rsid w:val="00F2337C"/>
    <w:rsid w:val="00F23E14"/>
    <w:rsid w:val="00F25E27"/>
    <w:rsid w:val="00F25E8D"/>
    <w:rsid w:val="00F26204"/>
    <w:rsid w:val="00F26254"/>
    <w:rsid w:val="00F30874"/>
    <w:rsid w:val="00F3108E"/>
    <w:rsid w:val="00F3270D"/>
    <w:rsid w:val="00F32CAC"/>
    <w:rsid w:val="00F33458"/>
    <w:rsid w:val="00F352DC"/>
    <w:rsid w:val="00F35477"/>
    <w:rsid w:val="00F354E5"/>
    <w:rsid w:val="00F36CE9"/>
    <w:rsid w:val="00F36D0B"/>
    <w:rsid w:val="00F37B62"/>
    <w:rsid w:val="00F40E17"/>
    <w:rsid w:val="00F41CDF"/>
    <w:rsid w:val="00F43E75"/>
    <w:rsid w:val="00F44584"/>
    <w:rsid w:val="00F44A57"/>
    <w:rsid w:val="00F44E4D"/>
    <w:rsid w:val="00F45007"/>
    <w:rsid w:val="00F464CE"/>
    <w:rsid w:val="00F47074"/>
    <w:rsid w:val="00F47D67"/>
    <w:rsid w:val="00F47E97"/>
    <w:rsid w:val="00F5117F"/>
    <w:rsid w:val="00F51EEB"/>
    <w:rsid w:val="00F5368C"/>
    <w:rsid w:val="00F544BB"/>
    <w:rsid w:val="00F54ECA"/>
    <w:rsid w:val="00F55F67"/>
    <w:rsid w:val="00F55F7F"/>
    <w:rsid w:val="00F57327"/>
    <w:rsid w:val="00F57F9A"/>
    <w:rsid w:val="00F63D88"/>
    <w:rsid w:val="00F64CF0"/>
    <w:rsid w:val="00F65DAE"/>
    <w:rsid w:val="00F6632B"/>
    <w:rsid w:val="00F7154A"/>
    <w:rsid w:val="00F71843"/>
    <w:rsid w:val="00F719EA"/>
    <w:rsid w:val="00F72725"/>
    <w:rsid w:val="00F741B5"/>
    <w:rsid w:val="00F7466C"/>
    <w:rsid w:val="00F74B96"/>
    <w:rsid w:val="00F75005"/>
    <w:rsid w:val="00F75040"/>
    <w:rsid w:val="00F75AAE"/>
    <w:rsid w:val="00F778FE"/>
    <w:rsid w:val="00F80A6F"/>
    <w:rsid w:val="00F81FB4"/>
    <w:rsid w:val="00F82288"/>
    <w:rsid w:val="00F83520"/>
    <w:rsid w:val="00F83567"/>
    <w:rsid w:val="00F83CA9"/>
    <w:rsid w:val="00F84379"/>
    <w:rsid w:val="00F84619"/>
    <w:rsid w:val="00F851F9"/>
    <w:rsid w:val="00F85602"/>
    <w:rsid w:val="00F863F6"/>
    <w:rsid w:val="00F864CB"/>
    <w:rsid w:val="00F86BAF"/>
    <w:rsid w:val="00F86E9E"/>
    <w:rsid w:val="00F906CE"/>
    <w:rsid w:val="00F919F8"/>
    <w:rsid w:val="00F92543"/>
    <w:rsid w:val="00F92906"/>
    <w:rsid w:val="00F93090"/>
    <w:rsid w:val="00F9449F"/>
    <w:rsid w:val="00F94CC9"/>
    <w:rsid w:val="00F962D1"/>
    <w:rsid w:val="00FA0A06"/>
    <w:rsid w:val="00FA2514"/>
    <w:rsid w:val="00FA2C87"/>
    <w:rsid w:val="00FA334D"/>
    <w:rsid w:val="00FA42EB"/>
    <w:rsid w:val="00FA4651"/>
    <w:rsid w:val="00FA5457"/>
    <w:rsid w:val="00FA7775"/>
    <w:rsid w:val="00FB09DF"/>
    <w:rsid w:val="00FB1E87"/>
    <w:rsid w:val="00FB2239"/>
    <w:rsid w:val="00FB2299"/>
    <w:rsid w:val="00FB23FF"/>
    <w:rsid w:val="00FB270E"/>
    <w:rsid w:val="00FB3344"/>
    <w:rsid w:val="00FB4728"/>
    <w:rsid w:val="00FB63B3"/>
    <w:rsid w:val="00FB683C"/>
    <w:rsid w:val="00FB744B"/>
    <w:rsid w:val="00FB7BAC"/>
    <w:rsid w:val="00FC1B21"/>
    <w:rsid w:val="00FC2174"/>
    <w:rsid w:val="00FC257A"/>
    <w:rsid w:val="00FC2D7B"/>
    <w:rsid w:val="00FC456D"/>
    <w:rsid w:val="00FC51F0"/>
    <w:rsid w:val="00FC5D92"/>
    <w:rsid w:val="00FC5EC0"/>
    <w:rsid w:val="00FC638E"/>
    <w:rsid w:val="00FC7372"/>
    <w:rsid w:val="00FC75E4"/>
    <w:rsid w:val="00FC7C04"/>
    <w:rsid w:val="00FD0691"/>
    <w:rsid w:val="00FD0D1C"/>
    <w:rsid w:val="00FD20C9"/>
    <w:rsid w:val="00FD59F6"/>
    <w:rsid w:val="00FD76B0"/>
    <w:rsid w:val="00FE0FA7"/>
    <w:rsid w:val="00FE148D"/>
    <w:rsid w:val="00FE1BD5"/>
    <w:rsid w:val="00FE3529"/>
    <w:rsid w:val="00FE5EBD"/>
    <w:rsid w:val="00FE6EC6"/>
    <w:rsid w:val="00FE756F"/>
    <w:rsid w:val="00FE7759"/>
    <w:rsid w:val="00FF0351"/>
    <w:rsid w:val="00FF05B3"/>
    <w:rsid w:val="00FF09C8"/>
    <w:rsid w:val="00FF0BA1"/>
    <w:rsid w:val="00FF1735"/>
    <w:rsid w:val="00FF1DDF"/>
    <w:rsid w:val="00FF1FFD"/>
    <w:rsid w:val="00FF2EB8"/>
    <w:rsid w:val="00FF3A17"/>
    <w:rsid w:val="00FF6B24"/>
    <w:rsid w:val="00FF74C3"/>
    <w:rsid w:val="00FF7539"/>
    <w:rsid w:val="00FF7B38"/>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71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1FDF"/>
    <w:pPr>
      <w:keepNext/>
      <w:ind w:left="-180" w:firstLine="10"/>
      <w:outlineLvl w:val="0"/>
    </w:pPr>
    <w:rPr>
      <w:rFonts w:eastAsia="Times New Roman" w:cs="Times New Roman"/>
      <w:color w:val="000000"/>
      <w:sz w:val="24"/>
      <w:szCs w:val="24"/>
      <w:lang w:val="en-GB" w:eastAsia="en-CA"/>
    </w:rPr>
  </w:style>
  <w:style w:type="paragraph" w:styleId="Heading2">
    <w:name w:val="heading 2"/>
    <w:basedOn w:val="Normal"/>
    <w:next w:val="Normal"/>
    <w:link w:val="Heading2Char"/>
    <w:uiPriority w:val="9"/>
    <w:unhideWhenUsed/>
    <w:qFormat/>
    <w:rsid w:val="00901FDF"/>
    <w:pPr>
      <w:keepNext/>
      <w:ind w:left="-180" w:firstLine="10"/>
      <w:outlineLvl w:val="1"/>
    </w:pPr>
    <w:rPr>
      <w:sz w:val="24"/>
      <w:szCs w:val="24"/>
      <w:lang w:val="en-GB"/>
    </w:rPr>
  </w:style>
  <w:style w:type="paragraph" w:styleId="Heading3">
    <w:name w:val="heading 3"/>
    <w:basedOn w:val="Normal"/>
    <w:next w:val="Normal"/>
    <w:link w:val="Heading3Char"/>
    <w:uiPriority w:val="9"/>
    <w:semiHidden/>
    <w:unhideWhenUsed/>
    <w:qFormat/>
    <w:rsid w:val="003065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E2F9A"/>
    <w:rPr>
      <w:sz w:val="16"/>
      <w:szCs w:val="16"/>
    </w:rPr>
  </w:style>
  <w:style w:type="paragraph" w:styleId="CommentText">
    <w:name w:val="annotation text"/>
    <w:basedOn w:val="Normal"/>
    <w:link w:val="CommentTextChar"/>
    <w:uiPriority w:val="99"/>
    <w:unhideWhenUsed/>
    <w:rsid w:val="00DE2F9A"/>
    <w:pPr>
      <w:spacing w:line="240" w:lineRule="auto"/>
    </w:pPr>
    <w:rPr>
      <w:sz w:val="20"/>
      <w:szCs w:val="20"/>
    </w:rPr>
  </w:style>
  <w:style w:type="character" w:customStyle="1" w:styleId="CommentTextChar">
    <w:name w:val="Comment Text Char"/>
    <w:basedOn w:val="DefaultParagraphFont"/>
    <w:link w:val="CommentText"/>
    <w:uiPriority w:val="99"/>
    <w:rsid w:val="00DE2F9A"/>
    <w:rPr>
      <w:sz w:val="20"/>
      <w:szCs w:val="20"/>
      <w:lang w:val="en-GB"/>
    </w:rPr>
  </w:style>
  <w:style w:type="paragraph" w:styleId="BalloonText">
    <w:name w:val="Balloon Text"/>
    <w:basedOn w:val="Normal"/>
    <w:link w:val="BalloonTextChar"/>
    <w:uiPriority w:val="99"/>
    <w:semiHidden/>
    <w:unhideWhenUsed/>
    <w:rsid w:val="00DE2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9A"/>
    <w:rPr>
      <w:rFonts w:ascii="Tahoma" w:hAnsi="Tahoma" w:cs="Tahoma"/>
      <w:sz w:val="16"/>
      <w:szCs w:val="16"/>
      <w:lang w:val="en-GB"/>
    </w:rPr>
  </w:style>
  <w:style w:type="paragraph" w:styleId="NormalWeb">
    <w:name w:val="Normal (Web)"/>
    <w:basedOn w:val="Normal"/>
    <w:uiPriority w:val="99"/>
    <w:unhideWhenUsed/>
    <w:rsid w:val="002634DF"/>
    <w:pPr>
      <w:spacing w:after="0" w:line="240" w:lineRule="auto"/>
    </w:pPr>
    <w:rPr>
      <w:rFonts w:ascii="Times New Roman" w:hAnsi="Times New Roman" w:cs="Times New Roman"/>
      <w:sz w:val="24"/>
      <w:szCs w:val="24"/>
      <w:lang w:val="en-CA" w:eastAsia="en-CA"/>
    </w:rPr>
  </w:style>
  <w:style w:type="paragraph" w:styleId="FootnoteText">
    <w:name w:val="footnote text"/>
    <w:basedOn w:val="Normal"/>
    <w:link w:val="FootnoteTextChar"/>
    <w:uiPriority w:val="99"/>
    <w:unhideWhenUsed/>
    <w:rsid w:val="00A45817"/>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A45817"/>
    <w:rPr>
      <w:rFonts w:ascii="Times New Roman" w:eastAsia="Times New Roman" w:hAnsi="Times New Roman" w:cs="Times New Roman"/>
      <w:sz w:val="20"/>
      <w:szCs w:val="20"/>
      <w:lang w:eastAsia="ar-SA"/>
    </w:rPr>
  </w:style>
  <w:style w:type="character" w:styleId="FootnoteReference">
    <w:name w:val="footnote reference"/>
    <w:uiPriority w:val="99"/>
    <w:unhideWhenUsed/>
    <w:rsid w:val="00A45817"/>
    <w:rPr>
      <w:vertAlign w:val="superscript"/>
    </w:rPr>
  </w:style>
  <w:style w:type="paragraph" w:styleId="EndnoteText">
    <w:name w:val="endnote text"/>
    <w:basedOn w:val="Normal"/>
    <w:link w:val="EndnoteTextChar"/>
    <w:uiPriority w:val="99"/>
    <w:semiHidden/>
    <w:unhideWhenUsed/>
    <w:rsid w:val="00E163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63FC"/>
    <w:rPr>
      <w:sz w:val="20"/>
      <w:szCs w:val="20"/>
      <w:lang w:val="en-GB"/>
    </w:rPr>
  </w:style>
  <w:style w:type="character" w:styleId="EndnoteReference">
    <w:name w:val="endnote reference"/>
    <w:basedOn w:val="DefaultParagraphFont"/>
    <w:uiPriority w:val="99"/>
    <w:semiHidden/>
    <w:unhideWhenUsed/>
    <w:rsid w:val="00E163FC"/>
    <w:rPr>
      <w:vertAlign w:val="superscript"/>
    </w:rPr>
  </w:style>
  <w:style w:type="paragraph" w:styleId="NoSpacing">
    <w:name w:val="No Spacing"/>
    <w:uiPriority w:val="99"/>
    <w:qFormat/>
    <w:rsid w:val="00522C5D"/>
    <w:pPr>
      <w:suppressAutoHyphens/>
      <w:spacing w:after="0" w:line="240" w:lineRule="auto"/>
    </w:pPr>
    <w:rPr>
      <w:rFonts w:ascii="Times New Roman" w:eastAsia="Times New Roman" w:hAnsi="Times New Roman" w:cs="Times New Roman"/>
      <w:sz w:val="24"/>
      <w:szCs w:val="24"/>
      <w:lang w:eastAsia="ar-SA"/>
    </w:rPr>
  </w:style>
  <w:style w:type="paragraph" w:customStyle="1" w:styleId="Para">
    <w:name w:val="Para"/>
    <w:basedOn w:val="Normal"/>
    <w:link w:val="ParaCar"/>
    <w:uiPriority w:val="99"/>
    <w:rsid w:val="0067087E"/>
    <w:pPr>
      <w:spacing w:after="0" w:line="480" w:lineRule="auto"/>
      <w:ind w:firstLine="720"/>
      <w:jc w:val="both"/>
    </w:pPr>
    <w:rPr>
      <w:rFonts w:ascii="Times New Roman" w:eastAsia="Times New Roman" w:hAnsi="Times New Roman" w:cs="Times New Roman"/>
      <w:sz w:val="24"/>
      <w:szCs w:val="24"/>
    </w:rPr>
  </w:style>
  <w:style w:type="character" w:customStyle="1" w:styleId="ParaCar">
    <w:name w:val="Para Car"/>
    <w:link w:val="Para"/>
    <w:uiPriority w:val="99"/>
    <w:locked/>
    <w:rsid w:val="0067087E"/>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371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EF0"/>
    <w:rPr>
      <w:lang w:val="en-GB"/>
    </w:rPr>
  </w:style>
  <w:style w:type="paragraph" w:styleId="Footer">
    <w:name w:val="footer"/>
    <w:basedOn w:val="Normal"/>
    <w:link w:val="FooterChar"/>
    <w:uiPriority w:val="99"/>
    <w:unhideWhenUsed/>
    <w:rsid w:val="00371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EF0"/>
    <w:rPr>
      <w:lang w:val="en-GB"/>
    </w:rPr>
  </w:style>
  <w:style w:type="paragraph" w:styleId="CommentSubject">
    <w:name w:val="annotation subject"/>
    <w:basedOn w:val="CommentText"/>
    <w:next w:val="CommentText"/>
    <w:link w:val="CommentSubjectChar"/>
    <w:uiPriority w:val="99"/>
    <w:semiHidden/>
    <w:unhideWhenUsed/>
    <w:rsid w:val="00F962D1"/>
    <w:rPr>
      <w:b/>
      <w:bCs/>
    </w:rPr>
  </w:style>
  <w:style w:type="character" w:customStyle="1" w:styleId="CommentSubjectChar">
    <w:name w:val="Comment Subject Char"/>
    <w:basedOn w:val="CommentTextChar"/>
    <w:link w:val="CommentSubject"/>
    <w:uiPriority w:val="99"/>
    <w:semiHidden/>
    <w:rsid w:val="00F962D1"/>
    <w:rPr>
      <w:b/>
      <w:bCs/>
      <w:sz w:val="20"/>
      <w:szCs w:val="20"/>
      <w:lang w:val="en-GB"/>
    </w:rPr>
  </w:style>
  <w:style w:type="paragraph" w:styleId="ListParagraph">
    <w:name w:val="List Paragraph"/>
    <w:basedOn w:val="Normal"/>
    <w:uiPriority w:val="34"/>
    <w:qFormat/>
    <w:rsid w:val="00B61BF1"/>
    <w:pPr>
      <w:spacing w:after="0" w:line="240" w:lineRule="auto"/>
      <w:ind w:left="720"/>
      <w:contextualSpacing/>
    </w:pPr>
    <w:rPr>
      <w:rFonts w:ascii="Palatino" w:hAnsi="Palatino"/>
      <w:sz w:val="24"/>
      <w:szCs w:val="24"/>
      <w:lang w:eastAsia="ja-JP"/>
    </w:rPr>
  </w:style>
  <w:style w:type="character" w:customStyle="1" w:styleId="apple-converted-space">
    <w:name w:val="apple-converted-space"/>
    <w:basedOn w:val="DefaultParagraphFont"/>
    <w:rsid w:val="00FE148D"/>
  </w:style>
  <w:style w:type="character" w:styleId="Hyperlink">
    <w:name w:val="Hyperlink"/>
    <w:basedOn w:val="DefaultParagraphFont"/>
    <w:uiPriority w:val="99"/>
    <w:semiHidden/>
    <w:unhideWhenUsed/>
    <w:rsid w:val="00FE148D"/>
    <w:rPr>
      <w:color w:val="0000FF"/>
      <w:u w:val="single"/>
    </w:rPr>
  </w:style>
  <w:style w:type="paragraph" w:styleId="Revision">
    <w:name w:val="Revision"/>
    <w:hidden/>
    <w:uiPriority w:val="99"/>
    <w:semiHidden/>
    <w:rsid w:val="005B2F91"/>
    <w:pPr>
      <w:spacing w:after="0" w:line="240" w:lineRule="auto"/>
    </w:pPr>
  </w:style>
  <w:style w:type="paragraph" w:styleId="BodyText">
    <w:name w:val="Body Text"/>
    <w:basedOn w:val="Normal"/>
    <w:link w:val="BodyTextChar"/>
    <w:uiPriority w:val="99"/>
    <w:unhideWhenUsed/>
    <w:rsid w:val="00ED1502"/>
    <w:pPr>
      <w:spacing w:after="0" w:line="240" w:lineRule="auto"/>
      <w:jc w:val="both"/>
    </w:pPr>
    <w:rPr>
      <w:sz w:val="24"/>
      <w:szCs w:val="24"/>
      <w:lang w:val="en-GB"/>
    </w:rPr>
  </w:style>
  <w:style w:type="character" w:customStyle="1" w:styleId="BodyTextChar">
    <w:name w:val="Body Text Char"/>
    <w:basedOn w:val="DefaultParagraphFont"/>
    <w:link w:val="BodyText"/>
    <w:uiPriority w:val="99"/>
    <w:rsid w:val="00ED1502"/>
    <w:rPr>
      <w:sz w:val="24"/>
      <w:szCs w:val="24"/>
      <w:lang w:val="en-GB"/>
    </w:rPr>
  </w:style>
  <w:style w:type="character" w:customStyle="1" w:styleId="Heading1Char">
    <w:name w:val="Heading 1 Char"/>
    <w:basedOn w:val="DefaultParagraphFont"/>
    <w:link w:val="Heading1"/>
    <w:uiPriority w:val="9"/>
    <w:rsid w:val="00901FDF"/>
    <w:rPr>
      <w:rFonts w:eastAsia="Times New Roman" w:cs="Times New Roman"/>
      <w:color w:val="000000"/>
      <w:sz w:val="24"/>
      <w:szCs w:val="24"/>
      <w:lang w:val="en-GB" w:eastAsia="en-CA"/>
    </w:rPr>
  </w:style>
  <w:style w:type="character" w:customStyle="1" w:styleId="Heading2Char">
    <w:name w:val="Heading 2 Char"/>
    <w:basedOn w:val="DefaultParagraphFont"/>
    <w:link w:val="Heading2"/>
    <w:uiPriority w:val="9"/>
    <w:rsid w:val="00901FDF"/>
    <w:rPr>
      <w:sz w:val="24"/>
      <w:szCs w:val="24"/>
      <w:lang w:val="en-GB"/>
    </w:rPr>
  </w:style>
  <w:style w:type="paragraph" w:styleId="BodyTextIndent">
    <w:name w:val="Body Text Indent"/>
    <w:basedOn w:val="Normal"/>
    <w:link w:val="BodyTextIndentChar"/>
    <w:uiPriority w:val="99"/>
    <w:unhideWhenUsed/>
    <w:rsid w:val="00901FDF"/>
    <w:pPr>
      <w:ind w:left="-180" w:firstLine="10"/>
    </w:pPr>
    <w:rPr>
      <w:sz w:val="24"/>
      <w:szCs w:val="24"/>
      <w:lang w:val="en-GB"/>
    </w:rPr>
  </w:style>
  <w:style w:type="character" w:customStyle="1" w:styleId="BodyTextIndentChar">
    <w:name w:val="Body Text Indent Char"/>
    <w:basedOn w:val="DefaultParagraphFont"/>
    <w:link w:val="BodyTextIndent"/>
    <w:uiPriority w:val="99"/>
    <w:rsid w:val="00901FDF"/>
    <w:rPr>
      <w:sz w:val="24"/>
      <w:szCs w:val="24"/>
      <w:lang w:val="en-GB"/>
    </w:rPr>
  </w:style>
  <w:style w:type="character" w:customStyle="1" w:styleId="Heading3Char">
    <w:name w:val="Heading 3 Char"/>
    <w:basedOn w:val="DefaultParagraphFont"/>
    <w:link w:val="Heading3"/>
    <w:uiPriority w:val="9"/>
    <w:semiHidden/>
    <w:rsid w:val="003065A7"/>
    <w:rPr>
      <w:rFonts w:asciiTheme="majorHAnsi" w:eastAsiaTheme="majorEastAsia" w:hAnsiTheme="majorHAnsi" w:cstheme="majorBidi"/>
      <w:b/>
      <w:bCs/>
      <w:color w:val="4F81BD" w:themeColor="accent1"/>
    </w:rPr>
  </w:style>
  <w:style w:type="character" w:customStyle="1" w:styleId="gsct1">
    <w:name w:val="gs_ct1"/>
    <w:basedOn w:val="DefaultParagraphFont"/>
    <w:rsid w:val="003065A7"/>
  </w:style>
  <w:style w:type="character" w:customStyle="1" w:styleId="gsnph">
    <w:name w:val="gs_nph"/>
    <w:basedOn w:val="DefaultParagraphFont"/>
    <w:rsid w:val="003065A7"/>
  </w:style>
  <w:style w:type="paragraph" w:customStyle="1" w:styleId="FreeFormD">
    <w:name w:val="Free Form D"/>
    <w:rsid w:val="005D7818"/>
    <w:pPr>
      <w:spacing w:after="0" w:line="240" w:lineRule="auto"/>
    </w:pPr>
    <w:rPr>
      <w:rFonts w:ascii="Times New Roman" w:eastAsia="ヒラギノ角ゴ Pro W3" w:hAnsi="Times New Roman" w:cs="Times New Roman"/>
      <w:color w:val="000000"/>
      <w:sz w:val="20"/>
      <w:szCs w:val="20"/>
    </w:rPr>
  </w:style>
  <w:style w:type="character" w:styleId="Emphasis">
    <w:name w:val="Emphasis"/>
    <w:uiPriority w:val="20"/>
    <w:qFormat/>
    <w:rsid w:val="005D7818"/>
    <w:rPr>
      <w:i/>
      <w:iCs/>
    </w:rPr>
  </w:style>
  <w:style w:type="paragraph" w:customStyle="1" w:styleId="BodyA">
    <w:name w:val="Body A"/>
    <w:rsid w:val="005D7818"/>
    <w:pPr>
      <w:spacing w:after="0" w:line="240" w:lineRule="auto"/>
    </w:pPr>
    <w:rPr>
      <w:rFonts w:ascii="Helvetica" w:eastAsia="ヒラギノ角ゴ Pro W3" w:hAnsi="Helvetica" w:cs="Times New Roman"/>
      <w:color w:val="000000"/>
      <w:sz w:val="24"/>
      <w:szCs w:val="20"/>
    </w:rPr>
  </w:style>
  <w:style w:type="character" w:customStyle="1" w:styleId="personname">
    <w:name w:val="person_name"/>
    <w:basedOn w:val="DefaultParagraphFont"/>
    <w:rsid w:val="005D7818"/>
  </w:style>
  <w:style w:type="paragraph" w:customStyle="1" w:styleId="NormalWeb1">
    <w:name w:val="Normal (Web)1"/>
    <w:rsid w:val="0057370C"/>
    <w:pPr>
      <w:spacing w:before="100" w:after="100" w:line="240" w:lineRule="auto"/>
    </w:pPr>
    <w:rPr>
      <w:rFonts w:ascii="Times New Roman" w:eastAsia="ヒラギノ角ゴ Pro W3" w:hAnsi="Times New Roman" w:cs="Times New Roman"/>
      <w:color w:val="000000"/>
      <w:sz w:val="24"/>
      <w:szCs w:val="20"/>
    </w:rPr>
  </w:style>
  <w:style w:type="paragraph" w:customStyle="1" w:styleId="FreeFormAA">
    <w:name w:val="Free Form A A"/>
    <w:rsid w:val="0057370C"/>
    <w:pPr>
      <w:spacing w:after="0" w:line="240" w:lineRule="auto"/>
    </w:pPr>
    <w:rPr>
      <w:rFonts w:ascii="Helvetica" w:eastAsia="ヒラギノ角ゴ Pro W3" w:hAnsi="Helvetica" w:cs="Times New Roman"/>
      <w:color w:val="000000"/>
      <w:sz w:val="24"/>
      <w:szCs w:val="20"/>
    </w:rPr>
  </w:style>
  <w:style w:type="paragraph" w:customStyle="1" w:styleId="BodyD">
    <w:name w:val="Body D"/>
    <w:rsid w:val="0040233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Strong">
    <w:name w:val="Strong"/>
    <w:basedOn w:val="DefaultParagraphFont"/>
    <w:uiPriority w:val="22"/>
    <w:qFormat/>
    <w:rsid w:val="004023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1FDF"/>
    <w:pPr>
      <w:keepNext/>
      <w:ind w:left="-180" w:firstLine="10"/>
      <w:outlineLvl w:val="0"/>
    </w:pPr>
    <w:rPr>
      <w:rFonts w:eastAsia="Times New Roman" w:cs="Times New Roman"/>
      <w:color w:val="000000"/>
      <w:sz w:val="24"/>
      <w:szCs w:val="24"/>
      <w:lang w:val="en-GB" w:eastAsia="en-CA"/>
    </w:rPr>
  </w:style>
  <w:style w:type="paragraph" w:styleId="Heading2">
    <w:name w:val="heading 2"/>
    <w:basedOn w:val="Normal"/>
    <w:next w:val="Normal"/>
    <w:link w:val="Heading2Char"/>
    <w:uiPriority w:val="9"/>
    <w:unhideWhenUsed/>
    <w:qFormat/>
    <w:rsid w:val="00901FDF"/>
    <w:pPr>
      <w:keepNext/>
      <w:ind w:left="-180" w:firstLine="10"/>
      <w:outlineLvl w:val="1"/>
    </w:pPr>
    <w:rPr>
      <w:sz w:val="24"/>
      <w:szCs w:val="24"/>
      <w:lang w:val="en-GB"/>
    </w:rPr>
  </w:style>
  <w:style w:type="paragraph" w:styleId="Heading3">
    <w:name w:val="heading 3"/>
    <w:basedOn w:val="Normal"/>
    <w:next w:val="Normal"/>
    <w:link w:val="Heading3Char"/>
    <w:uiPriority w:val="9"/>
    <w:semiHidden/>
    <w:unhideWhenUsed/>
    <w:qFormat/>
    <w:rsid w:val="003065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E2F9A"/>
    <w:rPr>
      <w:sz w:val="16"/>
      <w:szCs w:val="16"/>
    </w:rPr>
  </w:style>
  <w:style w:type="paragraph" w:styleId="CommentText">
    <w:name w:val="annotation text"/>
    <w:basedOn w:val="Normal"/>
    <w:link w:val="CommentTextChar"/>
    <w:uiPriority w:val="99"/>
    <w:unhideWhenUsed/>
    <w:rsid w:val="00DE2F9A"/>
    <w:pPr>
      <w:spacing w:line="240" w:lineRule="auto"/>
    </w:pPr>
    <w:rPr>
      <w:sz w:val="20"/>
      <w:szCs w:val="20"/>
    </w:rPr>
  </w:style>
  <w:style w:type="character" w:customStyle="1" w:styleId="CommentTextChar">
    <w:name w:val="Comment Text Char"/>
    <w:basedOn w:val="DefaultParagraphFont"/>
    <w:link w:val="CommentText"/>
    <w:uiPriority w:val="99"/>
    <w:rsid w:val="00DE2F9A"/>
    <w:rPr>
      <w:sz w:val="20"/>
      <w:szCs w:val="20"/>
      <w:lang w:val="en-GB"/>
    </w:rPr>
  </w:style>
  <w:style w:type="paragraph" w:styleId="BalloonText">
    <w:name w:val="Balloon Text"/>
    <w:basedOn w:val="Normal"/>
    <w:link w:val="BalloonTextChar"/>
    <w:uiPriority w:val="99"/>
    <w:semiHidden/>
    <w:unhideWhenUsed/>
    <w:rsid w:val="00DE2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9A"/>
    <w:rPr>
      <w:rFonts w:ascii="Tahoma" w:hAnsi="Tahoma" w:cs="Tahoma"/>
      <w:sz w:val="16"/>
      <w:szCs w:val="16"/>
      <w:lang w:val="en-GB"/>
    </w:rPr>
  </w:style>
  <w:style w:type="paragraph" w:styleId="NormalWeb">
    <w:name w:val="Normal (Web)"/>
    <w:basedOn w:val="Normal"/>
    <w:uiPriority w:val="99"/>
    <w:unhideWhenUsed/>
    <w:rsid w:val="002634DF"/>
    <w:pPr>
      <w:spacing w:after="0" w:line="240" w:lineRule="auto"/>
    </w:pPr>
    <w:rPr>
      <w:rFonts w:ascii="Times New Roman" w:hAnsi="Times New Roman" w:cs="Times New Roman"/>
      <w:sz w:val="24"/>
      <w:szCs w:val="24"/>
      <w:lang w:val="en-CA" w:eastAsia="en-CA"/>
    </w:rPr>
  </w:style>
  <w:style w:type="paragraph" w:styleId="FootnoteText">
    <w:name w:val="footnote text"/>
    <w:basedOn w:val="Normal"/>
    <w:link w:val="FootnoteTextChar"/>
    <w:uiPriority w:val="99"/>
    <w:unhideWhenUsed/>
    <w:rsid w:val="00A45817"/>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A45817"/>
    <w:rPr>
      <w:rFonts w:ascii="Times New Roman" w:eastAsia="Times New Roman" w:hAnsi="Times New Roman" w:cs="Times New Roman"/>
      <w:sz w:val="20"/>
      <w:szCs w:val="20"/>
      <w:lang w:eastAsia="ar-SA"/>
    </w:rPr>
  </w:style>
  <w:style w:type="character" w:styleId="FootnoteReference">
    <w:name w:val="footnote reference"/>
    <w:uiPriority w:val="99"/>
    <w:unhideWhenUsed/>
    <w:rsid w:val="00A45817"/>
    <w:rPr>
      <w:vertAlign w:val="superscript"/>
    </w:rPr>
  </w:style>
  <w:style w:type="paragraph" w:styleId="EndnoteText">
    <w:name w:val="endnote text"/>
    <w:basedOn w:val="Normal"/>
    <w:link w:val="EndnoteTextChar"/>
    <w:uiPriority w:val="99"/>
    <w:semiHidden/>
    <w:unhideWhenUsed/>
    <w:rsid w:val="00E163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63FC"/>
    <w:rPr>
      <w:sz w:val="20"/>
      <w:szCs w:val="20"/>
      <w:lang w:val="en-GB"/>
    </w:rPr>
  </w:style>
  <w:style w:type="character" w:styleId="EndnoteReference">
    <w:name w:val="endnote reference"/>
    <w:basedOn w:val="DefaultParagraphFont"/>
    <w:uiPriority w:val="99"/>
    <w:semiHidden/>
    <w:unhideWhenUsed/>
    <w:rsid w:val="00E163FC"/>
    <w:rPr>
      <w:vertAlign w:val="superscript"/>
    </w:rPr>
  </w:style>
  <w:style w:type="paragraph" w:styleId="NoSpacing">
    <w:name w:val="No Spacing"/>
    <w:uiPriority w:val="99"/>
    <w:qFormat/>
    <w:rsid w:val="00522C5D"/>
    <w:pPr>
      <w:suppressAutoHyphens/>
      <w:spacing w:after="0" w:line="240" w:lineRule="auto"/>
    </w:pPr>
    <w:rPr>
      <w:rFonts w:ascii="Times New Roman" w:eastAsia="Times New Roman" w:hAnsi="Times New Roman" w:cs="Times New Roman"/>
      <w:sz w:val="24"/>
      <w:szCs w:val="24"/>
      <w:lang w:eastAsia="ar-SA"/>
    </w:rPr>
  </w:style>
  <w:style w:type="paragraph" w:customStyle="1" w:styleId="Para">
    <w:name w:val="Para"/>
    <w:basedOn w:val="Normal"/>
    <w:link w:val="ParaCar"/>
    <w:uiPriority w:val="99"/>
    <w:rsid w:val="0067087E"/>
    <w:pPr>
      <w:spacing w:after="0" w:line="480" w:lineRule="auto"/>
      <w:ind w:firstLine="720"/>
      <w:jc w:val="both"/>
    </w:pPr>
    <w:rPr>
      <w:rFonts w:ascii="Times New Roman" w:eastAsia="Times New Roman" w:hAnsi="Times New Roman" w:cs="Times New Roman"/>
      <w:sz w:val="24"/>
      <w:szCs w:val="24"/>
    </w:rPr>
  </w:style>
  <w:style w:type="character" w:customStyle="1" w:styleId="ParaCar">
    <w:name w:val="Para Car"/>
    <w:link w:val="Para"/>
    <w:uiPriority w:val="99"/>
    <w:locked/>
    <w:rsid w:val="0067087E"/>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371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EF0"/>
    <w:rPr>
      <w:lang w:val="en-GB"/>
    </w:rPr>
  </w:style>
  <w:style w:type="paragraph" w:styleId="Footer">
    <w:name w:val="footer"/>
    <w:basedOn w:val="Normal"/>
    <w:link w:val="FooterChar"/>
    <w:uiPriority w:val="99"/>
    <w:unhideWhenUsed/>
    <w:rsid w:val="00371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EF0"/>
    <w:rPr>
      <w:lang w:val="en-GB"/>
    </w:rPr>
  </w:style>
  <w:style w:type="paragraph" w:styleId="CommentSubject">
    <w:name w:val="annotation subject"/>
    <w:basedOn w:val="CommentText"/>
    <w:next w:val="CommentText"/>
    <w:link w:val="CommentSubjectChar"/>
    <w:uiPriority w:val="99"/>
    <w:semiHidden/>
    <w:unhideWhenUsed/>
    <w:rsid w:val="00F962D1"/>
    <w:rPr>
      <w:b/>
      <w:bCs/>
    </w:rPr>
  </w:style>
  <w:style w:type="character" w:customStyle="1" w:styleId="CommentSubjectChar">
    <w:name w:val="Comment Subject Char"/>
    <w:basedOn w:val="CommentTextChar"/>
    <w:link w:val="CommentSubject"/>
    <w:uiPriority w:val="99"/>
    <w:semiHidden/>
    <w:rsid w:val="00F962D1"/>
    <w:rPr>
      <w:b/>
      <w:bCs/>
      <w:sz w:val="20"/>
      <w:szCs w:val="20"/>
      <w:lang w:val="en-GB"/>
    </w:rPr>
  </w:style>
  <w:style w:type="paragraph" w:styleId="ListParagraph">
    <w:name w:val="List Paragraph"/>
    <w:basedOn w:val="Normal"/>
    <w:uiPriority w:val="34"/>
    <w:qFormat/>
    <w:rsid w:val="00B61BF1"/>
    <w:pPr>
      <w:spacing w:after="0" w:line="240" w:lineRule="auto"/>
      <w:ind w:left="720"/>
      <w:contextualSpacing/>
    </w:pPr>
    <w:rPr>
      <w:rFonts w:ascii="Palatino" w:hAnsi="Palatino"/>
      <w:sz w:val="24"/>
      <w:szCs w:val="24"/>
      <w:lang w:eastAsia="ja-JP"/>
    </w:rPr>
  </w:style>
  <w:style w:type="character" w:customStyle="1" w:styleId="apple-converted-space">
    <w:name w:val="apple-converted-space"/>
    <w:basedOn w:val="DefaultParagraphFont"/>
    <w:rsid w:val="00FE148D"/>
  </w:style>
  <w:style w:type="character" w:styleId="Hyperlink">
    <w:name w:val="Hyperlink"/>
    <w:basedOn w:val="DefaultParagraphFont"/>
    <w:uiPriority w:val="99"/>
    <w:semiHidden/>
    <w:unhideWhenUsed/>
    <w:rsid w:val="00FE148D"/>
    <w:rPr>
      <w:color w:val="0000FF"/>
      <w:u w:val="single"/>
    </w:rPr>
  </w:style>
  <w:style w:type="paragraph" w:styleId="Revision">
    <w:name w:val="Revision"/>
    <w:hidden/>
    <w:uiPriority w:val="99"/>
    <w:semiHidden/>
    <w:rsid w:val="005B2F91"/>
    <w:pPr>
      <w:spacing w:after="0" w:line="240" w:lineRule="auto"/>
    </w:pPr>
  </w:style>
  <w:style w:type="paragraph" w:styleId="BodyText">
    <w:name w:val="Body Text"/>
    <w:basedOn w:val="Normal"/>
    <w:link w:val="BodyTextChar"/>
    <w:uiPriority w:val="99"/>
    <w:unhideWhenUsed/>
    <w:rsid w:val="00ED1502"/>
    <w:pPr>
      <w:spacing w:after="0" w:line="240" w:lineRule="auto"/>
      <w:jc w:val="both"/>
    </w:pPr>
    <w:rPr>
      <w:sz w:val="24"/>
      <w:szCs w:val="24"/>
      <w:lang w:val="en-GB"/>
    </w:rPr>
  </w:style>
  <w:style w:type="character" w:customStyle="1" w:styleId="BodyTextChar">
    <w:name w:val="Body Text Char"/>
    <w:basedOn w:val="DefaultParagraphFont"/>
    <w:link w:val="BodyText"/>
    <w:uiPriority w:val="99"/>
    <w:rsid w:val="00ED1502"/>
    <w:rPr>
      <w:sz w:val="24"/>
      <w:szCs w:val="24"/>
      <w:lang w:val="en-GB"/>
    </w:rPr>
  </w:style>
  <w:style w:type="character" w:customStyle="1" w:styleId="Heading1Char">
    <w:name w:val="Heading 1 Char"/>
    <w:basedOn w:val="DefaultParagraphFont"/>
    <w:link w:val="Heading1"/>
    <w:uiPriority w:val="9"/>
    <w:rsid w:val="00901FDF"/>
    <w:rPr>
      <w:rFonts w:eastAsia="Times New Roman" w:cs="Times New Roman"/>
      <w:color w:val="000000"/>
      <w:sz w:val="24"/>
      <w:szCs w:val="24"/>
      <w:lang w:val="en-GB" w:eastAsia="en-CA"/>
    </w:rPr>
  </w:style>
  <w:style w:type="character" w:customStyle="1" w:styleId="Heading2Char">
    <w:name w:val="Heading 2 Char"/>
    <w:basedOn w:val="DefaultParagraphFont"/>
    <w:link w:val="Heading2"/>
    <w:uiPriority w:val="9"/>
    <w:rsid w:val="00901FDF"/>
    <w:rPr>
      <w:sz w:val="24"/>
      <w:szCs w:val="24"/>
      <w:lang w:val="en-GB"/>
    </w:rPr>
  </w:style>
  <w:style w:type="paragraph" w:styleId="BodyTextIndent">
    <w:name w:val="Body Text Indent"/>
    <w:basedOn w:val="Normal"/>
    <w:link w:val="BodyTextIndentChar"/>
    <w:uiPriority w:val="99"/>
    <w:unhideWhenUsed/>
    <w:rsid w:val="00901FDF"/>
    <w:pPr>
      <w:ind w:left="-180" w:firstLine="10"/>
    </w:pPr>
    <w:rPr>
      <w:sz w:val="24"/>
      <w:szCs w:val="24"/>
      <w:lang w:val="en-GB"/>
    </w:rPr>
  </w:style>
  <w:style w:type="character" w:customStyle="1" w:styleId="BodyTextIndentChar">
    <w:name w:val="Body Text Indent Char"/>
    <w:basedOn w:val="DefaultParagraphFont"/>
    <w:link w:val="BodyTextIndent"/>
    <w:uiPriority w:val="99"/>
    <w:rsid w:val="00901FDF"/>
    <w:rPr>
      <w:sz w:val="24"/>
      <w:szCs w:val="24"/>
      <w:lang w:val="en-GB"/>
    </w:rPr>
  </w:style>
  <w:style w:type="character" w:customStyle="1" w:styleId="Heading3Char">
    <w:name w:val="Heading 3 Char"/>
    <w:basedOn w:val="DefaultParagraphFont"/>
    <w:link w:val="Heading3"/>
    <w:uiPriority w:val="9"/>
    <w:semiHidden/>
    <w:rsid w:val="003065A7"/>
    <w:rPr>
      <w:rFonts w:asciiTheme="majorHAnsi" w:eastAsiaTheme="majorEastAsia" w:hAnsiTheme="majorHAnsi" w:cstheme="majorBidi"/>
      <w:b/>
      <w:bCs/>
      <w:color w:val="4F81BD" w:themeColor="accent1"/>
    </w:rPr>
  </w:style>
  <w:style w:type="character" w:customStyle="1" w:styleId="gsct1">
    <w:name w:val="gs_ct1"/>
    <w:basedOn w:val="DefaultParagraphFont"/>
    <w:rsid w:val="003065A7"/>
  </w:style>
  <w:style w:type="character" w:customStyle="1" w:styleId="gsnph">
    <w:name w:val="gs_nph"/>
    <w:basedOn w:val="DefaultParagraphFont"/>
    <w:rsid w:val="003065A7"/>
  </w:style>
  <w:style w:type="paragraph" w:customStyle="1" w:styleId="FreeFormD">
    <w:name w:val="Free Form D"/>
    <w:rsid w:val="005D7818"/>
    <w:pPr>
      <w:spacing w:after="0" w:line="240" w:lineRule="auto"/>
    </w:pPr>
    <w:rPr>
      <w:rFonts w:ascii="Times New Roman" w:eastAsia="ヒラギノ角ゴ Pro W3" w:hAnsi="Times New Roman" w:cs="Times New Roman"/>
      <w:color w:val="000000"/>
      <w:sz w:val="20"/>
      <w:szCs w:val="20"/>
    </w:rPr>
  </w:style>
  <w:style w:type="character" w:styleId="Emphasis">
    <w:name w:val="Emphasis"/>
    <w:uiPriority w:val="20"/>
    <w:qFormat/>
    <w:rsid w:val="005D7818"/>
    <w:rPr>
      <w:i/>
      <w:iCs/>
    </w:rPr>
  </w:style>
  <w:style w:type="paragraph" w:customStyle="1" w:styleId="BodyA">
    <w:name w:val="Body A"/>
    <w:rsid w:val="005D7818"/>
    <w:pPr>
      <w:spacing w:after="0" w:line="240" w:lineRule="auto"/>
    </w:pPr>
    <w:rPr>
      <w:rFonts w:ascii="Helvetica" w:eastAsia="ヒラギノ角ゴ Pro W3" w:hAnsi="Helvetica" w:cs="Times New Roman"/>
      <w:color w:val="000000"/>
      <w:sz w:val="24"/>
      <w:szCs w:val="20"/>
    </w:rPr>
  </w:style>
  <w:style w:type="character" w:customStyle="1" w:styleId="personname">
    <w:name w:val="person_name"/>
    <w:basedOn w:val="DefaultParagraphFont"/>
    <w:rsid w:val="005D7818"/>
  </w:style>
  <w:style w:type="paragraph" w:customStyle="1" w:styleId="NormalWeb1">
    <w:name w:val="Normal (Web)1"/>
    <w:rsid w:val="0057370C"/>
    <w:pPr>
      <w:spacing w:before="100" w:after="100" w:line="240" w:lineRule="auto"/>
    </w:pPr>
    <w:rPr>
      <w:rFonts w:ascii="Times New Roman" w:eastAsia="ヒラギノ角ゴ Pro W3" w:hAnsi="Times New Roman" w:cs="Times New Roman"/>
      <w:color w:val="000000"/>
      <w:sz w:val="24"/>
      <w:szCs w:val="20"/>
    </w:rPr>
  </w:style>
  <w:style w:type="paragraph" w:customStyle="1" w:styleId="FreeFormAA">
    <w:name w:val="Free Form A A"/>
    <w:rsid w:val="0057370C"/>
    <w:pPr>
      <w:spacing w:after="0" w:line="240" w:lineRule="auto"/>
    </w:pPr>
    <w:rPr>
      <w:rFonts w:ascii="Helvetica" w:eastAsia="ヒラギノ角ゴ Pro W3" w:hAnsi="Helvetica" w:cs="Times New Roman"/>
      <w:color w:val="000000"/>
      <w:sz w:val="24"/>
      <w:szCs w:val="20"/>
    </w:rPr>
  </w:style>
  <w:style w:type="paragraph" w:customStyle="1" w:styleId="BodyD">
    <w:name w:val="Body D"/>
    <w:rsid w:val="0040233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Strong">
    <w:name w:val="Strong"/>
    <w:basedOn w:val="DefaultParagraphFont"/>
    <w:uiPriority w:val="22"/>
    <w:qFormat/>
    <w:rsid w:val="00402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2878">
      <w:bodyDiv w:val="1"/>
      <w:marLeft w:val="0"/>
      <w:marRight w:val="0"/>
      <w:marTop w:val="0"/>
      <w:marBottom w:val="0"/>
      <w:divBdr>
        <w:top w:val="none" w:sz="0" w:space="0" w:color="auto"/>
        <w:left w:val="none" w:sz="0" w:space="0" w:color="auto"/>
        <w:bottom w:val="none" w:sz="0" w:space="0" w:color="auto"/>
        <w:right w:val="none" w:sz="0" w:space="0" w:color="auto"/>
      </w:divBdr>
    </w:div>
    <w:div w:id="820661707">
      <w:bodyDiv w:val="1"/>
      <w:marLeft w:val="0"/>
      <w:marRight w:val="0"/>
      <w:marTop w:val="0"/>
      <w:marBottom w:val="0"/>
      <w:divBdr>
        <w:top w:val="none" w:sz="0" w:space="0" w:color="auto"/>
        <w:left w:val="none" w:sz="0" w:space="0" w:color="auto"/>
        <w:bottom w:val="none" w:sz="0" w:space="0" w:color="auto"/>
        <w:right w:val="none" w:sz="0" w:space="0" w:color="auto"/>
      </w:divBdr>
      <w:divsChild>
        <w:div w:id="387581274">
          <w:marLeft w:val="0"/>
          <w:marRight w:val="0"/>
          <w:marTop w:val="240"/>
          <w:marBottom w:val="240"/>
          <w:divBdr>
            <w:top w:val="none" w:sz="0" w:space="0" w:color="auto"/>
            <w:left w:val="none" w:sz="0" w:space="0" w:color="auto"/>
            <w:bottom w:val="none" w:sz="0" w:space="0" w:color="auto"/>
            <w:right w:val="none" w:sz="0" w:space="0" w:color="auto"/>
          </w:divBdr>
          <w:divsChild>
            <w:div w:id="1104113229">
              <w:marLeft w:val="0"/>
              <w:marRight w:val="0"/>
              <w:marTop w:val="0"/>
              <w:marBottom w:val="0"/>
              <w:divBdr>
                <w:top w:val="none" w:sz="0" w:space="0" w:color="auto"/>
                <w:left w:val="none" w:sz="0" w:space="0" w:color="auto"/>
                <w:bottom w:val="none" w:sz="0" w:space="0" w:color="auto"/>
                <w:right w:val="none" w:sz="0" w:space="0" w:color="auto"/>
              </w:divBdr>
              <w:divsChild>
                <w:div w:id="1177964374">
                  <w:marLeft w:val="0"/>
                  <w:marRight w:val="0"/>
                  <w:marTop w:val="0"/>
                  <w:marBottom w:val="0"/>
                  <w:divBdr>
                    <w:top w:val="none" w:sz="0" w:space="0" w:color="auto"/>
                    <w:left w:val="none" w:sz="0" w:space="0" w:color="auto"/>
                    <w:bottom w:val="none" w:sz="0" w:space="0" w:color="auto"/>
                    <w:right w:val="none" w:sz="0" w:space="0" w:color="auto"/>
                  </w:divBdr>
                </w:div>
                <w:div w:id="21036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3201">
          <w:marLeft w:val="0"/>
          <w:marRight w:val="0"/>
          <w:marTop w:val="240"/>
          <w:marBottom w:val="240"/>
          <w:divBdr>
            <w:top w:val="none" w:sz="0" w:space="0" w:color="auto"/>
            <w:left w:val="none" w:sz="0" w:space="0" w:color="auto"/>
            <w:bottom w:val="none" w:sz="0" w:space="0" w:color="auto"/>
            <w:right w:val="none" w:sz="0" w:space="0" w:color="auto"/>
          </w:divBdr>
          <w:divsChild>
            <w:div w:id="535627460">
              <w:marLeft w:val="0"/>
              <w:marRight w:val="0"/>
              <w:marTop w:val="0"/>
              <w:marBottom w:val="0"/>
              <w:divBdr>
                <w:top w:val="none" w:sz="0" w:space="0" w:color="auto"/>
                <w:left w:val="none" w:sz="0" w:space="0" w:color="auto"/>
                <w:bottom w:val="none" w:sz="0" w:space="0" w:color="auto"/>
                <w:right w:val="none" w:sz="0" w:space="0" w:color="auto"/>
              </w:divBdr>
              <w:divsChild>
                <w:div w:id="933167969">
                  <w:marLeft w:val="0"/>
                  <w:marRight w:val="0"/>
                  <w:marTop w:val="0"/>
                  <w:marBottom w:val="0"/>
                  <w:divBdr>
                    <w:top w:val="none" w:sz="0" w:space="0" w:color="auto"/>
                    <w:left w:val="none" w:sz="0" w:space="0" w:color="auto"/>
                    <w:bottom w:val="none" w:sz="0" w:space="0" w:color="auto"/>
                    <w:right w:val="none" w:sz="0" w:space="0" w:color="auto"/>
                  </w:divBdr>
                </w:div>
                <w:div w:id="1357923466">
                  <w:marLeft w:val="0"/>
                  <w:marRight w:val="0"/>
                  <w:marTop w:val="0"/>
                  <w:marBottom w:val="0"/>
                  <w:divBdr>
                    <w:top w:val="none" w:sz="0" w:space="0" w:color="auto"/>
                    <w:left w:val="none" w:sz="0" w:space="0" w:color="auto"/>
                    <w:bottom w:val="none" w:sz="0" w:space="0" w:color="auto"/>
                    <w:right w:val="none" w:sz="0" w:space="0" w:color="auto"/>
                  </w:divBdr>
                </w:div>
                <w:div w:id="202686438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874274070">
      <w:bodyDiv w:val="1"/>
      <w:marLeft w:val="0"/>
      <w:marRight w:val="0"/>
      <w:marTop w:val="0"/>
      <w:marBottom w:val="0"/>
      <w:divBdr>
        <w:top w:val="none" w:sz="0" w:space="0" w:color="auto"/>
        <w:left w:val="none" w:sz="0" w:space="0" w:color="auto"/>
        <w:bottom w:val="none" w:sz="0" w:space="0" w:color="auto"/>
        <w:right w:val="none" w:sz="0" w:space="0" w:color="auto"/>
      </w:divBdr>
    </w:div>
    <w:div w:id="1041781496">
      <w:bodyDiv w:val="1"/>
      <w:marLeft w:val="0"/>
      <w:marRight w:val="0"/>
      <w:marTop w:val="0"/>
      <w:marBottom w:val="0"/>
      <w:divBdr>
        <w:top w:val="none" w:sz="0" w:space="0" w:color="auto"/>
        <w:left w:val="none" w:sz="0" w:space="0" w:color="auto"/>
        <w:bottom w:val="none" w:sz="0" w:space="0" w:color="auto"/>
        <w:right w:val="none" w:sz="0" w:space="0" w:color="auto"/>
      </w:divBdr>
    </w:div>
    <w:div w:id="1465386252">
      <w:bodyDiv w:val="1"/>
      <w:marLeft w:val="0"/>
      <w:marRight w:val="0"/>
      <w:marTop w:val="0"/>
      <w:marBottom w:val="0"/>
      <w:divBdr>
        <w:top w:val="none" w:sz="0" w:space="0" w:color="auto"/>
        <w:left w:val="none" w:sz="0" w:space="0" w:color="auto"/>
        <w:bottom w:val="none" w:sz="0" w:space="0" w:color="auto"/>
        <w:right w:val="none" w:sz="0" w:space="0" w:color="auto"/>
      </w:divBdr>
    </w:div>
    <w:div w:id="1855605987">
      <w:bodyDiv w:val="1"/>
      <w:marLeft w:val="0"/>
      <w:marRight w:val="0"/>
      <w:marTop w:val="0"/>
      <w:marBottom w:val="0"/>
      <w:divBdr>
        <w:top w:val="none" w:sz="0" w:space="0" w:color="auto"/>
        <w:left w:val="none" w:sz="0" w:space="0" w:color="auto"/>
        <w:bottom w:val="none" w:sz="0" w:space="0" w:color="auto"/>
        <w:right w:val="none" w:sz="0" w:space="0" w:color="auto"/>
      </w:divBdr>
    </w:div>
    <w:div w:id="1858612327">
      <w:bodyDiv w:val="1"/>
      <w:marLeft w:val="0"/>
      <w:marRight w:val="0"/>
      <w:marTop w:val="0"/>
      <w:marBottom w:val="0"/>
      <w:divBdr>
        <w:top w:val="none" w:sz="0" w:space="0" w:color="auto"/>
        <w:left w:val="none" w:sz="0" w:space="0" w:color="auto"/>
        <w:bottom w:val="none" w:sz="0" w:space="0" w:color="auto"/>
        <w:right w:val="none" w:sz="0" w:space="0" w:color="auto"/>
      </w:divBdr>
    </w:div>
    <w:div w:id="1886868585">
      <w:bodyDiv w:val="1"/>
      <w:marLeft w:val="0"/>
      <w:marRight w:val="0"/>
      <w:marTop w:val="0"/>
      <w:marBottom w:val="0"/>
      <w:divBdr>
        <w:top w:val="none" w:sz="0" w:space="0" w:color="auto"/>
        <w:left w:val="none" w:sz="0" w:space="0" w:color="auto"/>
        <w:bottom w:val="none" w:sz="0" w:space="0" w:color="auto"/>
        <w:right w:val="none" w:sz="0" w:space="0" w:color="auto"/>
      </w:divBdr>
    </w:div>
    <w:div w:id="2070152693">
      <w:bodyDiv w:val="1"/>
      <w:marLeft w:val="0"/>
      <w:marRight w:val="0"/>
      <w:marTop w:val="0"/>
      <w:marBottom w:val="0"/>
      <w:divBdr>
        <w:top w:val="none" w:sz="0" w:space="0" w:color="auto"/>
        <w:left w:val="none" w:sz="0" w:space="0" w:color="auto"/>
        <w:bottom w:val="none" w:sz="0" w:space="0" w:color="auto"/>
        <w:right w:val="none" w:sz="0" w:space="0" w:color="auto"/>
      </w:divBdr>
    </w:div>
    <w:div w:id="21257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19A82-192F-48D4-A9F1-C0DDCB2F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5911</Words>
  <Characters>33694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Amanda Grenier</cp:lastModifiedBy>
  <cp:revision>28</cp:revision>
  <cp:lastPrinted>2015-10-29T20:08:00Z</cp:lastPrinted>
  <dcterms:created xsi:type="dcterms:W3CDTF">2015-10-29T20:20:00Z</dcterms:created>
  <dcterms:modified xsi:type="dcterms:W3CDTF">2015-10-29T20:55:00Z</dcterms:modified>
</cp:coreProperties>
</file>