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DC6" w:rsidRPr="00056B4F" w:rsidRDefault="00F41DC6" w:rsidP="00F41DC6">
      <w:pPr>
        <w:widowControl w:val="0"/>
        <w:autoSpaceDE w:val="0"/>
        <w:autoSpaceDN w:val="0"/>
        <w:adjustRightInd w:val="0"/>
        <w:jc w:val="center"/>
        <w:outlineLvl w:val="0"/>
        <w:rPr>
          <w:rFonts w:ascii="Times New Roman" w:hAnsi="Times New Roman" w:cs="Times New Roman"/>
          <w:szCs w:val="32"/>
        </w:rPr>
      </w:pPr>
      <w:r w:rsidRPr="00056B4F">
        <w:rPr>
          <w:rFonts w:ascii="Times New Roman" w:hAnsi="Times New Roman" w:cs="Times New Roman"/>
          <w:szCs w:val="32"/>
        </w:rPr>
        <w:t xml:space="preserve">Forum Guest Editors’ Introduction: Disability Studies in Education “At Work” </w:t>
      </w:r>
    </w:p>
    <w:p w:rsidR="00F41DC6" w:rsidRDefault="00F41DC6" w:rsidP="00F41DC6">
      <w:pPr>
        <w:widowControl w:val="0"/>
        <w:autoSpaceDE w:val="0"/>
        <w:autoSpaceDN w:val="0"/>
        <w:adjustRightInd w:val="0"/>
        <w:jc w:val="center"/>
        <w:outlineLvl w:val="0"/>
        <w:rPr>
          <w:rFonts w:ascii="Times New Roman" w:hAnsi="Times New Roman" w:cs="Times New Roman"/>
          <w:b/>
          <w:szCs w:val="32"/>
        </w:rPr>
      </w:pPr>
    </w:p>
    <w:p w:rsidR="00F41DC6" w:rsidRPr="00F4287D" w:rsidRDefault="00F41DC6" w:rsidP="00F41DC6">
      <w:pPr>
        <w:jc w:val="center"/>
        <w:rPr>
          <w:rFonts w:ascii="Times New Roman" w:hAnsi="Times New Roman"/>
        </w:rPr>
      </w:pPr>
      <w:r w:rsidRPr="00F4287D">
        <w:rPr>
          <w:rFonts w:ascii="Times New Roman" w:hAnsi="Times New Roman"/>
        </w:rPr>
        <w:t>David J. Connor</w:t>
      </w:r>
      <w:r>
        <w:rPr>
          <w:rFonts w:ascii="Times New Roman" w:hAnsi="Times New Roman"/>
        </w:rPr>
        <w:t xml:space="preserve">, </w:t>
      </w:r>
      <w:r w:rsidRPr="00F4287D">
        <w:rPr>
          <w:rFonts w:ascii="Times New Roman" w:hAnsi="Times New Roman"/>
        </w:rPr>
        <w:t>Jan W. Valle</w:t>
      </w:r>
      <w:r>
        <w:rPr>
          <w:rFonts w:ascii="Times New Roman" w:hAnsi="Times New Roman"/>
        </w:rPr>
        <w:t>, &amp;</w:t>
      </w:r>
      <w:r w:rsidRPr="009B7B5C">
        <w:rPr>
          <w:rFonts w:ascii="Times New Roman" w:hAnsi="Times New Roman"/>
        </w:rPr>
        <w:t xml:space="preserve"> </w:t>
      </w:r>
      <w:r w:rsidRPr="00F4287D">
        <w:rPr>
          <w:rFonts w:ascii="Times New Roman" w:hAnsi="Times New Roman"/>
        </w:rPr>
        <w:t>Christopher Hale</w:t>
      </w:r>
    </w:p>
    <w:p w:rsidR="00F41DC6" w:rsidRDefault="00F41DC6" w:rsidP="00F41DC6">
      <w:pPr>
        <w:jc w:val="center"/>
        <w:rPr>
          <w:rFonts w:ascii="Times New Roman" w:hAnsi="Times New Roman"/>
        </w:rPr>
      </w:pPr>
      <w:r w:rsidRPr="00F4287D">
        <w:rPr>
          <w:rFonts w:ascii="Times New Roman" w:hAnsi="Times New Roman"/>
        </w:rPr>
        <w:t>City University of New York</w:t>
      </w:r>
      <w:r>
        <w:rPr>
          <w:rFonts w:ascii="Times New Roman" w:hAnsi="Times New Roman"/>
        </w:rPr>
        <w:t>, USA</w:t>
      </w:r>
    </w:p>
    <w:p w:rsidR="00F41DC6" w:rsidRDefault="00F41DC6" w:rsidP="00F41DC6">
      <w:pPr>
        <w:jc w:val="center"/>
        <w:rPr>
          <w:rFonts w:ascii="Times New Roman" w:hAnsi="Times New Roman"/>
        </w:rPr>
      </w:pPr>
    </w:p>
    <w:p w:rsidR="00F41DC6" w:rsidRDefault="00F41DC6" w:rsidP="00F41DC6">
      <w:pPr>
        <w:widowControl w:val="0"/>
        <w:autoSpaceDE w:val="0"/>
        <w:autoSpaceDN w:val="0"/>
        <w:adjustRightInd w:val="0"/>
        <w:spacing w:after="240"/>
        <w:rPr>
          <w:rFonts w:ascii="Times New Roman" w:hAnsi="Times New Roman" w:cs="Times New Roman"/>
          <w:szCs w:val="32"/>
        </w:rPr>
      </w:pPr>
      <w:r w:rsidRPr="008D6422">
        <w:rPr>
          <w:rFonts w:ascii="Times New Roman" w:hAnsi="Times New Roman" w:cs="Times New Roman"/>
          <w:b/>
          <w:szCs w:val="32"/>
        </w:rPr>
        <w:t>Abstract</w:t>
      </w:r>
      <w:r>
        <w:rPr>
          <w:rFonts w:ascii="Times New Roman" w:hAnsi="Times New Roman" w:cs="Times New Roman"/>
          <w:b/>
          <w:szCs w:val="32"/>
        </w:rPr>
        <w:t xml:space="preserve">:  </w:t>
      </w:r>
      <w:r>
        <w:rPr>
          <w:rFonts w:ascii="Times New Roman" w:hAnsi="Times New Roman" w:cs="Times New Roman"/>
          <w:szCs w:val="32"/>
        </w:rPr>
        <w:t xml:space="preserve">This introductory article serves as the springboard for a greater discussion of the question: </w:t>
      </w:r>
      <w:r w:rsidRPr="00D828DF">
        <w:rPr>
          <w:rFonts w:ascii="Times New Roman" w:hAnsi="Times New Roman" w:cs="Times New Roman"/>
          <w:i/>
          <w:szCs w:val="32"/>
        </w:rPr>
        <w:t>How applicable are the ideas of D</w:t>
      </w:r>
      <w:r>
        <w:rPr>
          <w:rFonts w:ascii="Times New Roman" w:hAnsi="Times New Roman" w:cs="Times New Roman"/>
          <w:i/>
          <w:szCs w:val="32"/>
        </w:rPr>
        <w:t xml:space="preserve">isability </w:t>
      </w:r>
      <w:r w:rsidRPr="00D828DF">
        <w:rPr>
          <w:rFonts w:ascii="Times New Roman" w:hAnsi="Times New Roman" w:cs="Times New Roman"/>
          <w:i/>
          <w:szCs w:val="32"/>
        </w:rPr>
        <w:t>S</w:t>
      </w:r>
      <w:r>
        <w:rPr>
          <w:rFonts w:ascii="Times New Roman" w:hAnsi="Times New Roman" w:cs="Times New Roman"/>
          <w:i/>
          <w:szCs w:val="32"/>
        </w:rPr>
        <w:t xml:space="preserve">tudies in </w:t>
      </w:r>
      <w:r w:rsidRPr="00D828DF">
        <w:rPr>
          <w:rFonts w:ascii="Times New Roman" w:hAnsi="Times New Roman" w:cs="Times New Roman"/>
          <w:i/>
          <w:szCs w:val="32"/>
        </w:rPr>
        <w:t>E</w:t>
      </w:r>
      <w:r>
        <w:rPr>
          <w:rFonts w:ascii="Times New Roman" w:hAnsi="Times New Roman" w:cs="Times New Roman"/>
          <w:i/>
          <w:szCs w:val="32"/>
        </w:rPr>
        <w:t>ducation</w:t>
      </w:r>
      <w:r w:rsidRPr="00D828DF">
        <w:rPr>
          <w:rFonts w:ascii="Times New Roman" w:hAnsi="Times New Roman" w:cs="Times New Roman"/>
          <w:i/>
          <w:szCs w:val="32"/>
        </w:rPr>
        <w:t xml:space="preserve"> to </w:t>
      </w:r>
      <w:r>
        <w:rPr>
          <w:rFonts w:ascii="Times New Roman" w:hAnsi="Times New Roman" w:cs="Times New Roman"/>
          <w:i/>
          <w:szCs w:val="32"/>
        </w:rPr>
        <w:t xml:space="preserve">educational policy and </w:t>
      </w:r>
      <w:r w:rsidRPr="00D828DF">
        <w:rPr>
          <w:rFonts w:ascii="Times New Roman" w:hAnsi="Times New Roman" w:cs="Times New Roman"/>
          <w:i/>
          <w:szCs w:val="32"/>
        </w:rPr>
        <w:t>the practice of teaching?</w:t>
      </w:r>
      <w:r w:rsidRPr="009F2BA1">
        <w:rPr>
          <w:rFonts w:ascii="Times New Roman" w:hAnsi="Times New Roman" w:cs="Times New Roman"/>
          <w:szCs w:val="32"/>
        </w:rPr>
        <w:t xml:space="preserve"> </w:t>
      </w:r>
      <w:r>
        <w:rPr>
          <w:rFonts w:ascii="Times New Roman" w:hAnsi="Times New Roman" w:cs="Times New Roman"/>
          <w:szCs w:val="32"/>
        </w:rPr>
        <w:t>As guest editors of the</w:t>
      </w:r>
      <w:r w:rsidRPr="009F2BA1">
        <w:rPr>
          <w:rFonts w:ascii="Times New Roman" w:hAnsi="Times New Roman" w:cs="Times New Roman"/>
          <w:szCs w:val="32"/>
        </w:rPr>
        <w:t xml:space="preserve"> special </w:t>
      </w:r>
      <w:r>
        <w:rPr>
          <w:rFonts w:ascii="Times New Roman" w:hAnsi="Times New Roman" w:cs="Times New Roman"/>
          <w:szCs w:val="32"/>
        </w:rPr>
        <w:t>forum</w:t>
      </w:r>
      <w:r w:rsidRPr="009F2BA1">
        <w:rPr>
          <w:rFonts w:ascii="Times New Roman" w:hAnsi="Times New Roman" w:cs="Times New Roman"/>
          <w:szCs w:val="32"/>
        </w:rPr>
        <w:t xml:space="preserve"> of RDS</w:t>
      </w:r>
      <w:r>
        <w:rPr>
          <w:rFonts w:ascii="Times New Roman" w:hAnsi="Times New Roman" w:cs="Times New Roman"/>
          <w:szCs w:val="32"/>
        </w:rPr>
        <w:t>, we</w:t>
      </w:r>
      <w:r w:rsidRPr="009F2BA1">
        <w:rPr>
          <w:rFonts w:ascii="Times New Roman" w:hAnsi="Times New Roman" w:cs="Times New Roman"/>
          <w:szCs w:val="32"/>
        </w:rPr>
        <w:t xml:space="preserve"> </w:t>
      </w:r>
      <w:r>
        <w:rPr>
          <w:rFonts w:ascii="Times New Roman" w:hAnsi="Times New Roman" w:cs="Times New Roman"/>
          <w:szCs w:val="32"/>
        </w:rPr>
        <w:t>illustrate how</w:t>
      </w:r>
      <w:r w:rsidRPr="009F2BA1">
        <w:rPr>
          <w:rFonts w:ascii="Times New Roman" w:hAnsi="Times New Roman" w:cs="Times New Roman"/>
          <w:szCs w:val="32"/>
        </w:rPr>
        <w:t xml:space="preserve"> DSE </w:t>
      </w:r>
      <w:r>
        <w:rPr>
          <w:rFonts w:ascii="Times New Roman" w:hAnsi="Times New Roman" w:cs="Times New Roman"/>
          <w:szCs w:val="32"/>
        </w:rPr>
        <w:t>continues to inform</w:t>
      </w:r>
      <w:r w:rsidRPr="009F2BA1">
        <w:rPr>
          <w:rFonts w:ascii="Times New Roman" w:hAnsi="Times New Roman" w:cs="Times New Roman"/>
          <w:szCs w:val="32"/>
        </w:rPr>
        <w:t xml:space="preserve"> educational theory, research, policy, and practice. </w:t>
      </w:r>
      <w:r>
        <w:rPr>
          <w:rFonts w:ascii="Times New Roman" w:hAnsi="Times New Roman" w:cs="Times New Roman"/>
          <w:szCs w:val="32"/>
        </w:rPr>
        <w:t xml:space="preserve">First, we chronicle the rapid growth of DSE over the past decade. Second, as educators of teachers, we raise three topics to contemplate further for our field: (1) improving the relationship between science and ethics, (2) better connecting knowledge, beliefs, and values to practice, and (3) determining the position of DSE scholars within the field of special education. Third, we briefly highlight the four featured articles from Belgium, New Zealand, Scotland, and the USA that constitute this special forum. Finally, we urge the field of education to be more critical of special education practices and continue to be receptive toward DSE. </w:t>
      </w:r>
    </w:p>
    <w:p w:rsidR="00F41DC6" w:rsidRPr="002017BE" w:rsidRDefault="00F41DC6" w:rsidP="00F41DC6">
      <w:pPr>
        <w:widowControl w:val="0"/>
        <w:autoSpaceDE w:val="0"/>
        <w:autoSpaceDN w:val="0"/>
        <w:adjustRightInd w:val="0"/>
        <w:spacing w:after="240"/>
        <w:rPr>
          <w:rFonts w:ascii="Times New Roman" w:hAnsi="Times New Roman" w:cs="Times New Roman"/>
          <w:b/>
          <w:szCs w:val="32"/>
        </w:rPr>
      </w:pPr>
      <w:r>
        <w:rPr>
          <w:rFonts w:ascii="Times New Roman" w:hAnsi="Times New Roman" w:cs="Times New Roman"/>
          <w:b/>
          <w:szCs w:val="32"/>
        </w:rPr>
        <w:t>Key Words</w:t>
      </w:r>
      <w:r w:rsidRPr="002017BE">
        <w:rPr>
          <w:rFonts w:ascii="Times New Roman" w:hAnsi="Times New Roman" w:cs="Times New Roman"/>
          <w:b/>
          <w:szCs w:val="32"/>
        </w:rPr>
        <w:t xml:space="preserve">: </w:t>
      </w:r>
      <w:r w:rsidRPr="008A0F94">
        <w:rPr>
          <w:rFonts w:ascii="Times New Roman" w:hAnsi="Times New Roman" w:cs="Times New Roman"/>
        </w:rPr>
        <w:t>disability studies, education, practice</w:t>
      </w:r>
    </w:p>
    <w:p w:rsidR="00F41DC6" w:rsidRPr="006C254D" w:rsidRDefault="00F41DC6" w:rsidP="00F41DC6">
      <w:pPr>
        <w:widowControl w:val="0"/>
        <w:autoSpaceDE w:val="0"/>
        <w:autoSpaceDN w:val="0"/>
        <w:adjustRightInd w:val="0"/>
        <w:spacing w:after="240"/>
        <w:jc w:val="center"/>
        <w:outlineLvl w:val="0"/>
        <w:rPr>
          <w:rFonts w:ascii="Times New Roman" w:hAnsi="Times New Roman" w:cs="Times New Roman"/>
          <w:szCs w:val="32"/>
        </w:rPr>
      </w:pPr>
      <w:r w:rsidRPr="006C254D">
        <w:rPr>
          <w:rFonts w:ascii="Times New Roman" w:hAnsi="Times New Roman" w:cs="Times New Roman"/>
          <w:szCs w:val="32"/>
        </w:rPr>
        <w:t>Introduction</w:t>
      </w:r>
    </w:p>
    <w:p w:rsidR="00F41DC6" w:rsidRPr="009F2BA1" w:rsidRDefault="00F41DC6" w:rsidP="00F41DC6">
      <w:pPr>
        <w:widowControl w:val="0"/>
        <w:autoSpaceDE w:val="0"/>
        <w:autoSpaceDN w:val="0"/>
        <w:adjustRightInd w:val="0"/>
        <w:spacing w:after="240"/>
        <w:rPr>
          <w:rFonts w:ascii="Times New Roman" w:hAnsi="Times New Roman" w:cs="Times New Roman"/>
          <w:szCs w:val="32"/>
        </w:rPr>
      </w:pPr>
      <w:r w:rsidRPr="009F2BA1">
        <w:rPr>
          <w:rFonts w:ascii="Times New Roman" w:hAnsi="Times New Roman" w:cs="Times New Roman"/>
          <w:szCs w:val="32"/>
        </w:rPr>
        <w:tab/>
      </w:r>
      <w:r>
        <w:rPr>
          <w:rFonts w:ascii="Times New Roman" w:hAnsi="Times New Roman" w:cs="Times New Roman"/>
          <w:szCs w:val="32"/>
        </w:rPr>
        <w:t xml:space="preserve">It is with great pleasure that we introduce this special forum on </w:t>
      </w:r>
      <w:r w:rsidRPr="009F2BA1">
        <w:rPr>
          <w:rFonts w:ascii="Times New Roman" w:hAnsi="Times New Roman" w:cs="Times New Roman"/>
          <w:szCs w:val="32"/>
        </w:rPr>
        <w:t>Disability Studies in Education (DSE)</w:t>
      </w:r>
      <w:r>
        <w:rPr>
          <w:rFonts w:ascii="Times New Roman" w:hAnsi="Times New Roman" w:cs="Times New Roman"/>
          <w:szCs w:val="32"/>
        </w:rPr>
        <w:t>, a discipline that</w:t>
      </w:r>
      <w:r w:rsidRPr="009F2BA1">
        <w:rPr>
          <w:rFonts w:ascii="Times New Roman" w:hAnsi="Times New Roman" w:cs="Times New Roman"/>
          <w:szCs w:val="32"/>
        </w:rPr>
        <w:t xml:space="preserve"> has grown exponentially over the last decade. DSE began when a group </w:t>
      </w:r>
      <w:r>
        <w:rPr>
          <w:rFonts w:ascii="Times New Roman" w:hAnsi="Times New Roman" w:cs="Times New Roman"/>
          <w:szCs w:val="32"/>
        </w:rPr>
        <w:t xml:space="preserve">of critical special </w:t>
      </w:r>
      <w:r w:rsidRPr="009F2BA1">
        <w:rPr>
          <w:rFonts w:ascii="Times New Roman" w:hAnsi="Times New Roman" w:cs="Times New Roman"/>
          <w:szCs w:val="32"/>
        </w:rPr>
        <w:t>educators united in their desire to reframe disability</w:t>
      </w:r>
      <w:r>
        <w:rPr>
          <w:rFonts w:ascii="Times New Roman" w:hAnsi="Times New Roman" w:cs="Times New Roman"/>
          <w:szCs w:val="32"/>
        </w:rPr>
        <w:t xml:space="preserve"> sought to counter </w:t>
      </w:r>
      <w:r w:rsidRPr="009F2BA1">
        <w:rPr>
          <w:rFonts w:ascii="Times New Roman" w:hAnsi="Times New Roman" w:cs="Times New Roman"/>
          <w:szCs w:val="32"/>
        </w:rPr>
        <w:t xml:space="preserve">limited and oppressive understandings of disability </w:t>
      </w:r>
      <w:r>
        <w:rPr>
          <w:rFonts w:ascii="Times New Roman" w:hAnsi="Times New Roman" w:cs="Times New Roman"/>
          <w:szCs w:val="32"/>
        </w:rPr>
        <w:t>promulgated within</w:t>
      </w:r>
      <w:r w:rsidRPr="009F2BA1">
        <w:rPr>
          <w:rFonts w:ascii="Times New Roman" w:hAnsi="Times New Roman" w:cs="Times New Roman"/>
          <w:szCs w:val="32"/>
        </w:rPr>
        <w:t xml:space="preserve"> </w:t>
      </w:r>
      <w:r>
        <w:rPr>
          <w:rFonts w:ascii="Times New Roman" w:hAnsi="Times New Roman" w:cs="Times New Roman"/>
          <w:szCs w:val="32"/>
        </w:rPr>
        <w:t xml:space="preserve">traditional </w:t>
      </w:r>
      <w:r w:rsidRPr="009F2BA1">
        <w:rPr>
          <w:rFonts w:ascii="Times New Roman" w:hAnsi="Times New Roman" w:cs="Times New Roman"/>
          <w:szCs w:val="32"/>
        </w:rPr>
        <w:t>special education</w:t>
      </w:r>
      <w:r>
        <w:rPr>
          <w:rFonts w:ascii="Times New Roman" w:hAnsi="Times New Roman" w:cs="Times New Roman"/>
          <w:szCs w:val="32"/>
        </w:rPr>
        <w:t xml:space="preserve"> research and pedagogy </w:t>
      </w:r>
      <w:r w:rsidRPr="009F2BA1">
        <w:rPr>
          <w:rFonts w:ascii="Times New Roman" w:hAnsi="Times New Roman" w:cs="Times New Roman"/>
          <w:szCs w:val="32"/>
        </w:rPr>
        <w:t>(</w:t>
      </w:r>
      <w:proofErr w:type="spellStart"/>
      <w:r w:rsidRPr="009F2BA1">
        <w:rPr>
          <w:rFonts w:ascii="Times New Roman" w:hAnsi="Times New Roman" w:cs="Times New Roman"/>
          <w:szCs w:val="32"/>
        </w:rPr>
        <w:t>Baglieri</w:t>
      </w:r>
      <w:proofErr w:type="spellEnd"/>
      <w:r w:rsidRPr="009F2BA1">
        <w:rPr>
          <w:rFonts w:ascii="Times New Roman" w:hAnsi="Times New Roman" w:cs="Times New Roman"/>
          <w:szCs w:val="32"/>
        </w:rPr>
        <w:t>, Valle, Connor, &amp; Gallagher, 2011)</w:t>
      </w:r>
      <w:r>
        <w:rPr>
          <w:rFonts w:ascii="Times New Roman" w:hAnsi="Times New Roman" w:cs="Times New Roman"/>
          <w:szCs w:val="32"/>
        </w:rPr>
        <w:t xml:space="preserve">. Their contention stemmed from the foundational knowledge of special education being deeply entrenched in </w:t>
      </w:r>
      <w:r w:rsidRPr="009F2BA1">
        <w:rPr>
          <w:rFonts w:ascii="Times New Roman" w:hAnsi="Times New Roman" w:cs="Times New Roman"/>
          <w:szCs w:val="32"/>
        </w:rPr>
        <w:t>science, medicine, and</w:t>
      </w:r>
      <w:r>
        <w:rPr>
          <w:rFonts w:ascii="Times New Roman" w:hAnsi="Times New Roman" w:cs="Times New Roman"/>
          <w:szCs w:val="32"/>
        </w:rPr>
        <w:t xml:space="preserve"> psychology, all of which positioned disability as a deficit, disorder, dysfunction, abnormality, or aberration</w:t>
      </w:r>
      <w:r w:rsidRPr="009F2BA1">
        <w:rPr>
          <w:rFonts w:ascii="Times New Roman" w:hAnsi="Times New Roman" w:cs="Times New Roman"/>
          <w:szCs w:val="32"/>
        </w:rPr>
        <w:t xml:space="preserve">. </w:t>
      </w:r>
      <w:r>
        <w:rPr>
          <w:rFonts w:ascii="Times New Roman" w:hAnsi="Times New Roman" w:cs="Times New Roman"/>
          <w:szCs w:val="32"/>
        </w:rPr>
        <w:t>Rejection by these scholars</w:t>
      </w:r>
      <w:r w:rsidRPr="009F2BA1">
        <w:rPr>
          <w:rFonts w:ascii="Times New Roman" w:hAnsi="Times New Roman" w:cs="Times New Roman"/>
          <w:szCs w:val="32"/>
        </w:rPr>
        <w:t xml:space="preserve"> of special education’s monopoly on the concepts of </w:t>
      </w:r>
      <w:r w:rsidRPr="009F2BA1">
        <w:rPr>
          <w:rFonts w:ascii="Times New Roman" w:hAnsi="Times New Roman" w:cs="Times New Roman"/>
          <w:i/>
          <w:szCs w:val="32"/>
        </w:rPr>
        <w:t xml:space="preserve">disability and education </w:t>
      </w:r>
      <w:r w:rsidRPr="009F2BA1">
        <w:rPr>
          <w:rFonts w:ascii="Times New Roman" w:hAnsi="Times New Roman" w:cs="Times New Roman"/>
          <w:szCs w:val="32"/>
        </w:rPr>
        <w:t>drew them to the interdisciplinary field of Disability Studies</w:t>
      </w:r>
      <w:r>
        <w:rPr>
          <w:rFonts w:ascii="Times New Roman" w:hAnsi="Times New Roman" w:cs="Times New Roman"/>
          <w:szCs w:val="32"/>
        </w:rPr>
        <w:t>,</w:t>
      </w:r>
      <w:r w:rsidRPr="009F2BA1">
        <w:rPr>
          <w:rFonts w:ascii="Times New Roman" w:hAnsi="Times New Roman" w:cs="Times New Roman"/>
          <w:szCs w:val="32"/>
        </w:rPr>
        <w:t xml:space="preserve"> in which social, cultural, and historical interpretations </w:t>
      </w:r>
      <w:r>
        <w:rPr>
          <w:rFonts w:ascii="Times New Roman" w:hAnsi="Times New Roman" w:cs="Times New Roman"/>
          <w:szCs w:val="32"/>
        </w:rPr>
        <w:t>are</w:t>
      </w:r>
      <w:r w:rsidRPr="009F2BA1">
        <w:rPr>
          <w:rFonts w:ascii="Times New Roman" w:hAnsi="Times New Roman" w:cs="Times New Roman"/>
          <w:szCs w:val="32"/>
        </w:rPr>
        <w:t xml:space="preserve"> used to define disability primarily as a phenomenon determined by cultur</w:t>
      </w:r>
      <w:r>
        <w:rPr>
          <w:rFonts w:ascii="Times New Roman" w:hAnsi="Times New Roman" w:cs="Times New Roman"/>
          <w:szCs w:val="32"/>
        </w:rPr>
        <w:t>e and context. From this</w:t>
      </w:r>
      <w:r w:rsidRPr="009F2BA1">
        <w:rPr>
          <w:rFonts w:ascii="Times New Roman" w:hAnsi="Times New Roman" w:cs="Times New Roman"/>
          <w:szCs w:val="32"/>
        </w:rPr>
        <w:t xml:space="preserve"> grass-roots movement </w:t>
      </w:r>
      <w:r>
        <w:rPr>
          <w:rFonts w:ascii="Times New Roman" w:hAnsi="Times New Roman" w:cs="Times New Roman"/>
          <w:szCs w:val="32"/>
        </w:rPr>
        <w:t xml:space="preserve">initiated </w:t>
      </w:r>
      <w:r w:rsidRPr="009F2BA1">
        <w:rPr>
          <w:rFonts w:ascii="Times New Roman" w:hAnsi="Times New Roman" w:cs="Times New Roman"/>
          <w:szCs w:val="32"/>
        </w:rPr>
        <w:t>by a small number of scholars</w:t>
      </w:r>
      <w:r>
        <w:rPr>
          <w:rFonts w:ascii="Times New Roman" w:hAnsi="Times New Roman" w:cs="Times New Roman"/>
          <w:szCs w:val="32"/>
        </w:rPr>
        <w:t>,</w:t>
      </w:r>
      <w:r w:rsidRPr="009F2BA1">
        <w:rPr>
          <w:rFonts w:ascii="Times New Roman" w:hAnsi="Times New Roman" w:cs="Times New Roman"/>
          <w:szCs w:val="32"/>
        </w:rPr>
        <w:t xml:space="preserve"> </w:t>
      </w:r>
      <w:r>
        <w:rPr>
          <w:rFonts w:ascii="Times New Roman" w:hAnsi="Times New Roman" w:cs="Times New Roman"/>
          <w:szCs w:val="32"/>
        </w:rPr>
        <w:t>DSE</w:t>
      </w:r>
      <w:r w:rsidRPr="009F2BA1">
        <w:rPr>
          <w:rFonts w:ascii="Times New Roman" w:hAnsi="Times New Roman" w:cs="Times New Roman"/>
          <w:szCs w:val="32"/>
        </w:rPr>
        <w:t xml:space="preserve"> </w:t>
      </w:r>
      <w:r>
        <w:rPr>
          <w:rFonts w:ascii="Times New Roman" w:hAnsi="Times New Roman" w:cs="Times New Roman"/>
          <w:szCs w:val="32"/>
        </w:rPr>
        <w:t xml:space="preserve">has come to offer </w:t>
      </w:r>
      <w:r w:rsidRPr="009F2BA1">
        <w:rPr>
          <w:rFonts w:ascii="Times New Roman" w:hAnsi="Times New Roman" w:cs="Times New Roman"/>
          <w:szCs w:val="32"/>
        </w:rPr>
        <w:t xml:space="preserve">radically different ways of conceptualizing disability within theory, research, practice, and policy (Gabel, 2005; Gabel &amp; </w:t>
      </w:r>
      <w:proofErr w:type="spellStart"/>
      <w:r w:rsidRPr="009F2BA1">
        <w:rPr>
          <w:rFonts w:ascii="Times New Roman" w:hAnsi="Times New Roman" w:cs="Times New Roman"/>
          <w:szCs w:val="32"/>
        </w:rPr>
        <w:t>Danforth</w:t>
      </w:r>
      <w:proofErr w:type="spellEnd"/>
      <w:r w:rsidRPr="009F2BA1">
        <w:rPr>
          <w:rFonts w:ascii="Times New Roman" w:hAnsi="Times New Roman" w:cs="Times New Roman"/>
          <w:szCs w:val="32"/>
        </w:rPr>
        <w:t xml:space="preserve">, 2006; Ferguson &amp; Ferguson, 2000; Gallagher, </w:t>
      </w:r>
      <w:proofErr w:type="spellStart"/>
      <w:r w:rsidRPr="009F2BA1">
        <w:rPr>
          <w:rFonts w:ascii="Times New Roman" w:hAnsi="Times New Roman" w:cs="Times New Roman"/>
          <w:szCs w:val="32"/>
        </w:rPr>
        <w:t>Heshusius</w:t>
      </w:r>
      <w:proofErr w:type="spellEnd"/>
      <w:r w:rsidRPr="009F2BA1">
        <w:rPr>
          <w:rFonts w:ascii="Times New Roman" w:hAnsi="Times New Roman" w:cs="Times New Roman"/>
          <w:szCs w:val="32"/>
        </w:rPr>
        <w:t xml:space="preserve">, </w:t>
      </w:r>
      <w:proofErr w:type="spellStart"/>
      <w:r w:rsidRPr="009F2BA1">
        <w:rPr>
          <w:rFonts w:ascii="Times New Roman" w:hAnsi="Times New Roman" w:cs="Times New Roman"/>
          <w:szCs w:val="32"/>
        </w:rPr>
        <w:t>Iano</w:t>
      </w:r>
      <w:proofErr w:type="spellEnd"/>
      <w:r w:rsidRPr="009F2BA1">
        <w:rPr>
          <w:rFonts w:ascii="Times New Roman" w:hAnsi="Times New Roman" w:cs="Times New Roman"/>
          <w:szCs w:val="32"/>
        </w:rPr>
        <w:t xml:space="preserve">, &amp; </w:t>
      </w:r>
      <w:proofErr w:type="spellStart"/>
      <w:r w:rsidRPr="009F2BA1">
        <w:rPr>
          <w:rFonts w:ascii="Times New Roman" w:hAnsi="Times New Roman" w:cs="Times New Roman"/>
          <w:szCs w:val="32"/>
        </w:rPr>
        <w:t>Skrtic</w:t>
      </w:r>
      <w:proofErr w:type="spellEnd"/>
      <w:r w:rsidRPr="009F2BA1">
        <w:rPr>
          <w:rFonts w:ascii="Times New Roman" w:hAnsi="Times New Roman" w:cs="Times New Roman"/>
          <w:szCs w:val="32"/>
        </w:rPr>
        <w:t xml:space="preserve">, 2004; Ware, 2004). </w:t>
      </w:r>
    </w:p>
    <w:p w:rsidR="00F41DC6" w:rsidRPr="009F2BA1" w:rsidRDefault="00F41DC6" w:rsidP="00F41DC6">
      <w:pPr>
        <w:widowControl w:val="0"/>
        <w:autoSpaceDE w:val="0"/>
        <w:autoSpaceDN w:val="0"/>
        <w:adjustRightInd w:val="0"/>
        <w:spacing w:after="240"/>
        <w:rPr>
          <w:rFonts w:ascii="Times New Roman" w:hAnsi="Times New Roman" w:cs="Times New Roman"/>
          <w:szCs w:val="32"/>
        </w:rPr>
      </w:pPr>
      <w:r w:rsidRPr="009F2BA1">
        <w:rPr>
          <w:rFonts w:ascii="Times New Roman" w:hAnsi="Times New Roman" w:cs="Times New Roman"/>
          <w:szCs w:val="32"/>
        </w:rPr>
        <w:tab/>
      </w:r>
      <w:r>
        <w:rPr>
          <w:rFonts w:ascii="Times New Roman" w:hAnsi="Times New Roman" w:cs="Times New Roman"/>
          <w:szCs w:val="32"/>
        </w:rPr>
        <w:t>In the pivotal year of 2000, t</w:t>
      </w:r>
      <w:r w:rsidRPr="009F2BA1">
        <w:rPr>
          <w:rFonts w:ascii="Times New Roman" w:hAnsi="Times New Roman" w:cs="Times New Roman"/>
          <w:szCs w:val="32"/>
        </w:rPr>
        <w:t xml:space="preserve">he establishment of both the DSE Special Interest Group (SIG) within the American Educational Research Association (AERA) and the inaugural annual DSE conference hosted by National Louis University provided “official” recognition and space for scholars to </w:t>
      </w:r>
      <w:r>
        <w:rPr>
          <w:rFonts w:ascii="Times New Roman" w:hAnsi="Times New Roman" w:cs="Times New Roman"/>
          <w:szCs w:val="32"/>
        </w:rPr>
        <w:t xml:space="preserve">engage in a dialogue about </w:t>
      </w:r>
      <w:r w:rsidRPr="009F2BA1">
        <w:rPr>
          <w:rFonts w:ascii="Times New Roman" w:hAnsi="Times New Roman" w:cs="Times New Roman"/>
          <w:szCs w:val="32"/>
        </w:rPr>
        <w:t>disability</w:t>
      </w:r>
      <w:r>
        <w:rPr>
          <w:rFonts w:ascii="Times New Roman" w:hAnsi="Times New Roman" w:cs="Times New Roman"/>
          <w:szCs w:val="32"/>
        </w:rPr>
        <w:t xml:space="preserve"> </w:t>
      </w:r>
      <w:r w:rsidRPr="009F2BA1">
        <w:rPr>
          <w:rFonts w:ascii="Times New Roman" w:hAnsi="Times New Roman" w:cs="Times New Roman"/>
          <w:szCs w:val="32"/>
        </w:rPr>
        <w:t>issues. Over time, these venues grew to attract and nurture a variety of established and emerging scholars</w:t>
      </w:r>
      <w:r>
        <w:rPr>
          <w:rFonts w:ascii="Times New Roman" w:hAnsi="Times New Roman" w:cs="Times New Roman"/>
          <w:szCs w:val="32"/>
        </w:rPr>
        <w:t xml:space="preserve"> who</w:t>
      </w:r>
      <w:r w:rsidRPr="009F2BA1">
        <w:rPr>
          <w:rFonts w:ascii="Times New Roman" w:hAnsi="Times New Roman" w:cs="Times New Roman"/>
          <w:szCs w:val="32"/>
        </w:rPr>
        <w:t xml:space="preserve"> offered alternative perspectives of disability</w:t>
      </w:r>
      <w:r>
        <w:rPr>
          <w:rFonts w:ascii="Times New Roman" w:hAnsi="Times New Roman" w:cs="Times New Roman"/>
          <w:szCs w:val="32"/>
        </w:rPr>
        <w:t xml:space="preserve"> that were</w:t>
      </w:r>
      <w:r w:rsidRPr="009F2BA1">
        <w:rPr>
          <w:rFonts w:ascii="Times New Roman" w:hAnsi="Times New Roman" w:cs="Times New Roman"/>
          <w:szCs w:val="32"/>
        </w:rPr>
        <w:t xml:space="preserve"> all outside of the proverbial (special education) box. After several years of debate and a year-long online discussion among these </w:t>
      </w:r>
      <w:r>
        <w:rPr>
          <w:rFonts w:ascii="Times New Roman" w:hAnsi="Times New Roman" w:cs="Times New Roman"/>
          <w:szCs w:val="32"/>
        </w:rPr>
        <w:t>groups</w:t>
      </w:r>
      <w:r w:rsidRPr="009F2BA1">
        <w:rPr>
          <w:rFonts w:ascii="Times New Roman" w:hAnsi="Times New Roman" w:cs="Times New Roman"/>
          <w:szCs w:val="32"/>
        </w:rPr>
        <w:t>, the tenets of DSE were formulated and published to provide a clear definition of principles to guide scholarship within the newly founded sub-discipline of DS</w:t>
      </w:r>
      <w:r>
        <w:rPr>
          <w:rFonts w:ascii="Times New Roman" w:hAnsi="Times New Roman" w:cs="Times New Roman"/>
          <w:szCs w:val="32"/>
        </w:rPr>
        <w:t>E</w:t>
      </w:r>
      <w:r w:rsidRPr="009F2BA1">
        <w:rPr>
          <w:rFonts w:ascii="Times New Roman" w:hAnsi="Times New Roman" w:cs="Times New Roman"/>
          <w:szCs w:val="32"/>
        </w:rPr>
        <w:t xml:space="preserve"> (Connor, Gabel, Gallagher, &amp; Morton, 2008). </w:t>
      </w:r>
    </w:p>
    <w:p w:rsidR="00F41DC6" w:rsidRDefault="00F41DC6" w:rsidP="00F41DC6">
      <w:pPr>
        <w:widowControl w:val="0"/>
        <w:autoSpaceDE w:val="0"/>
        <w:autoSpaceDN w:val="0"/>
        <w:adjustRightInd w:val="0"/>
        <w:spacing w:after="240"/>
        <w:ind w:firstLine="720"/>
        <w:rPr>
          <w:rFonts w:ascii="Times New Roman" w:hAnsi="Times New Roman" w:cs="Times New Roman"/>
          <w:szCs w:val="32"/>
        </w:rPr>
      </w:pPr>
      <w:r w:rsidRPr="009F2BA1">
        <w:rPr>
          <w:rFonts w:ascii="Times New Roman" w:hAnsi="Times New Roman" w:cs="Times New Roman"/>
          <w:szCs w:val="32"/>
        </w:rPr>
        <w:lastRenderedPageBreak/>
        <w:t xml:space="preserve">In addition to these developments, scholars writing within DSE guest edited special editions of journals, published numerous articles in “mainstream” education publications, engaged the field of special education within traditional journals, </w:t>
      </w:r>
      <w:r>
        <w:rPr>
          <w:rFonts w:ascii="Times New Roman" w:hAnsi="Times New Roman" w:cs="Times New Roman"/>
          <w:szCs w:val="32"/>
        </w:rPr>
        <w:t>generated</w:t>
      </w:r>
      <w:r w:rsidRPr="009F2BA1">
        <w:rPr>
          <w:rFonts w:ascii="Times New Roman" w:hAnsi="Times New Roman" w:cs="Times New Roman"/>
          <w:szCs w:val="32"/>
        </w:rPr>
        <w:t xml:space="preserve"> </w:t>
      </w:r>
      <w:r>
        <w:rPr>
          <w:rFonts w:ascii="Times New Roman" w:hAnsi="Times New Roman" w:cs="Times New Roman"/>
          <w:szCs w:val="32"/>
        </w:rPr>
        <w:t xml:space="preserve">texts </w:t>
      </w:r>
      <w:r w:rsidRPr="009F2BA1">
        <w:rPr>
          <w:rFonts w:ascii="Times New Roman" w:hAnsi="Times New Roman" w:cs="Times New Roman"/>
          <w:szCs w:val="32"/>
        </w:rPr>
        <w:t>within DSE book series, contributed to anthologies of multiculturalism, established disability</w:t>
      </w:r>
      <w:r>
        <w:rPr>
          <w:rFonts w:ascii="Times New Roman" w:hAnsi="Times New Roman" w:cs="Times New Roman"/>
          <w:szCs w:val="32"/>
        </w:rPr>
        <w:t xml:space="preserve"> </w:t>
      </w:r>
      <w:r w:rsidRPr="009F2BA1">
        <w:rPr>
          <w:rFonts w:ascii="Times New Roman" w:hAnsi="Times New Roman" w:cs="Times New Roman"/>
          <w:szCs w:val="32"/>
        </w:rPr>
        <w:t xml:space="preserve">issues within the larger domain of social justice scholarship, and called attention to </w:t>
      </w:r>
      <w:proofErr w:type="spellStart"/>
      <w:r w:rsidRPr="009F2BA1">
        <w:rPr>
          <w:rFonts w:ascii="Times New Roman" w:hAnsi="Times New Roman" w:cs="Times New Roman"/>
          <w:szCs w:val="32"/>
        </w:rPr>
        <w:t>ableism</w:t>
      </w:r>
      <w:proofErr w:type="spellEnd"/>
      <w:r w:rsidRPr="009F2BA1">
        <w:rPr>
          <w:rFonts w:ascii="Times New Roman" w:hAnsi="Times New Roman" w:cs="Times New Roman"/>
          <w:szCs w:val="32"/>
        </w:rPr>
        <w:t xml:space="preserve"> within organizational structures. </w:t>
      </w:r>
      <w:r w:rsidRPr="009F2BA1">
        <w:rPr>
          <w:rFonts w:ascii="Times New Roman" w:hAnsi="Times New Roman" w:cs="Times New Roman"/>
        </w:rPr>
        <w:t xml:space="preserve">As outlined above, the trajectory of DSE as an emerging discipline reflects increasing numbers of like-minded scholars around the globe contributing to a growing body of </w:t>
      </w:r>
      <w:r>
        <w:rPr>
          <w:rFonts w:ascii="Times New Roman" w:hAnsi="Times New Roman" w:cs="Times New Roman"/>
        </w:rPr>
        <w:t>knowledge</w:t>
      </w:r>
      <w:r w:rsidRPr="009F2BA1">
        <w:rPr>
          <w:rFonts w:ascii="Times New Roman" w:hAnsi="Times New Roman" w:cs="Times New Roman"/>
        </w:rPr>
        <w:t xml:space="preserve">. Although DSE tenets remain outside mainstream special education literature for the most part, the rising incidence of DSE critique in special education literature as well as recent appropriation (and somewhat frequent misuse) of the term “disability studies” by special educators validates its presence as a </w:t>
      </w:r>
      <w:r w:rsidRPr="009F2BA1">
        <w:rPr>
          <w:rFonts w:ascii="Times New Roman" w:hAnsi="Times New Roman" w:cs="Times New Roman"/>
          <w:i/>
        </w:rPr>
        <w:t>tangible</w:t>
      </w:r>
      <w:r w:rsidRPr="009F2BA1">
        <w:rPr>
          <w:rFonts w:ascii="Times New Roman" w:hAnsi="Times New Roman" w:cs="Times New Roman"/>
        </w:rPr>
        <w:t xml:space="preserve"> counter-narrative to traditional framing of disability. As a result of the scholarship generated in the last decade, DSE can rightfully claim status as a legitimate (albeit oft</w:t>
      </w:r>
      <w:r>
        <w:rPr>
          <w:rFonts w:ascii="Times New Roman" w:hAnsi="Times New Roman" w:cs="Times New Roman"/>
        </w:rPr>
        <w:t xml:space="preserve">en </w:t>
      </w:r>
      <w:r w:rsidRPr="009F2BA1">
        <w:rPr>
          <w:rFonts w:ascii="Times New Roman" w:hAnsi="Times New Roman" w:cs="Times New Roman"/>
        </w:rPr>
        <w:t>contested) academic discipline.</w:t>
      </w:r>
      <w:r>
        <w:rPr>
          <w:rFonts w:ascii="Times New Roman" w:hAnsi="Times New Roman" w:cs="Times New Roman"/>
          <w:szCs w:val="32"/>
        </w:rPr>
        <w:t xml:space="preserve"> </w:t>
      </w:r>
      <w:r w:rsidRPr="009F2BA1">
        <w:rPr>
          <w:rFonts w:ascii="Times New Roman" w:hAnsi="Times New Roman" w:cs="Times New Roman"/>
          <w:szCs w:val="32"/>
        </w:rPr>
        <w:t xml:space="preserve">However, despite these significant accomplishments, there still exists the lingering </w:t>
      </w:r>
      <w:r>
        <w:rPr>
          <w:rFonts w:ascii="Times New Roman" w:hAnsi="Times New Roman" w:cs="Times New Roman"/>
          <w:szCs w:val="32"/>
        </w:rPr>
        <w:t>question</w:t>
      </w:r>
      <w:r w:rsidRPr="009F2BA1">
        <w:rPr>
          <w:rFonts w:ascii="Times New Roman" w:hAnsi="Times New Roman" w:cs="Times New Roman"/>
          <w:szCs w:val="32"/>
        </w:rPr>
        <w:t xml:space="preserve"> </w:t>
      </w:r>
      <w:r>
        <w:rPr>
          <w:rFonts w:ascii="Times New Roman" w:hAnsi="Times New Roman" w:cs="Times New Roman"/>
          <w:szCs w:val="32"/>
        </w:rPr>
        <w:t>of</w:t>
      </w:r>
      <w:r w:rsidRPr="009F2BA1">
        <w:rPr>
          <w:rFonts w:ascii="Times New Roman" w:hAnsi="Times New Roman" w:cs="Times New Roman"/>
          <w:szCs w:val="32"/>
        </w:rPr>
        <w:t xml:space="preserve"> some critics: </w:t>
      </w:r>
      <w:r w:rsidRPr="00D828DF">
        <w:rPr>
          <w:rFonts w:ascii="Times New Roman" w:hAnsi="Times New Roman" w:cs="Times New Roman"/>
          <w:i/>
          <w:szCs w:val="32"/>
        </w:rPr>
        <w:t xml:space="preserve">How applicable are the ideas of DSE to </w:t>
      </w:r>
      <w:r>
        <w:rPr>
          <w:rFonts w:ascii="Times New Roman" w:hAnsi="Times New Roman" w:cs="Times New Roman"/>
          <w:i/>
          <w:szCs w:val="32"/>
        </w:rPr>
        <w:t xml:space="preserve">educational policy and </w:t>
      </w:r>
      <w:r w:rsidRPr="00D828DF">
        <w:rPr>
          <w:rFonts w:ascii="Times New Roman" w:hAnsi="Times New Roman" w:cs="Times New Roman"/>
          <w:i/>
          <w:szCs w:val="32"/>
        </w:rPr>
        <w:t>the practice of teaching?</w:t>
      </w:r>
      <w:r w:rsidRPr="009F2BA1">
        <w:rPr>
          <w:rFonts w:ascii="Times New Roman" w:hAnsi="Times New Roman" w:cs="Times New Roman"/>
          <w:szCs w:val="32"/>
        </w:rPr>
        <w:t xml:space="preserve"> In other words, what does DSE look like “at work” and “in action”?  </w:t>
      </w:r>
    </w:p>
    <w:p w:rsidR="00F41DC6" w:rsidRPr="009F2BA1" w:rsidRDefault="00F41DC6" w:rsidP="00F41DC6">
      <w:pPr>
        <w:widowControl w:val="0"/>
        <w:autoSpaceDE w:val="0"/>
        <w:autoSpaceDN w:val="0"/>
        <w:adjustRightInd w:val="0"/>
        <w:spacing w:after="240"/>
        <w:ind w:firstLine="720"/>
        <w:rPr>
          <w:rFonts w:ascii="Times New Roman" w:hAnsi="Times New Roman" w:cs="Times New Roman"/>
          <w:szCs w:val="32"/>
        </w:rPr>
      </w:pPr>
      <w:r>
        <w:rPr>
          <w:rFonts w:ascii="Times New Roman" w:hAnsi="Times New Roman" w:cs="Times New Roman"/>
          <w:szCs w:val="32"/>
        </w:rPr>
        <w:t>T</w:t>
      </w:r>
      <w:r w:rsidRPr="009F2BA1">
        <w:rPr>
          <w:rFonts w:ascii="Times New Roman" w:hAnsi="Times New Roman" w:cs="Times New Roman"/>
          <w:szCs w:val="32"/>
        </w:rPr>
        <w:t xml:space="preserve">aking up this question, we became interested in contemplating how DSE is used throughout K-adult classrooms, curriculum, educational institutions, and teacher education programs in the USA and around the world. </w:t>
      </w:r>
      <w:r>
        <w:rPr>
          <w:rFonts w:ascii="Times New Roman" w:hAnsi="Times New Roman" w:cs="Times New Roman"/>
          <w:szCs w:val="32"/>
        </w:rPr>
        <w:t>In doing so, w</w:t>
      </w:r>
      <w:r w:rsidRPr="009F2BA1">
        <w:rPr>
          <w:rFonts w:ascii="Times New Roman" w:hAnsi="Times New Roman" w:cs="Times New Roman"/>
          <w:szCs w:val="32"/>
        </w:rPr>
        <w:t xml:space="preserve">e seek to be realistic about DSE’s influence yet still cultivate optimism about the possibilities it offers. Given our professional role within traditional teacher preparation programs, we </w:t>
      </w:r>
      <w:r>
        <w:rPr>
          <w:rFonts w:ascii="Times New Roman" w:hAnsi="Times New Roman" w:cs="Times New Roman"/>
          <w:szCs w:val="32"/>
        </w:rPr>
        <w:t>seek to</w:t>
      </w:r>
      <w:r w:rsidRPr="009F2BA1">
        <w:rPr>
          <w:rFonts w:ascii="Times New Roman" w:hAnsi="Times New Roman" w:cs="Times New Roman"/>
          <w:szCs w:val="32"/>
        </w:rPr>
        <w:t xml:space="preserve"> </w:t>
      </w:r>
      <w:r>
        <w:rPr>
          <w:rFonts w:ascii="Times New Roman" w:hAnsi="Times New Roman" w:cs="Times New Roman"/>
          <w:szCs w:val="32"/>
        </w:rPr>
        <w:t xml:space="preserve">highlight </w:t>
      </w:r>
      <w:r w:rsidRPr="009F2BA1">
        <w:rPr>
          <w:rFonts w:ascii="Times New Roman" w:hAnsi="Times New Roman" w:cs="Times New Roman"/>
          <w:szCs w:val="32"/>
        </w:rPr>
        <w:t xml:space="preserve">ways that </w:t>
      </w:r>
      <w:r>
        <w:rPr>
          <w:rFonts w:ascii="Times New Roman" w:hAnsi="Times New Roman" w:cs="Times New Roman"/>
          <w:szCs w:val="32"/>
        </w:rPr>
        <w:t xml:space="preserve">DSE </w:t>
      </w:r>
      <w:r w:rsidRPr="009F2BA1">
        <w:rPr>
          <w:rFonts w:ascii="Times New Roman" w:hAnsi="Times New Roman" w:cs="Times New Roman"/>
          <w:szCs w:val="32"/>
        </w:rPr>
        <w:t xml:space="preserve">scholars </w:t>
      </w:r>
      <w:r>
        <w:rPr>
          <w:rFonts w:ascii="Times New Roman" w:hAnsi="Times New Roman" w:cs="Times New Roman"/>
          <w:szCs w:val="32"/>
        </w:rPr>
        <w:t xml:space="preserve">who </w:t>
      </w:r>
      <w:r w:rsidRPr="009F2BA1">
        <w:rPr>
          <w:rFonts w:ascii="Times New Roman" w:hAnsi="Times New Roman" w:cs="Times New Roman"/>
          <w:szCs w:val="32"/>
        </w:rPr>
        <w:t xml:space="preserve">work within </w:t>
      </w:r>
      <w:r>
        <w:rPr>
          <w:rFonts w:ascii="Times New Roman" w:hAnsi="Times New Roman" w:cs="Times New Roman"/>
          <w:szCs w:val="32"/>
        </w:rPr>
        <w:t xml:space="preserve">institutionalized </w:t>
      </w:r>
      <w:r w:rsidRPr="009F2BA1">
        <w:rPr>
          <w:rFonts w:ascii="Times New Roman" w:hAnsi="Times New Roman" w:cs="Times New Roman"/>
          <w:szCs w:val="32"/>
        </w:rPr>
        <w:t xml:space="preserve">dominant discourses of disability are able to infuse their pedagogy with ideas from DSE. Such scholars disrupt typically unquestioned practices within general and special education </w:t>
      </w:r>
      <w:r>
        <w:rPr>
          <w:rFonts w:ascii="Times New Roman" w:hAnsi="Times New Roman" w:cs="Times New Roman"/>
          <w:szCs w:val="32"/>
        </w:rPr>
        <w:t>to</w:t>
      </w:r>
      <w:r w:rsidRPr="009F2BA1">
        <w:rPr>
          <w:rFonts w:ascii="Times New Roman" w:hAnsi="Times New Roman" w:cs="Times New Roman"/>
          <w:szCs w:val="32"/>
        </w:rPr>
        <w:t xml:space="preserve"> respectfully challenge the status quo. </w:t>
      </w:r>
      <w:r>
        <w:rPr>
          <w:rFonts w:ascii="Times New Roman" w:hAnsi="Times New Roman" w:cs="Times New Roman"/>
          <w:szCs w:val="32"/>
        </w:rPr>
        <w:t>We believe the work of DSE scholars, informed by an interdisciplinary</w:t>
      </w:r>
      <w:r w:rsidRPr="009F2BA1">
        <w:rPr>
          <w:rFonts w:ascii="Times New Roman" w:hAnsi="Times New Roman" w:cs="Times New Roman"/>
          <w:szCs w:val="32"/>
        </w:rPr>
        <w:t xml:space="preserve"> humanities</w:t>
      </w:r>
      <w:r>
        <w:rPr>
          <w:rFonts w:ascii="Times New Roman" w:hAnsi="Times New Roman" w:cs="Times New Roman"/>
          <w:szCs w:val="32"/>
        </w:rPr>
        <w:t>-</w:t>
      </w:r>
      <w:r w:rsidRPr="009F2BA1">
        <w:rPr>
          <w:rFonts w:ascii="Times New Roman" w:hAnsi="Times New Roman" w:cs="Times New Roman"/>
          <w:szCs w:val="32"/>
        </w:rPr>
        <w:t>base</w:t>
      </w:r>
      <w:r>
        <w:rPr>
          <w:rFonts w:ascii="Times New Roman" w:hAnsi="Times New Roman" w:cs="Times New Roman"/>
          <w:szCs w:val="32"/>
        </w:rPr>
        <w:t>d</w:t>
      </w:r>
      <w:r w:rsidRPr="009F2BA1">
        <w:rPr>
          <w:rFonts w:ascii="Times New Roman" w:hAnsi="Times New Roman" w:cs="Times New Roman"/>
          <w:szCs w:val="32"/>
        </w:rPr>
        <w:t xml:space="preserve"> </w:t>
      </w:r>
      <w:r>
        <w:rPr>
          <w:rFonts w:ascii="Times New Roman" w:hAnsi="Times New Roman" w:cs="Times New Roman"/>
          <w:szCs w:val="32"/>
        </w:rPr>
        <w:t xml:space="preserve">core of Disability Studies </w:t>
      </w:r>
      <w:r w:rsidRPr="00EA2CDE">
        <w:rPr>
          <w:rFonts w:ascii="Times New Roman" w:hAnsi="Times New Roman" w:cs="Times New Roman"/>
          <w:i/>
          <w:szCs w:val="32"/>
        </w:rPr>
        <w:t>applied</w:t>
      </w:r>
      <w:r>
        <w:rPr>
          <w:rFonts w:ascii="Times New Roman" w:hAnsi="Times New Roman" w:cs="Times New Roman"/>
          <w:szCs w:val="32"/>
        </w:rPr>
        <w:t xml:space="preserve"> to educational issues, </w:t>
      </w:r>
      <w:r w:rsidRPr="009F2BA1">
        <w:rPr>
          <w:rFonts w:ascii="Times New Roman" w:hAnsi="Times New Roman" w:cs="Times New Roman"/>
          <w:szCs w:val="32"/>
        </w:rPr>
        <w:t xml:space="preserve">expands our knowledge about disability </w:t>
      </w:r>
      <w:r>
        <w:rPr>
          <w:rFonts w:ascii="Times New Roman" w:hAnsi="Times New Roman" w:cs="Times New Roman"/>
          <w:szCs w:val="32"/>
        </w:rPr>
        <w:t xml:space="preserve">and “difference” </w:t>
      </w:r>
      <w:r w:rsidRPr="009F2BA1">
        <w:rPr>
          <w:rFonts w:ascii="Times New Roman" w:hAnsi="Times New Roman" w:cs="Times New Roman"/>
          <w:szCs w:val="32"/>
        </w:rPr>
        <w:t>within education</w:t>
      </w:r>
      <w:r>
        <w:rPr>
          <w:rFonts w:ascii="Times New Roman" w:hAnsi="Times New Roman" w:cs="Times New Roman"/>
          <w:szCs w:val="32"/>
        </w:rPr>
        <w:t xml:space="preserve">—countering a range of harmful practices, from the entrenched pseudo-scientific foundations of special education that dominate its research agenda to </w:t>
      </w:r>
      <w:r w:rsidRPr="009F2BA1">
        <w:rPr>
          <w:rFonts w:ascii="Times New Roman" w:hAnsi="Times New Roman" w:cs="Times New Roman"/>
          <w:szCs w:val="32"/>
        </w:rPr>
        <w:t>the current zeitgeist of student standardization through “evidence-based practices.”</w:t>
      </w:r>
    </w:p>
    <w:p w:rsidR="00F41DC6" w:rsidRPr="007478D4" w:rsidRDefault="00F41DC6" w:rsidP="00F41DC6">
      <w:pPr>
        <w:widowControl w:val="0"/>
        <w:autoSpaceDE w:val="0"/>
        <w:autoSpaceDN w:val="0"/>
        <w:adjustRightInd w:val="0"/>
        <w:spacing w:after="240"/>
        <w:rPr>
          <w:rFonts w:ascii="Times New Roman" w:hAnsi="Times New Roman"/>
        </w:rPr>
      </w:pPr>
      <w:r w:rsidRPr="009F2BA1">
        <w:rPr>
          <w:rFonts w:ascii="Times New Roman" w:hAnsi="Times New Roman" w:cs="Times New Roman"/>
          <w:szCs w:val="32"/>
        </w:rPr>
        <w:tab/>
        <w:t xml:space="preserve">This special edition of RDS explores ways in which DSE continues to grow in </w:t>
      </w:r>
      <w:r>
        <w:rPr>
          <w:rFonts w:ascii="Times New Roman" w:hAnsi="Times New Roman" w:cs="Times New Roman"/>
          <w:szCs w:val="32"/>
        </w:rPr>
        <w:t>practical ways</w:t>
      </w:r>
      <w:r w:rsidRPr="009F2BA1">
        <w:rPr>
          <w:rFonts w:ascii="Times New Roman" w:hAnsi="Times New Roman" w:cs="Times New Roman"/>
          <w:szCs w:val="32"/>
        </w:rPr>
        <w:t xml:space="preserve">, illustrating </w:t>
      </w:r>
      <w:r>
        <w:rPr>
          <w:rFonts w:ascii="Times New Roman" w:hAnsi="Times New Roman" w:cs="Times New Roman"/>
          <w:szCs w:val="32"/>
        </w:rPr>
        <w:t>how</w:t>
      </w:r>
      <w:r w:rsidRPr="009F2BA1">
        <w:rPr>
          <w:rFonts w:ascii="Times New Roman" w:hAnsi="Times New Roman" w:cs="Times New Roman"/>
          <w:szCs w:val="32"/>
        </w:rPr>
        <w:t xml:space="preserve"> it has influenced educational theory, research, policy, and practice. Each of the authors featured within the international forum bring a unique </w:t>
      </w:r>
      <w:r w:rsidRPr="009F2BA1">
        <w:rPr>
          <w:rFonts w:ascii="Times New Roman" w:hAnsi="Times New Roman" w:cs="Times New Roman"/>
          <w:i/>
          <w:szCs w:val="32"/>
        </w:rPr>
        <w:t>application</w:t>
      </w:r>
      <w:r w:rsidRPr="009F2BA1">
        <w:rPr>
          <w:rFonts w:ascii="Times New Roman" w:hAnsi="Times New Roman" w:cs="Times New Roman"/>
          <w:szCs w:val="32"/>
        </w:rPr>
        <w:t xml:space="preserve"> of DSE to their work </w:t>
      </w:r>
      <w:r w:rsidRPr="009F2BA1">
        <w:rPr>
          <w:rFonts w:ascii="Times New Roman" w:hAnsi="Times New Roman"/>
        </w:rPr>
        <w:t xml:space="preserve">from within the global contexts of New Zealand, the United States, </w:t>
      </w:r>
      <w:r>
        <w:rPr>
          <w:rFonts w:ascii="Times New Roman" w:hAnsi="Times New Roman"/>
        </w:rPr>
        <w:t xml:space="preserve">Belgium, </w:t>
      </w:r>
      <w:r w:rsidRPr="009F2BA1">
        <w:rPr>
          <w:rFonts w:ascii="Times New Roman" w:hAnsi="Times New Roman"/>
        </w:rPr>
        <w:t xml:space="preserve">and </w:t>
      </w:r>
      <w:r>
        <w:rPr>
          <w:rFonts w:ascii="Times New Roman" w:hAnsi="Times New Roman"/>
        </w:rPr>
        <w:t>Scotland</w:t>
      </w:r>
      <w:r w:rsidRPr="009F2BA1">
        <w:rPr>
          <w:rFonts w:ascii="Times New Roman" w:hAnsi="Times New Roman"/>
        </w:rPr>
        <w:t xml:space="preserve">. </w:t>
      </w:r>
      <w:r w:rsidRPr="009F2BA1">
        <w:rPr>
          <w:rFonts w:ascii="Times New Roman" w:hAnsi="Times New Roman" w:cs="Times New Roman"/>
          <w:szCs w:val="32"/>
        </w:rPr>
        <w:t xml:space="preserve">Collectively, the articles illuminate the power of DSE to affect change within </w:t>
      </w:r>
      <w:r>
        <w:rPr>
          <w:rFonts w:ascii="Times New Roman" w:hAnsi="Times New Roman" w:cs="Times New Roman"/>
          <w:szCs w:val="32"/>
        </w:rPr>
        <w:t xml:space="preserve">various </w:t>
      </w:r>
      <w:r w:rsidRPr="009F2BA1">
        <w:rPr>
          <w:rFonts w:ascii="Times New Roman" w:hAnsi="Times New Roman" w:cs="Times New Roman"/>
          <w:szCs w:val="32"/>
        </w:rPr>
        <w:t>connected domains of education, exemplifying academic activism and providing evidence of DSE “at work.”</w:t>
      </w:r>
      <w:r>
        <w:rPr>
          <w:rFonts w:ascii="Times New Roman" w:hAnsi="Times New Roman" w:cs="Times New Roman"/>
          <w:szCs w:val="32"/>
        </w:rPr>
        <w:t xml:space="preserve"> Together, they also raise further issues to consider in relation to teacher ethics, values and beliefs, and resistance to enculturation into dominant discourses of disability and education. Before introducing the four articles featured, we pause to share some of thoughts triggered by their authors.</w:t>
      </w:r>
    </w:p>
    <w:p w:rsidR="00F41DC6" w:rsidRPr="00DA0C09" w:rsidRDefault="00F41DC6" w:rsidP="00F41DC6">
      <w:pPr>
        <w:pStyle w:val="ListParagraph"/>
        <w:spacing w:after="240"/>
        <w:ind w:left="0"/>
        <w:outlineLvl w:val="0"/>
        <w:rPr>
          <w:rFonts w:ascii="Times New Roman" w:hAnsi="Times New Roman"/>
        </w:rPr>
      </w:pPr>
      <w:r w:rsidRPr="00DA0C09">
        <w:rPr>
          <w:rFonts w:ascii="Times New Roman" w:hAnsi="Times New Roman"/>
        </w:rPr>
        <w:t>Must Science and Ethics Remain Strange Bedfellows?</w:t>
      </w:r>
    </w:p>
    <w:p w:rsidR="00F41DC6" w:rsidRPr="007478D4" w:rsidRDefault="00F41DC6" w:rsidP="00F41DC6">
      <w:pPr>
        <w:pStyle w:val="ListParagraph"/>
        <w:spacing w:after="240"/>
        <w:ind w:left="0"/>
        <w:outlineLvl w:val="0"/>
        <w:rPr>
          <w:rFonts w:ascii="Times New Roman" w:hAnsi="Times New Roman"/>
          <w:b/>
        </w:rPr>
      </w:pPr>
    </w:p>
    <w:p w:rsidR="00F41DC6" w:rsidRDefault="00F41DC6" w:rsidP="00F41DC6">
      <w:pPr>
        <w:pStyle w:val="ListParagraph"/>
        <w:spacing w:after="240"/>
        <w:ind w:left="0"/>
        <w:rPr>
          <w:rFonts w:ascii="Times New Roman" w:hAnsi="Times New Roman"/>
        </w:rPr>
      </w:pPr>
      <w:r w:rsidRPr="009F2BA1">
        <w:rPr>
          <w:rFonts w:ascii="Times New Roman" w:hAnsi="Times New Roman"/>
        </w:rPr>
        <w:tab/>
        <w:t xml:space="preserve">We </w:t>
      </w:r>
      <w:r>
        <w:rPr>
          <w:rFonts w:ascii="Times New Roman" w:hAnsi="Times New Roman"/>
        </w:rPr>
        <w:t>three co-editors</w:t>
      </w:r>
      <w:r w:rsidRPr="009F2BA1">
        <w:rPr>
          <w:rFonts w:ascii="Times New Roman" w:hAnsi="Times New Roman"/>
        </w:rPr>
        <w:t xml:space="preserve"> recently were asked to participate on a panel about DSE for a graduate school of education. The audience was comprised of doctoral students and professors from various disciplines </w:t>
      </w:r>
      <w:r>
        <w:rPr>
          <w:rFonts w:ascii="Times New Roman" w:hAnsi="Times New Roman"/>
        </w:rPr>
        <w:t>with</w:t>
      </w:r>
      <w:r w:rsidRPr="009F2BA1">
        <w:rPr>
          <w:rFonts w:ascii="Times New Roman" w:hAnsi="Times New Roman"/>
        </w:rPr>
        <w:t xml:space="preserve">in education. Each panelist spoke about the growth of DSE over the last decade and its particular </w:t>
      </w:r>
      <w:r w:rsidRPr="009F2BA1">
        <w:rPr>
          <w:rFonts w:ascii="Times New Roman" w:hAnsi="Times New Roman"/>
        </w:rPr>
        <w:lastRenderedPageBreak/>
        <w:t xml:space="preserve">impact upon his or her work in special education. During the talk-back, the panel received the rather unsurprising question: “We get all that about DSE’s critique of special education, but what is </w:t>
      </w:r>
      <w:r w:rsidRPr="009F2BA1">
        <w:rPr>
          <w:rFonts w:ascii="Times New Roman" w:hAnsi="Times New Roman"/>
          <w:i/>
        </w:rPr>
        <w:t>the solution</w:t>
      </w:r>
      <w:r w:rsidRPr="009F2BA1">
        <w:rPr>
          <w:rFonts w:ascii="Times New Roman" w:hAnsi="Times New Roman"/>
        </w:rPr>
        <w:t>?”</w:t>
      </w:r>
      <w:r>
        <w:rPr>
          <w:rFonts w:ascii="Times New Roman" w:hAnsi="Times New Roman"/>
        </w:rPr>
        <w:t xml:space="preserve"> Within the current climate of </w:t>
      </w:r>
      <w:r w:rsidRPr="009F2BA1">
        <w:rPr>
          <w:rFonts w:ascii="Times New Roman" w:hAnsi="Times New Roman"/>
        </w:rPr>
        <w:t xml:space="preserve">evidence-based accountability, it is a hard-sell to suggest that the solution lies </w:t>
      </w:r>
      <w:r>
        <w:rPr>
          <w:rFonts w:ascii="Times New Roman" w:hAnsi="Times New Roman"/>
        </w:rPr>
        <w:t>with</w:t>
      </w:r>
      <w:r w:rsidRPr="009F2BA1">
        <w:rPr>
          <w:rFonts w:ascii="Times New Roman" w:hAnsi="Times New Roman"/>
        </w:rPr>
        <w:t xml:space="preserve"> asking ethical questions about the consequences of a singular commitment to science in the name of education, special or otherwise. Moreover, posing philosophical questions in the face of data-driven practice predictably evokes the usual disdain for ivory tower mentality. It appears then that DSE, having succeeded in establishing itself as an emerging discipline, faces the central challenge of securing a legitimate “seat at the table</w:t>
      </w:r>
      <w:r>
        <w:rPr>
          <w:rFonts w:ascii="Times New Roman" w:hAnsi="Times New Roman"/>
        </w:rPr>
        <w:t>,</w:t>
      </w:r>
      <w:r w:rsidRPr="009F2BA1">
        <w:rPr>
          <w:rFonts w:ascii="Times New Roman" w:hAnsi="Times New Roman"/>
        </w:rPr>
        <w:t>” where ethical questions are considered as important as perspectives defined by science—and equally applicable to the educational setting.</w:t>
      </w:r>
    </w:p>
    <w:p w:rsidR="00F41DC6" w:rsidRPr="009F2BA1" w:rsidRDefault="00F41DC6" w:rsidP="00F41DC6">
      <w:pPr>
        <w:pStyle w:val="ListParagraph"/>
        <w:spacing w:after="240"/>
        <w:ind w:left="0"/>
        <w:rPr>
          <w:rFonts w:ascii="Times New Roman" w:hAnsi="Times New Roman"/>
        </w:rPr>
      </w:pPr>
    </w:p>
    <w:p w:rsidR="00F41DC6" w:rsidRDefault="00F41DC6" w:rsidP="00F41DC6">
      <w:pPr>
        <w:pStyle w:val="ListParagraph"/>
        <w:spacing w:after="240"/>
        <w:ind w:left="0"/>
        <w:rPr>
          <w:rFonts w:ascii="Times New Roman" w:hAnsi="Times New Roman"/>
        </w:rPr>
      </w:pPr>
      <w:r w:rsidRPr="009F2BA1">
        <w:rPr>
          <w:rFonts w:ascii="Times New Roman" w:hAnsi="Times New Roman"/>
        </w:rPr>
        <w:tab/>
        <w:t xml:space="preserve">For those DSE scholars who work within traditional teacher education programs, the decision to infuse DSE into pre-service and in-service curriculum is far more about ethics than academic freedom. In preparing teachers to enter the context of public schooling, it is from a moral standpoint that DSE proponents challenge what is considered “right and natural” about the current response to students with disabilities—for to fail to do so is to fail teacher candidates (and ultimately </w:t>
      </w:r>
      <w:r w:rsidRPr="009F2BA1">
        <w:rPr>
          <w:rFonts w:ascii="Times New Roman" w:hAnsi="Times New Roman"/>
          <w:i/>
        </w:rPr>
        <w:t xml:space="preserve">their </w:t>
      </w:r>
      <w:r w:rsidRPr="009F2BA1">
        <w:rPr>
          <w:rFonts w:ascii="Times New Roman" w:hAnsi="Times New Roman"/>
        </w:rPr>
        <w:t xml:space="preserve">students) at a fundamental level. From our collective perspective as teacher educators, the presentation of a DSE perspective validates </w:t>
      </w:r>
      <w:r>
        <w:rPr>
          <w:rFonts w:ascii="Times New Roman" w:hAnsi="Times New Roman"/>
        </w:rPr>
        <w:t xml:space="preserve">what </w:t>
      </w:r>
      <w:r w:rsidRPr="009F2BA1">
        <w:rPr>
          <w:rFonts w:ascii="Times New Roman" w:hAnsi="Times New Roman"/>
        </w:rPr>
        <w:t>pre-service and in-servic</w:t>
      </w:r>
      <w:r>
        <w:rPr>
          <w:rFonts w:ascii="Times New Roman" w:hAnsi="Times New Roman"/>
        </w:rPr>
        <w:t xml:space="preserve">e candidates already </w:t>
      </w:r>
      <w:r w:rsidRPr="009F2BA1">
        <w:rPr>
          <w:rFonts w:ascii="Times New Roman" w:hAnsi="Times New Roman"/>
        </w:rPr>
        <w:t>“know to be true” about what they see in schools, provides a frame for better understanding the current system of special education, and prepares them to work within the inherent complexities of public schooling.</w:t>
      </w:r>
    </w:p>
    <w:p w:rsidR="00F41DC6" w:rsidRPr="009F2BA1" w:rsidRDefault="00F41DC6" w:rsidP="00F41DC6">
      <w:pPr>
        <w:pStyle w:val="ListParagraph"/>
        <w:spacing w:after="240"/>
        <w:ind w:left="0"/>
        <w:rPr>
          <w:rFonts w:ascii="Times New Roman" w:hAnsi="Times New Roman"/>
        </w:rPr>
      </w:pPr>
    </w:p>
    <w:p w:rsidR="00F41DC6" w:rsidRPr="009F2BA1" w:rsidRDefault="00F41DC6" w:rsidP="00F41DC6">
      <w:pPr>
        <w:pStyle w:val="ListParagraph"/>
        <w:spacing w:after="240"/>
        <w:ind w:left="0" w:firstLine="720"/>
        <w:rPr>
          <w:rFonts w:ascii="Times New Roman" w:hAnsi="Times New Roman"/>
        </w:rPr>
      </w:pPr>
      <w:r w:rsidRPr="009F2BA1">
        <w:rPr>
          <w:rFonts w:ascii="Times New Roman" w:hAnsi="Times New Roman"/>
        </w:rPr>
        <w:t xml:space="preserve">If we encourage teacher candidates to think about disability as an aspect of human diversity rather than human pathology, it follows that such a philosophical framing will influence classroom practice in significantly different ways. After all, philosophy leads practice. This is not to dismiss the contribution of science (past or present) to the field of disability. It is science that provides a frame for identifying, categorizing, and comparing phenomena so that we can make sense of “what is.” But it is ethics that evokes responsibility and action for the </w:t>
      </w:r>
      <w:r w:rsidRPr="009F2BA1">
        <w:rPr>
          <w:rFonts w:ascii="Times New Roman" w:hAnsi="Times New Roman"/>
          <w:i/>
        </w:rPr>
        <w:t xml:space="preserve">meanings </w:t>
      </w:r>
      <w:r w:rsidRPr="009F2BA1">
        <w:rPr>
          <w:rFonts w:ascii="Times New Roman" w:hAnsi="Times New Roman"/>
        </w:rPr>
        <w:t xml:space="preserve">that we attach to “what is.” We would argue that it is at the </w:t>
      </w:r>
      <w:r w:rsidRPr="009F2BA1">
        <w:rPr>
          <w:rFonts w:ascii="Times New Roman" w:hAnsi="Times New Roman"/>
          <w:i/>
        </w:rPr>
        <w:t xml:space="preserve">nexus </w:t>
      </w:r>
      <w:r w:rsidRPr="009F2BA1">
        <w:rPr>
          <w:rFonts w:ascii="Times New Roman" w:hAnsi="Times New Roman"/>
        </w:rPr>
        <w:t>of science and</w:t>
      </w:r>
      <w:r w:rsidRPr="009F2BA1">
        <w:rPr>
          <w:rFonts w:ascii="Times New Roman" w:hAnsi="Times New Roman"/>
          <w:i/>
        </w:rPr>
        <w:t xml:space="preserve"> </w:t>
      </w:r>
      <w:r w:rsidRPr="009F2BA1">
        <w:rPr>
          <w:rFonts w:ascii="Times New Roman" w:hAnsi="Times New Roman"/>
        </w:rPr>
        <w:t xml:space="preserve">ethics that solutions emerge. The inclusion of an ethical framing of disability has the potential to move the conversation beyond a (futile) pursuit for absoluteness toward a </w:t>
      </w:r>
      <w:r w:rsidRPr="009F2BA1">
        <w:rPr>
          <w:rFonts w:ascii="Times New Roman" w:hAnsi="Times New Roman"/>
          <w:i/>
        </w:rPr>
        <w:t xml:space="preserve">process </w:t>
      </w:r>
      <w:r w:rsidRPr="009F2BA1">
        <w:rPr>
          <w:rFonts w:ascii="Times New Roman" w:hAnsi="Times New Roman"/>
        </w:rPr>
        <w:t xml:space="preserve">informed by </w:t>
      </w:r>
      <w:proofErr w:type="spellStart"/>
      <w:r w:rsidRPr="009F2BA1">
        <w:rPr>
          <w:rFonts w:ascii="Times New Roman" w:hAnsi="Times New Roman"/>
        </w:rPr>
        <w:t>responsivity</w:t>
      </w:r>
      <w:proofErr w:type="spellEnd"/>
      <w:r w:rsidRPr="009F2BA1">
        <w:rPr>
          <w:rFonts w:ascii="Times New Roman" w:hAnsi="Times New Roman"/>
        </w:rPr>
        <w:t>, reflection, and collaboration. If scholars and educators ask different questions, different answers emerge—as evidenced by the work described in this special issue.</w:t>
      </w:r>
    </w:p>
    <w:p w:rsidR="00F41DC6" w:rsidRPr="00DA0C09" w:rsidRDefault="00F41DC6" w:rsidP="00F41DC6">
      <w:pPr>
        <w:spacing w:after="240"/>
        <w:outlineLvl w:val="0"/>
        <w:rPr>
          <w:rFonts w:ascii="Times New Roman" w:hAnsi="Times New Roman" w:cs="Times New Roman"/>
        </w:rPr>
      </w:pPr>
      <w:r w:rsidRPr="00DA0C09">
        <w:rPr>
          <w:rFonts w:ascii="Times New Roman" w:hAnsi="Times New Roman" w:cs="Times New Roman"/>
        </w:rPr>
        <w:t xml:space="preserve">How Can We Better Connect Knowledge, Beliefs, and Values to Practice? </w:t>
      </w:r>
    </w:p>
    <w:p w:rsidR="00F41DC6" w:rsidRPr="009F2BA1" w:rsidRDefault="00F41DC6" w:rsidP="00F41DC6">
      <w:pPr>
        <w:spacing w:after="240"/>
        <w:ind w:firstLine="720"/>
        <w:rPr>
          <w:rFonts w:ascii="Times New Roman" w:hAnsi="Times New Roman" w:cs="Times New Roman"/>
        </w:rPr>
      </w:pPr>
      <w:r w:rsidRPr="009F2BA1">
        <w:rPr>
          <w:rFonts w:ascii="Times New Roman" w:hAnsi="Times New Roman" w:cs="Times New Roman"/>
        </w:rPr>
        <w:t>As teacher educator</w:t>
      </w:r>
      <w:r>
        <w:rPr>
          <w:rFonts w:ascii="Times New Roman" w:hAnsi="Times New Roman" w:cs="Times New Roman"/>
        </w:rPr>
        <w:t>s</w:t>
      </w:r>
      <w:r w:rsidRPr="009F2BA1">
        <w:rPr>
          <w:rFonts w:ascii="Times New Roman" w:hAnsi="Times New Roman" w:cs="Times New Roman"/>
        </w:rPr>
        <w:t xml:space="preserve"> working within large institution</w:t>
      </w:r>
      <w:r>
        <w:rPr>
          <w:rFonts w:ascii="Times New Roman" w:hAnsi="Times New Roman" w:cs="Times New Roman"/>
        </w:rPr>
        <w:t>s that at times resemble teacher factories</w:t>
      </w:r>
      <w:r w:rsidRPr="009F2BA1">
        <w:rPr>
          <w:rFonts w:ascii="Times New Roman" w:hAnsi="Times New Roman" w:cs="Times New Roman"/>
        </w:rPr>
        <w:t xml:space="preserve"> pumping pipeline</w:t>
      </w:r>
      <w:r>
        <w:rPr>
          <w:rFonts w:ascii="Times New Roman" w:hAnsi="Times New Roman" w:cs="Times New Roman"/>
        </w:rPr>
        <w:t>s</w:t>
      </w:r>
      <w:r w:rsidRPr="009F2BA1">
        <w:rPr>
          <w:rFonts w:ascii="Times New Roman" w:hAnsi="Times New Roman" w:cs="Times New Roman"/>
        </w:rPr>
        <w:t xml:space="preserve"> of </w:t>
      </w:r>
      <w:r>
        <w:rPr>
          <w:rFonts w:ascii="Times New Roman" w:hAnsi="Times New Roman" w:cs="Times New Roman"/>
        </w:rPr>
        <w:t xml:space="preserve">ready-made </w:t>
      </w:r>
      <w:r w:rsidRPr="009F2BA1">
        <w:rPr>
          <w:rFonts w:ascii="Times New Roman" w:hAnsi="Times New Roman" w:cs="Times New Roman"/>
        </w:rPr>
        <w:t xml:space="preserve">professionals into </w:t>
      </w:r>
      <w:r>
        <w:rPr>
          <w:rFonts w:ascii="Times New Roman" w:hAnsi="Times New Roman" w:cs="Times New Roman"/>
        </w:rPr>
        <w:t xml:space="preserve">the American </w:t>
      </w:r>
      <w:r w:rsidRPr="009F2BA1">
        <w:rPr>
          <w:rFonts w:ascii="Times New Roman" w:hAnsi="Times New Roman" w:cs="Times New Roman"/>
        </w:rPr>
        <w:t xml:space="preserve">public school system, </w:t>
      </w:r>
      <w:r>
        <w:rPr>
          <w:rFonts w:ascii="Times New Roman" w:hAnsi="Times New Roman" w:cs="Times New Roman"/>
        </w:rPr>
        <w:t>we are concerned about how</w:t>
      </w:r>
      <w:r w:rsidRPr="009F2BA1">
        <w:rPr>
          <w:rFonts w:ascii="Times New Roman" w:hAnsi="Times New Roman" w:cs="Times New Roman"/>
        </w:rPr>
        <w:t xml:space="preserve"> teacher candidates become variously </w:t>
      </w:r>
      <w:proofErr w:type="spellStart"/>
      <w:r w:rsidRPr="009F2BA1">
        <w:rPr>
          <w:rFonts w:ascii="Times New Roman" w:hAnsi="Times New Roman" w:cs="Times New Roman"/>
        </w:rPr>
        <w:t>enculturated</w:t>
      </w:r>
      <w:proofErr w:type="spellEnd"/>
      <w:r w:rsidRPr="009F2BA1">
        <w:rPr>
          <w:rFonts w:ascii="Times New Roman" w:hAnsi="Times New Roman" w:cs="Times New Roman"/>
        </w:rPr>
        <w:t xml:space="preserve"> into the </w:t>
      </w:r>
      <w:r>
        <w:rPr>
          <w:rFonts w:ascii="Times New Roman" w:hAnsi="Times New Roman" w:cs="Times New Roman"/>
        </w:rPr>
        <w:t xml:space="preserve">separate </w:t>
      </w:r>
      <w:r w:rsidRPr="009F2BA1">
        <w:rPr>
          <w:rFonts w:ascii="Times New Roman" w:hAnsi="Times New Roman" w:cs="Times New Roman"/>
        </w:rPr>
        <w:t>worlds of special and general education. In particular, those who enter special education become automatically immersed in laws, regulations, mandates, and practices that revolve around organization and compliance rather than teaching, learning, providing access</w:t>
      </w:r>
      <w:r>
        <w:rPr>
          <w:rFonts w:ascii="Times New Roman" w:hAnsi="Times New Roman" w:cs="Times New Roman"/>
        </w:rPr>
        <w:t>,</w:t>
      </w:r>
      <w:r w:rsidRPr="009F2BA1">
        <w:rPr>
          <w:rFonts w:ascii="Times New Roman" w:hAnsi="Times New Roman" w:cs="Times New Roman"/>
        </w:rPr>
        <w:t xml:space="preserve"> and accepting diversity. Introductory courses to special education and their attendant glossy textbooks </w:t>
      </w:r>
      <w:r w:rsidRPr="002D218D">
        <w:rPr>
          <w:rFonts w:ascii="Times New Roman" w:hAnsi="Times New Roman" w:cs="Times New Roman"/>
        </w:rPr>
        <w:t>(</w:t>
      </w:r>
      <w:proofErr w:type="spellStart"/>
      <w:r w:rsidRPr="002D218D">
        <w:rPr>
          <w:rFonts w:ascii="Times New Roman" w:hAnsi="Times New Roman" w:cs="Times New Roman"/>
        </w:rPr>
        <w:t>Brantlinger</w:t>
      </w:r>
      <w:proofErr w:type="spellEnd"/>
      <w:r w:rsidRPr="002D218D">
        <w:rPr>
          <w:rFonts w:ascii="Times New Roman" w:hAnsi="Times New Roman" w:cs="Times New Roman"/>
        </w:rPr>
        <w:t>, 2006)</w:t>
      </w:r>
      <w:r w:rsidRPr="009F2BA1">
        <w:rPr>
          <w:rFonts w:ascii="Times New Roman" w:hAnsi="Times New Roman" w:cs="Times New Roman"/>
        </w:rPr>
        <w:t xml:space="preserve"> create artificial representations of the realities most teachers face in their daily lives, sugar coating a segregated system that traditional special education willfully chooses to downplay or ignore (Kauffman</w:t>
      </w:r>
      <w:r>
        <w:rPr>
          <w:rFonts w:ascii="Times New Roman" w:hAnsi="Times New Roman" w:cs="Times New Roman"/>
        </w:rPr>
        <w:t xml:space="preserve"> &amp; </w:t>
      </w:r>
      <w:proofErr w:type="spellStart"/>
      <w:r>
        <w:rPr>
          <w:rFonts w:ascii="Times New Roman" w:hAnsi="Times New Roman" w:cs="Times New Roman"/>
        </w:rPr>
        <w:t>Hallahan</w:t>
      </w:r>
      <w:proofErr w:type="spellEnd"/>
      <w:r w:rsidRPr="009F2BA1">
        <w:rPr>
          <w:rFonts w:ascii="Times New Roman" w:hAnsi="Times New Roman" w:cs="Times New Roman"/>
        </w:rPr>
        <w:t xml:space="preserve">, </w:t>
      </w:r>
      <w:r>
        <w:rPr>
          <w:rFonts w:ascii="Times New Roman" w:hAnsi="Times New Roman" w:cs="Times New Roman"/>
        </w:rPr>
        <w:t>1995</w:t>
      </w:r>
      <w:r w:rsidRPr="009F2BA1">
        <w:rPr>
          <w:rFonts w:ascii="Times New Roman" w:hAnsi="Times New Roman" w:cs="Times New Roman"/>
        </w:rPr>
        <w:t xml:space="preserve">). However, refusal to </w:t>
      </w:r>
      <w:r>
        <w:rPr>
          <w:rFonts w:ascii="Times New Roman" w:hAnsi="Times New Roman" w:cs="Times New Roman"/>
        </w:rPr>
        <w:t xml:space="preserve">sufficiently </w:t>
      </w:r>
      <w:r w:rsidRPr="009F2BA1">
        <w:rPr>
          <w:rFonts w:ascii="Times New Roman" w:hAnsi="Times New Roman" w:cs="Times New Roman"/>
        </w:rPr>
        <w:t xml:space="preserve">acknowledge the failures of special education does not make them go away. </w:t>
      </w:r>
    </w:p>
    <w:p w:rsidR="00F41DC6" w:rsidRPr="009F2BA1" w:rsidRDefault="00F41DC6" w:rsidP="00F41DC6">
      <w:pPr>
        <w:spacing w:after="240"/>
        <w:ind w:firstLine="720"/>
        <w:rPr>
          <w:rFonts w:ascii="Times New Roman" w:hAnsi="Times New Roman" w:cs="Times New Roman"/>
        </w:rPr>
      </w:pPr>
      <w:r w:rsidRPr="009F2BA1">
        <w:rPr>
          <w:rFonts w:ascii="Times New Roman" w:hAnsi="Times New Roman" w:cs="Times New Roman"/>
        </w:rPr>
        <w:lastRenderedPageBreak/>
        <w:t xml:space="preserve">For example, in comparison to the nondisabled peers, students and youth in the </w:t>
      </w:r>
      <w:r>
        <w:rPr>
          <w:rFonts w:ascii="Times New Roman" w:hAnsi="Times New Roman" w:cs="Times New Roman"/>
        </w:rPr>
        <w:t xml:space="preserve">American </w:t>
      </w:r>
      <w:r w:rsidRPr="009F2BA1">
        <w:rPr>
          <w:rFonts w:ascii="Times New Roman" w:hAnsi="Times New Roman" w:cs="Times New Roman"/>
        </w:rPr>
        <w:t>special educ</w:t>
      </w:r>
      <w:r>
        <w:rPr>
          <w:rFonts w:ascii="Times New Roman" w:hAnsi="Times New Roman" w:cs="Times New Roman"/>
        </w:rPr>
        <w:t>ation system are likely to have</w:t>
      </w:r>
      <w:r w:rsidRPr="009F2BA1">
        <w:rPr>
          <w:rFonts w:ascii="Times New Roman" w:hAnsi="Times New Roman" w:cs="Times New Roman"/>
        </w:rPr>
        <w:t xml:space="preserve"> high dropout rates (</w:t>
      </w:r>
      <w:proofErr w:type="spellStart"/>
      <w:r w:rsidRPr="009F2BA1">
        <w:rPr>
          <w:rFonts w:ascii="Times New Roman" w:hAnsi="Times New Roman" w:cs="Times New Roman"/>
        </w:rPr>
        <w:t>Thurlow</w:t>
      </w:r>
      <w:proofErr w:type="spellEnd"/>
      <w:r w:rsidRPr="009F2BA1">
        <w:rPr>
          <w:rFonts w:ascii="Times New Roman" w:hAnsi="Times New Roman" w:cs="Times New Roman"/>
        </w:rPr>
        <w:t xml:space="preserve">, Sinclair, &amp; Johnson, 2002), low graduation rates (Advocates for Children, 2005), a lengthier time completing school </w:t>
      </w:r>
      <w:r w:rsidRPr="00DA0C09">
        <w:rPr>
          <w:rFonts w:ascii="Times New Roman" w:hAnsi="Times New Roman" w:cs="Times New Roman"/>
        </w:rPr>
        <w:t>(U.S. Department of Education, 2005</w:t>
      </w:r>
      <w:r w:rsidRPr="009F2BA1">
        <w:rPr>
          <w:rFonts w:ascii="Times New Roman" w:hAnsi="Times New Roman" w:cs="Times New Roman"/>
        </w:rPr>
        <w:t>), underemployment or unemployment (</w:t>
      </w:r>
      <w:proofErr w:type="spellStart"/>
      <w:r w:rsidRPr="009F2BA1">
        <w:rPr>
          <w:rFonts w:ascii="Times New Roman" w:hAnsi="Times New Roman" w:cs="Times New Roman"/>
        </w:rPr>
        <w:t>Moxley</w:t>
      </w:r>
      <w:proofErr w:type="spellEnd"/>
      <w:r w:rsidRPr="009F2BA1">
        <w:rPr>
          <w:rFonts w:ascii="Times New Roman" w:hAnsi="Times New Roman" w:cs="Times New Roman"/>
        </w:rPr>
        <w:t xml:space="preserve"> &amp; Finch, 2003), less likelihood of entering college and more chance of leaving prematurely (Gregg, 2007), and higher rates of incarceration (Children’s Defense Fund, 2007). Within the existing system, students continue to experience segregation according to disability, with children of color and/or from linguistic minorities being overrepresented in subjective disability categories and more restrictive settings (</w:t>
      </w:r>
      <w:proofErr w:type="spellStart"/>
      <w:r w:rsidRPr="009F2BA1">
        <w:rPr>
          <w:rFonts w:ascii="Times New Roman" w:hAnsi="Times New Roman" w:cs="Times New Roman"/>
        </w:rPr>
        <w:t>Losen</w:t>
      </w:r>
      <w:proofErr w:type="spellEnd"/>
      <w:r w:rsidRPr="009F2BA1">
        <w:rPr>
          <w:rFonts w:ascii="Times New Roman" w:hAnsi="Times New Roman" w:cs="Times New Roman"/>
        </w:rPr>
        <w:t xml:space="preserve"> &amp; </w:t>
      </w:r>
      <w:proofErr w:type="spellStart"/>
      <w:r w:rsidRPr="009F2BA1">
        <w:rPr>
          <w:rFonts w:ascii="Times New Roman" w:hAnsi="Times New Roman" w:cs="Times New Roman"/>
        </w:rPr>
        <w:t>Orfield</w:t>
      </w:r>
      <w:proofErr w:type="spellEnd"/>
      <w:r w:rsidRPr="009F2BA1">
        <w:rPr>
          <w:rFonts w:ascii="Times New Roman" w:hAnsi="Times New Roman" w:cs="Times New Roman"/>
        </w:rPr>
        <w:t xml:space="preserve">, 2002). </w:t>
      </w:r>
    </w:p>
    <w:p w:rsidR="00F41DC6" w:rsidRPr="009F2BA1" w:rsidRDefault="00F41DC6" w:rsidP="00F41DC6">
      <w:pPr>
        <w:widowControl w:val="0"/>
        <w:spacing w:after="240"/>
        <w:rPr>
          <w:rFonts w:ascii="Times New Roman" w:hAnsi="Times New Roman" w:cs="Times New Roman"/>
        </w:rPr>
      </w:pPr>
      <w:r w:rsidRPr="009F2BA1">
        <w:rPr>
          <w:rFonts w:ascii="Times New Roman" w:hAnsi="Times New Roman" w:cs="Times New Roman"/>
        </w:rPr>
        <w:tab/>
        <w:t xml:space="preserve">The results of being placed within special education for working class, poor, racial and linguistic minorities </w:t>
      </w:r>
      <w:r>
        <w:rPr>
          <w:rFonts w:ascii="Times New Roman" w:hAnsi="Times New Roman" w:cs="Times New Roman"/>
        </w:rPr>
        <w:t xml:space="preserve">in America </w:t>
      </w:r>
      <w:r w:rsidRPr="009F2BA1">
        <w:rPr>
          <w:rFonts w:ascii="Times New Roman" w:hAnsi="Times New Roman" w:cs="Times New Roman"/>
        </w:rPr>
        <w:t xml:space="preserve">point to the likelihood of difficult futures for children and youth being served. This harsh reality remains unacknowledged within the scholarly and educational field of traditional special education. In comparison, DSE acknowledges the “bleak” trajectory of many children and youth with disabilities in schools because it takes to task </w:t>
      </w:r>
      <w:r>
        <w:rPr>
          <w:rFonts w:ascii="Times New Roman" w:hAnsi="Times New Roman" w:cs="Times New Roman"/>
        </w:rPr>
        <w:t xml:space="preserve">the </w:t>
      </w:r>
      <w:r w:rsidRPr="009F2BA1">
        <w:rPr>
          <w:rFonts w:ascii="Times New Roman" w:hAnsi="Times New Roman" w:cs="Times New Roman"/>
        </w:rPr>
        <w:t>social, historical, and cultural forces that shape</w:t>
      </w:r>
      <w:r>
        <w:rPr>
          <w:rFonts w:ascii="Times New Roman" w:hAnsi="Times New Roman" w:cs="Times New Roman"/>
        </w:rPr>
        <w:t>d</w:t>
      </w:r>
      <w:r w:rsidRPr="009F2BA1">
        <w:rPr>
          <w:rFonts w:ascii="Times New Roman" w:hAnsi="Times New Roman" w:cs="Times New Roman"/>
        </w:rPr>
        <w:t xml:space="preserve"> the structures of contemporary education systems. The </w:t>
      </w:r>
      <w:r>
        <w:rPr>
          <w:rFonts w:ascii="Times New Roman" w:hAnsi="Times New Roman" w:cs="Times New Roman"/>
        </w:rPr>
        <w:t xml:space="preserve">DSE </w:t>
      </w:r>
      <w:r w:rsidRPr="009F2BA1">
        <w:rPr>
          <w:rFonts w:ascii="Times New Roman" w:hAnsi="Times New Roman" w:cs="Times New Roman"/>
        </w:rPr>
        <w:t xml:space="preserve">story of </w:t>
      </w:r>
      <w:r w:rsidRPr="009F2BA1">
        <w:rPr>
          <w:rFonts w:ascii="Times New Roman" w:hAnsi="Times New Roman" w:cs="Times New Roman"/>
          <w:i/>
        </w:rPr>
        <w:t xml:space="preserve">who </w:t>
      </w:r>
      <w:r w:rsidRPr="009F2BA1">
        <w:rPr>
          <w:rFonts w:ascii="Times New Roman" w:hAnsi="Times New Roman" w:cs="Times New Roman"/>
        </w:rPr>
        <w:t>is labeled disabled</w:t>
      </w:r>
      <w:r>
        <w:rPr>
          <w:rFonts w:ascii="Times New Roman" w:hAnsi="Times New Roman" w:cs="Times New Roman"/>
        </w:rPr>
        <w:t>,</w:t>
      </w:r>
      <w:r w:rsidRPr="009F2BA1">
        <w:rPr>
          <w:rFonts w:ascii="Times New Roman" w:hAnsi="Times New Roman" w:cs="Times New Roman"/>
        </w:rPr>
        <w:t xml:space="preserve"> </w:t>
      </w:r>
      <w:r w:rsidRPr="009F2BA1">
        <w:rPr>
          <w:rFonts w:ascii="Times New Roman" w:hAnsi="Times New Roman" w:cs="Times New Roman"/>
          <w:i/>
        </w:rPr>
        <w:t xml:space="preserve">why </w:t>
      </w:r>
      <w:r w:rsidRPr="00545500">
        <w:rPr>
          <w:rFonts w:ascii="Times New Roman" w:hAnsi="Times New Roman" w:cs="Times New Roman"/>
        </w:rPr>
        <w:t>and</w:t>
      </w:r>
      <w:r>
        <w:rPr>
          <w:rFonts w:ascii="Times New Roman" w:hAnsi="Times New Roman" w:cs="Times New Roman"/>
          <w:i/>
        </w:rPr>
        <w:t xml:space="preserve"> how, </w:t>
      </w:r>
      <w:r w:rsidRPr="009F2BA1">
        <w:rPr>
          <w:rFonts w:ascii="Times New Roman" w:hAnsi="Times New Roman" w:cs="Times New Roman"/>
        </w:rPr>
        <w:t xml:space="preserve">is </w:t>
      </w:r>
      <w:r>
        <w:rPr>
          <w:rFonts w:ascii="Times New Roman" w:hAnsi="Times New Roman" w:cs="Times New Roman"/>
        </w:rPr>
        <w:t xml:space="preserve">a </w:t>
      </w:r>
      <w:r w:rsidRPr="009F2BA1">
        <w:rPr>
          <w:rFonts w:ascii="Times New Roman" w:hAnsi="Times New Roman" w:cs="Times New Roman"/>
        </w:rPr>
        <w:t xml:space="preserve">very different </w:t>
      </w:r>
      <w:r>
        <w:rPr>
          <w:rFonts w:ascii="Times New Roman" w:hAnsi="Times New Roman" w:cs="Times New Roman"/>
        </w:rPr>
        <w:t>narrative than told</w:t>
      </w:r>
      <w:r w:rsidRPr="009F2BA1">
        <w:rPr>
          <w:rFonts w:ascii="Times New Roman" w:hAnsi="Times New Roman" w:cs="Times New Roman"/>
        </w:rPr>
        <w:t xml:space="preserve"> in </w:t>
      </w:r>
      <w:r>
        <w:rPr>
          <w:rFonts w:ascii="Times New Roman" w:hAnsi="Times New Roman" w:cs="Times New Roman"/>
        </w:rPr>
        <w:t xml:space="preserve">typical </w:t>
      </w:r>
      <w:r w:rsidRPr="009F2BA1">
        <w:rPr>
          <w:rFonts w:ascii="Times New Roman" w:hAnsi="Times New Roman" w:cs="Times New Roman"/>
          <w:i/>
        </w:rPr>
        <w:t>Intro</w:t>
      </w:r>
      <w:r>
        <w:rPr>
          <w:rFonts w:ascii="Times New Roman" w:hAnsi="Times New Roman" w:cs="Times New Roman"/>
          <w:i/>
        </w:rPr>
        <w:t xml:space="preserve">. </w:t>
      </w:r>
      <w:proofErr w:type="gramStart"/>
      <w:r>
        <w:rPr>
          <w:rFonts w:ascii="Times New Roman" w:hAnsi="Times New Roman" w:cs="Times New Roman"/>
          <w:i/>
        </w:rPr>
        <w:t>to</w:t>
      </w:r>
      <w:proofErr w:type="gramEnd"/>
      <w:r>
        <w:rPr>
          <w:rFonts w:ascii="Times New Roman" w:hAnsi="Times New Roman" w:cs="Times New Roman"/>
          <w:i/>
        </w:rPr>
        <w:t xml:space="preserve"> </w:t>
      </w:r>
      <w:r w:rsidRPr="009F2BA1">
        <w:rPr>
          <w:rFonts w:ascii="Times New Roman" w:hAnsi="Times New Roman" w:cs="Times New Roman"/>
          <w:i/>
        </w:rPr>
        <w:t>Special Ed.</w:t>
      </w:r>
      <w:r w:rsidRPr="009F2BA1">
        <w:rPr>
          <w:rFonts w:ascii="Times New Roman" w:hAnsi="Times New Roman" w:cs="Times New Roman"/>
        </w:rPr>
        <w:t xml:space="preserve"> courses. </w:t>
      </w:r>
    </w:p>
    <w:p w:rsidR="00F41DC6" w:rsidRDefault="00F41DC6" w:rsidP="00F41DC6">
      <w:pPr>
        <w:spacing w:after="240"/>
        <w:ind w:firstLine="720"/>
        <w:rPr>
          <w:rFonts w:ascii="Times New Roman" w:hAnsi="Times New Roman" w:cs="Times New Roman"/>
        </w:rPr>
      </w:pPr>
      <w:r w:rsidRPr="009F2BA1">
        <w:rPr>
          <w:rFonts w:ascii="Times New Roman" w:hAnsi="Times New Roman" w:cs="Times New Roman"/>
        </w:rPr>
        <w:t xml:space="preserve">A great irony here is that individuals who gravitate to the profession of special education are desirous of working with children and youth who often, but not always, require </w:t>
      </w:r>
      <w:r>
        <w:rPr>
          <w:rFonts w:ascii="Times New Roman" w:hAnsi="Times New Roman" w:cs="Times New Roman"/>
        </w:rPr>
        <w:t xml:space="preserve">teachers to </w:t>
      </w:r>
      <w:r w:rsidRPr="009F2BA1">
        <w:rPr>
          <w:rFonts w:ascii="Times New Roman" w:hAnsi="Times New Roman" w:cs="Times New Roman"/>
        </w:rPr>
        <w:t>think</w:t>
      </w:r>
      <w:r>
        <w:rPr>
          <w:rFonts w:ascii="Times New Roman" w:hAnsi="Times New Roman" w:cs="Times New Roman"/>
        </w:rPr>
        <w:t xml:space="preserve"> </w:t>
      </w:r>
      <w:r w:rsidRPr="009F2BA1">
        <w:rPr>
          <w:rFonts w:ascii="Times New Roman" w:hAnsi="Times New Roman" w:cs="Times New Roman"/>
        </w:rPr>
        <w:t xml:space="preserve">differently from </w:t>
      </w:r>
      <w:r>
        <w:rPr>
          <w:rFonts w:ascii="Times New Roman" w:hAnsi="Times New Roman" w:cs="Times New Roman"/>
        </w:rPr>
        <w:t xml:space="preserve">an omnipresent but usually untroubled </w:t>
      </w:r>
      <w:r w:rsidRPr="009F2BA1">
        <w:rPr>
          <w:rFonts w:ascii="Times New Roman" w:hAnsi="Times New Roman" w:cs="Times New Roman"/>
        </w:rPr>
        <w:t>“norm.” However, special education’s foundations staunchly adhere to deficit-based thinking, emphasizing disability as an intrinsic personal dysfunction (</w:t>
      </w:r>
      <w:proofErr w:type="spellStart"/>
      <w:r w:rsidRPr="009F2BA1">
        <w:rPr>
          <w:rFonts w:ascii="Times New Roman" w:hAnsi="Times New Roman" w:cs="Times New Roman"/>
        </w:rPr>
        <w:t>Anastasiou</w:t>
      </w:r>
      <w:proofErr w:type="spellEnd"/>
      <w:r w:rsidRPr="009F2BA1">
        <w:rPr>
          <w:rFonts w:ascii="Times New Roman" w:hAnsi="Times New Roman" w:cs="Times New Roman"/>
        </w:rPr>
        <w:t xml:space="preserve"> &amp; Kauffman, 2011). It is, therefore, incumbent upon DSE to continue to describe disability in multiple ways, ways that privilege the experience and voices of those </w:t>
      </w:r>
      <w:r w:rsidRPr="009F2BA1">
        <w:rPr>
          <w:rFonts w:ascii="Times New Roman" w:hAnsi="Times New Roman" w:cs="Times New Roman"/>
          <w:i/>
        </w:rPr>
        <w:t>defined as disabled</w:t>
      </w:r>
      <w:r w:rsidRPr="009F2BA1">
        <w:rPr>
          <w:rFonts w:ascii="Times New Roman" w:hAnsi="Times New Roman" w:cs="Times New Roman"/>
        </w:rPr>
        <w:t xml:space="preserve"> rather than the definers. In all disability-related courses, teacher candidates should be afforded the opportunity to rigorously examine their own beliefs and values, explaining why they think the way they do about disability, locat</w:t>
      </w:r>
      <w:r>
        <w:rPr>
          <w:rFonts w:ascii="Times New Roman" w:hAnsi="Times New Roman" w:cs="Times New Roman"/>
        </w:rPr>
        <w:t>ing</w:t>
      </w:r>
      <w:r w:rsidRPr="009F2BA1">
        <w:rPr>
          <w:rFonts w:ascii="Times New Roman" w:hAnsi="Times New Roman" w:cs="Times New Roman"/>
        </w:rPr>
        <w:t xml:space="preserve"> their sources of knowledge</w:t>
      </w:r>
      <w:r>
        <w:rPr>
          <w:rFonts w:ascii="Times New Roman" w:hAnsi="Times New Roman" w:cs="Times New Roman"/>
        </w:rPr>
        <w:t>,</w:t>
      </w:r>
      <w:r w:rsidRPr="009F2BA1">
        <w:rPr>
          <w:rFonts w:ascii="Times New Roman" w:hAnsi="Times New Roman" w:cs="Times New Roman"/>
        </w:rPr>
        <w:t xml:space="preserve"> determin</w:t>
      </w:r>
      <w:r>
        <w:rPr>
          <w:rFonts w:ascii="Times New Roman" w:hAnsi="Times New Roman" w:cs="Times New Roman"/>
        </w:rPr>
        <w:t>ing</w:t>
      </w:r>
      <w:r w:rsidRPr="009F2BA1">
        <w:rPr>
          <w:rFonts w:ascii="Times New Roman" w:hAnsi="Times New Roman" w:cs="Times New Roman"/>
        </w:rPr>
        <w:t xml:space="preserve"> whose interests </w:t>
      </w:r>
      <w:r>
        <w:rPr>
          <w:rFonts w:ascii="Times New Roman" w:hAnsi="Times New Roman" w:cs="Times New Roman"/>
        </w:rPr>
        <w:t>are</w:t>
      </w:r>
      <w:r w:rsidRPr="009F2BA1">
        <w:rPr>
          <w:rFonts w:ascii="Times New Roman" w:hAnsi="Times New Roman" w:cs="Times New Roman"/>
        </w:rPr>
        <w:t xml:space="preserve"> serve</w:t>
      </w:r>
      <w:r>
        <w:rPr>
          <w:rFonts w:ascii="Times New Roman" w:hAnsi="Times New Roman" w:cs="Times New Roman"/>
        </w:rPr>
        <w:t>d</w:t>
      </w:r>
      <w:r w:rsidRPr="009F2BA1">
        <w:rPr>
          <w:rFonts w:ascii="Times New Roman" w:hAnsi="Times New Roman" w:cs="Times New Roman"/>
        </w:rPr>
        <w:t>—and consider the implications for their own pr</w:t>
      </w:r>
      <w:r>
        <w:rPr>
          <w:rFonts w:ascii="Times New Roman" w:hAnsi="Times New Roman" w:cs="Times New Roman"/>
        </w:rPr>
        <w:t>actice. Introducing them to DSE</w:t>
      </w:r>
      <w:r w:rsidRPr="009F2BA1">
        <w:rPr>
          <w:rFonts w:ascii="Times New Roman" w:hAnsi="Times New Roman" w:cs="Times New Roman"/>
        </w:rPr>
        <w:t xml:space="preserve"> and explaining </w:t>
      </w:r>
      <w:r w:rsidRPr="009F2BA1">
        <w:rPr>
          <w:rFonts w:ascii="Times New Roman" w:hAnsi="Times New Roman" w:cs="Times New Roman"/>
          <w:i/>
        </w:rPr>
        <w:t>why</w:t>
      </w:r>
      <w:r>
        <w:rPr>
          <w:rFonts w:ascii="Times New Roman" w:hAnsi="Times New Roman" w:cs="Times New Roman"/>
        </w:rPr>
        <w:t xml:space="preserve"> it evolved</w:t>
      </w:r>
      <w:r w:rsidRPr="009F2BA1">
        <w:rPr>
          <w:rFonts w:ascii="Times New Roman" w:hAnsi="Times New Roman" w:cs="Times New Roman"/>
        </w:rPr>
        <w:t xml:space="preserve"> is imperative. Asking t</w:t>
      </w:r>
      <w:r>
        <w:rPr>
          <w:rFonts w:ascii="Times New Roman" w:hAnsi="Times New Roman" w:cs="Times New Roman"/>
        </w:rPr>
        <w:t>eacher candidates</w:t>
      </w:r>
      <w:r w:rsidRPr="009F2BA1">
        <w:rPr>
          <w:rFonts w:ascii="Times New Roman" w:hAnsi="Times New Roman" w:cs="Times New Roman"/>
        </w:rPr>
        <w:t xml:space="preserve"> to co</w:t>
      </w:r>
      <w:r>
        <w:rPr>
          <w:rFonts w:ascii="Times New Roman" w:hAnsi="Times New Roman" w:cs="Times New Roman"/>
        </w:rPr>
        <w:t>nnect the ideas of DSE to every</w:t>
      </w:r>
      <w:r w:rsidRPr="009F2BA1">
        <w:rPr>
          <w:rFonts w:ascii="Times New Roman" w:hAnsi="Times New Roman" w:cs="Times New Roman"/>
        </w:rPr>
        <w:t>day classroom practice</w:t>
      </w:r>
      <w:r>
        <w:rPr>
          <w:rFonts w:ascii="Times New Roman" w:hAnsi="Times New Roman" w:cs="Times New Roman"/>
        </w:rPr>
        <w:t>s of teaching and learning</w:t>
      </w:r>
      <w:r w:rsidRPr="009F2BA1">
        <w:rPr>
          <w:rFonts w:ascii="Times New Roman" w:hAnsi="Times New Roman" w:cs="Times New Roman"/>
        </w:rPr>
        <w:t xml:space="preserve"> for K-adult levels demonstrates its value (Valle &amp; Connor, 2010). In sum, by explicitly connecting the dots between how sources of knowledge shape personal beliefs, personal be</w:t>
      </w:r>
      <w:r>
        <w:rPr>
          <w:rFonts w:ascii="Times New Roman" w:hAnsi="Times New Roman" w:cs="Times New Roman"/>
        </w:rPr>
        <w:t>liefs shape professional values</w:t>
      </w:r>
      <w:r w:rsidRPr="009F2BA1">
        <w:rPr>
          <w:rFonts w:ascii="Times New Roman" w:hAnsi="Times New Roman" w:cs="Times New Roman"/>
        </w:rPr>
        <w:t xml:space="preserve"> and</w:t>
      </w:r>
      <w:r>
        <w:rPr>
          <w:rFonts w:ascii="Times New Roman" w:hAnsi="Times New Roman" w:cs="Times New Roman"/>
        </w:rPr>
        <w:t>,</w:t>
      </w:r>
      <w:r w:rsidRPr="009F2BA1">
        <w:rPr>
          <w:rFonts w:ascii="Times New Roman" w:hAnsi="Times New Roman" w:cs="Times New Roman"/>
        </w:rPr>
        <w:t xml:space="preserve"> </w:t>
      </w:r>
      <w:r>
        <w:rPr>
          <w:rFonts w:ascii="Times New Roman" w:hAnsi="Times New Roman" w:cs="Times New Roman"/>
        </w:rPr>
        <w:t xml:space="preserve">in turn, how </w:t>
      </w:r>
      <w:r w:rsidRPr="009F2BA1">
        <w:rPr>
          <w:rFonts w:ascii="Times New Roman" w:hAnsi="Times New Roman" w:cs="Times New Roman"/>
        </w:rPr>
        <w:t>professional values shape pedagogical practice, teacher</w:t>
      </w:r>
      <w:r>
        <w:rPr>
          <w:rFonts w:ascii="Times New Roman" w:hAnsi="Times New Roman" w:cs="Times New Roman"/>
        </w:rPr>
        <w:t>s</w:t>
      </w:r>
      <w:r w:rsidRPr="009F2BA1">
        <w:rPr>
          <w:rFonts w:ascii="Times New Roman" w:hAnsi="Times New Roman" w:cs="Times New Roman"/>
        </w:rPr>
        <w:t xml:space="preserve"> can see their ability to create change</w:t>
      </w:r>
      <w:r>
        <w:rPr>
          <w:rFonts w:ascii="Times New Roman" w:hAnsi="Times New Roman" w:cs="Times New Roman"/>
        </w:rPr>
        <w:t>s in education</w:t>
      </w:r>
      <w:r w:rsidRPr="009F2BA1">
        <w:rPr>
          <w:rFonts w:ascii="Times New Roman" w:hAnsi="Times New Roman" w:cs="Times New Roman"/>
        </w:rPr>
        <w:t xml:space="preserve">. This way, in their conscience, they can honestly answer </w:t>
      </w:r>
      <w:r>
        <w:rPr>
          <w:rFonts w:ascii="Times New Roman" w:hAnsi="Times New Roman" w:cs="Times New Roman"/>
        </w:rPr>
        <w:t xml:space="preserve">the question </w:t>
      </w:r>
      <w:r w:rsidRPr="009F2BA1">
        <w:rPr>
          <w:rFonts w:ascii="Times New Roman" w:hAnsi="Times New Roman" w:cs="Times New Roman"/>
        </w:rPr>
        <w:t>about educat</w:t>
      </w:r>
      <w:r>
        <w:rPr>
          <w:rFonts w:ascii="Times New Roman" w:hAnsi="Times New Roman" w:cs="Times New Roman"/>
        </w:rPr>
        <w:t>ing</w:t>
      </w:r>
      <w:r w:rsidRPr="009F2BA1">
        <w:rPr>
          <w:rFonts w:ascii="Times New Roman" w:hAnsi="Times New Roman" w:cs="Times New Roman"/>
        </w:rPr>
        <w:t xml:space="preserve"> children and youth with disabilities: </w:t>
      </w:r>
      <w:r w:rsidRPr="007310D5">
        <w:rPr>
          <w:rFonts w:ascii="Times New Roman" w:hAnsi="Times New Roman" w:cs="Times New Roman"/>
          <w:i/>
        </w:rPr>
        <w:t>Am I part of the solution</w:t>
      </w:r>
      <w:r>
        <w:rPr>
          <w:rFonts w:ascii="Times New Roman" w:hAnsi="Times New Roman" w:cs="Times New Roman"/>
          <w:i/>
        </w:rPr>
        <w:t xml:space="preserve">—or </w:t>
      </w:r>
      <w:r w:rsidRPr="007310D5">
        <w:rPr>
          <w:rFonts w:ascii="Times New Roman" w:hAnsi="Times New Roman" w:cs="Times New Roman"/>
          <w:i/>
        </w:rPr>
        <w:t xml:space="preserve">part of the problem? </w:t>
      </w:r>
    </w:p>
    <w:p w:rsidR="00F41DC6" w:rsidRPr="00DA0C09" w:rsidRDefault="00F41DC6" w:rsidP="00F41DC6">
      <w:pPr>
        <w:widowControl w:val="0"/>
        <w:spacing w:after="240"/>
        <w:outlineLvl w:val="0"/>
        <w:rPr>
          <w:rFonts w:ascii="Times New Roman" w:hAnsi="Times New Roman" w:cs="Times New Roman"/>
        </w:rPr>
      </w:pPr>
      <w:r w:rsidRPr="00DA0C09">
        <w:rPr>
          <w:rFonts w:ascii="Times New Roman" w:hAnsi="Times New Roman" w:cs="Times New Roman"/>
        </w:rPr>
        <w:t>Placed in Special Education, Where Do We Position Ourselves?</w:t>
      </w:r>
    </w:p>
    <w:p w:rsidR="00F41DC6" w:rsidRPr="004914C6" w:rsidRDefault="00F41DC6" w:rsidP="00F41DC6">
      <w:pPr>
        <w:spacing w:after="240"/>
        <w:ind w:firstLine="720"/>
        <w:rPr>
          <w:rFonts w:ascii="Times New Roman" w:hAnsi="Times New Roman" w:cs="Times New Roman"/>
        </w:rPr>
      </w:pPr>
      <w:r w:rsidRPr="009F2BA1">
        <w:rPr>
          <w:rFonts w:ascii="Times New Roman" w:hAnsi="Times New Roman" w:cs="Times New Roman"/>
        </w:rPr>
        <w:t xml:space="preserve">The theme of this special edition of RDS reflects a growing sense of urgency within </w:t>
      </w:r>
      <w:r>
        <w:rPr>
          <w:rFonts w:ascii="Times New Roman" w:hAnsi="Times New Roman" w:cs="Times New Roman"/>
        </w:rPr>
        <w:t>DSE</w:t>
      </w:r>
      <w:r w:rsidRPr="009F2BA1">
        <w:rPr>
          <w:rFonts w:ascii="Times New Roman" w:hAnsi="Times New Roman" w:cs="Times New Roman"/>
        </w:rPr>
        <w:t xml:space="preserve">. </w:t>
      </w:r>
      <w:r>
        <w:rPr>
          <w:rFonts w:ascii="Times New Roman" w:hAnsi="Times New Roman" w:cs="Times New Roman"/>
        </w:rPr>
        <w:t>M</w:t>
      </w:r>
      <w:r w:rsidRPr="009F2BA1">
        <w:rPr>
          <w:rFonts w:ascii="Times New Roman" w:hAnsi="Times New Roman" w:cs="Times New Roman"/>
        </w:rPr>
        <w:t>arginalized within the field of education</w:t>
      </w:r>
      <w:r>
        <w:rPr>
          <w:rFonts w:ascii="Times New Roman" w:hAnsi="Times New Roman" w:cs="Times New Roman"/>
        </w:rPr>
        <w:t>,</w:t>
      </w:r>
      <w:r w:rsidRPr="009F2BA1">
        <w:rPr>
          <w:rFonts w:ascii="Times New Roman" w:hAnsi="Times New Roman" w:cs="Times New Roman"/>
        </w:rPr>
        <w:t xml:space="preserve"> we can only ach</w:t>
      </w:r>
      <w:r>
        <w:rPr>
          <w:rFonts w:ascii="Times New Roman" w:hAnsi="Times New Roman" w:cs="Times New Roman"/>
        </w:rPr>
        <w:t xml:space="preserve">ieve greater influence by </w:t>
      </w:r>
      <w:r w:rsidRPr="009F2BA1">
        <w:rPr>
          <w:rFonts w:ascii="Times New Roman" w:hAnsi="Times New Roman" w:cs="Times New Roman"/>
        </w:rPr>
        <w:t>demonstrating that we can apply our theoretical understandings and principles to meaningful effect. We must show that we can influence practice in K-12 classrooms</w:t>
      </w:r>
      <w:r>
        <w:rPr>
          <w:rFonts w:ascii="Times New Roman" w:hAnsi="Times New Roman" w:cs="Times New Roman"/>
        </w:rPr>
        <w:t xml:space="preserve"> and beyond</w:t>
      </w:r>
      <w:r w:rsidRPr="009F2BA1">
        <w:rPr>
          <w:rFonts w:ascii="Times New Roman" w:hAnsi="Times New Roman" w:cs="Times New Roman"/>
        </w:rPr>
        <w:t>, have a voice i</w:t>
      </w:r>
      <w:r>
        <w:rPr>
          <w:rFonts w:ascii="Times New Roman" w:hAnsi="Times New Roman" w:cs="Times New Roman"/>
        </w:rPr>
        <w:t>n curriculum development, and</w:t>
      </w:r>
      <w:r w:rsidRPr="009F2BA1">
        <w:rPr>
          <w:rFonts w:ascii="Times New Roman" w:hAnsi="Times New Roman" w:cs="Times New Roman"/>
        </w:rPr>
        <w:t xml:space="preserve"> influence education policy. This is a tall order</w:t>
      </w:r>
      <w:r w:rsidRPr="004914C6">
        <w:rPr>
          <w:rFonts w:ascii="Times New Roman" w:hAnsi="Times New Roman" w:cs="Times New Roman"/>
        </w:rPr>
        <w:t xml:space="preserve">. </w:t>
      </w:r>
      <w:r w:rsidRPr="008A0F94">
        <w:rPr>
          <w:rFonts w:ascii="Times New Roman" w:hAnsi="Times New Roman" w:cs="Times New Roman"/>
        </w:rPr>
        <w:t>We are few in number</w:t>
      </w:r>
      <w:r>
        <w:rPr>
          <w:rFonts w:ascii="Times New Roman" w:hAnsi="Times New Roman" w:cs="Times New Roman"/>
        </w:rPr>
        <w:t>,</w:t>
      </w:r>
      <w:r w:rsidRPr="008A0F94">
        <w:rPr>
          <w:rFonts w:ascii="Times New Roman" w:hAnsi="Times New Roman" w:cs="Times New Roman"/>
        </w:rPr>
        <w:t xml:space="preserve"> and we face seemingly insurmountable competition in the field of educating children with disabilities. Before the hegemony of special education, fortified by its institutional </w:t>
      </w:r>
      <w:r w:rsidRPr="008A0F94">
        <w:rPr>
          <w:rFonts w:ascii="Times New Roman" w:hAnsi="Times New Roman" w:cs="Times New Roman"/>
        </w:rPr>
        <w:lastRenderedPageBreak/>
        <w:t xml:space="preserve">legitimacy, legal authority, and historical inertia, it can be difficult to see ourselves as players on </w:t>
      </w:r>
      <w:proofErr w:type="gramStart"/>
      <w:r w:rsidRPr="008A0F94">
        <w:rPr>
          <w:rFonts w:ascii="Times New Roman" w:hAnsi="Times New Roman" w:cs="Times New Roman"/>
        </w:rPr>
        <w:t>that field and not mere theoretical dissidents</w:t>
      </w:r>
      <w:proofErr w:type="gramEnd"/>
      <w:r w:rsidRPr="008A0F94">
        <w:rPr>
          <w:rFonts w:ascii="Times New Roman" w:hAnsi="Times New Roman" w:cs="Times New Roman"/>
        </w:rPr>
        <w:t xml:space="preserve">. </w:t>
      </w:r>
    </w:p>
    <w:p w:rsidR="00F41DC6" w:rsidRDefault="00F41DC6" w:rsidP="00F41DC6">
      <w:pPr>
        <w:spacing w:after="240"/>
        <w:ind w:firstLine="720"/>
        <w:rPr>
          <w:rFonts w:ascii="Times New Roman" w:hAnsi="Times New Roman" w:cs="Times New Roman"/>
        </w:rPr>
      </w:pPr>
      <w:r w:rsidRPr="008A0F94">
        <w:rPr>
          <w:rFonts w:ascii="Times New Roman" w:hAnsi="Times New Roman" w:cs="Times New Roman"/>
        </w:rPr>
        <w:t xml:space="preserve">So, how can we demonstrate the practical value of our scholarship? </w:t>
      </w:r>
      <w:r>
        <w:rPr>
          <w:rFonts w:ascii="Times New Roman" w:hAnsi="Times New Roman" w:cs="Times New Roman"/>
        </w:rPr>
        <w:t>What can we do to make our mark and</w:t>
      </w:r>
      <w:r w:rsidRPr="008A0F94">
        <w:rPr>
          <w:rFonts w:ascii="Times New Roman" w:hAnsi="Times New Roman" w:cs="Times New Roman"/>
        </w:rPr>
        <w:t xml:space="preserve"> enact tangible change? The four articles presented here illuminate pathways that veer away from questions of competition or recognition. They emphasize transforming language, reframing questions, and raising consciousness, but in ways that have real potential for making concrete changes. We all have the ability, within our grasps, to follow their lead.</w:t>
      </w:r>
      <w:r>
        <w:t xml:space="preserve"> </w:t>
      </w:r>
      <w:r w:rsidRPr="009F2BA1">
        <w:rPr>
          <w:rFonts w:ascii="Times New Roman" w:hAnsi="Times New Roman" w:cs="Times New Roman"/>
        </w:rPr>
        <w:t xml:space="preserve">Most of us are part of it, important parts of it. Many of us work as professors in special education teacher programs. We are integral parts of </w:t>
      </w:r>
      <w:r>
        <w:rPr>
          <w:rFonts w:ascii="Times New Roman" w:hAnsi="Times New Roman" w:cs="Times New Roman"/>
        </w:rPr>
        <w:t>the operations that contribute to</w:t>
      </w:r>
      <w:r w:rsidRPr="009F2BA1">
        <w:rPr>
          <w:rFonts w:ascii="Times New Roman" w:hAnsi="Times New Roman" w:cs="Times New Roman"/>
        </w:rPr>
        <w:t xml:space="preserve"> </w:t>
      </w:r>
      <w:r>
        <w:rPr>
          <w:rFonts w:ascii="Times New Roman" w:hAnsi="Times New Roman" w:cs="Times New Roman"/>
        </w:rPr>
        <w:t xml:space="preserve">molding </w:t>
      </w:r>
      <w:r w:rsidRPr="009F2BA1">
        <w:rPr>
          <w:rFonts w:ascii="Times New Roman" w:hAnsi="Times New Roman" w:cs="Times New Roman"/>
        </w:rPr>
        <w:t>special education teachers</w:t>
      </w:r>
      <w:r>
        <w:rPr>
          <w:rFonts w:ascii="Times New Roman" w:hAnsi="Times New Roman" w:cs="Times New Roman"/>
        </w:rPr>
        <w:t xml:space="preserve"> and, as such, </w:t>
      </w:r>
      <w:r w:rsidRPr="009F2BA1">
        <w:rPr>
          <w:rFonts w:ascii="Times New Roman" w:hAnsi="Times New Roman" w:cs="Times New Roman"/>
        </w:rPr>
        <w:t xml:space="preserve">are actually in </w:t>
      </w:r>
      <w:r>
        <w:rPr>
          <w:rFonts w:ascii="Times New Roman" w:hAnsi="Times New Roman" w:cs="Times New Roman"/>
        </w:rPr>
        <w:t xml:space="preserve">potentially powerful positions </w:t>
      </w:r>
      <w:r w:rsidRPr="009F2BA1">
        <w:rPr>
          <w:rFonts w:ascii="Times New Roman" w:hAnsi="Times New Roman" w:cs="Times New Roman"/>
        </w:rPr>
        <w:t xml:space="preserve">at a vital point in the production line. </w:t>
      </w:r>
    </w:p>
    <w:p w:rsidR="00F41DC6" w:rsidRPr="009F2BA1" w:rsidRDefault="00F41DC6" w:rsidP="00F41DC6">
      <w:pPr>
        <w:spacing w:after="240"/>
        <w:ind w:firstLine="720"/>
        <w:rPr>
          <w:rFonts w:ascii="Times New Roman" w:hAnsi="Times New Roman" w:cs="Times New Roman"/>
        </w:rPr>
      </w:pPr>
      <w:r>
        <w:rPr>
          <w:rFonts w:ascii="Times New Roman" w:hAnsi="Times New Roman" w:cs="Times New Roman"/>
        </w:rPr>
        <w:t>Rather than</w:t>
      </w:r>
      <w:r w:rsidRPr="009F2BA1">
        <w:rPr>
          <w:rFonts w:ascii="Times New Roman" w:hAnsi="Times New Roman" w:cs="Times New Roman"/>
        </w:rPr>
        <w:t xml:space="preserve"> struggle against</w:t>
      </w:r>
      <w:r>
        <w:rPr>
          <w:rFonts w:ascii="Times New Roman" w:hAnsi="Times New Roman" w:cs="Times New Roman"/>
        </w:rPr>
        <w:t xml:space="preserve"> special education,</w:t>
      </w:r>
      <w:r w:rsidRPr="009F2BA1">
        <w:rPr>
          <w:rFonts w:ascii="Times New Roman" w:hAnsi="Times New Roman" w:cs="Times New Roman"/>
        </w:rPr>
        <w:t xml:space="preserve"> we can subvert from within. Most likely, we are already doing so. </w:t>
      </w:r>
      <w:r>
        <w:rPr>
          <w:rFonts w:ascii="Times New Roman" w:hAnsi="Times New Roman" w:cs="Times New Roman"/>
        </w:rPr>
        <w:t>T</w:t>
      </w:r>
      <w:r w:rsidRPr="009F2BA1">
        <w:rPr>
          <w:rFonts w:ascii="Times New Roman" w:hAnsi="Times New Roman" w:cs="Times New Roman"/>
        </w:rPr>
        <w:t xml:space="preserve">he most practical, realistic, and immediate </w:t>
      </w:r>
      <w:r>
        <w:rPr>
          <w:rFonts w:ascii="Times New Roman" w:hAnsi="Times New Roman" w:cs="Times New Roman"/>
        </w:rPr>
        <w:t xml:space="preserve">way </w:t>
      </w:r>
      <w:r w:rsidRPr="009F2BA1">
        <w:rPr>
          <w:rFonts w:ascii="Times New Roman" w:hAnsi="Times New Roman" w:cs="Times New Roman"/>
        </w:rPr>
        <w:t xml:space="preserve">to make concrete contributions that embody the principles of DSE is to focus our efforts </w:t>
      </w:r>
      <w:r>
        <w:rPr>
          <w:rFonts w:ascii="Times New Roman" w:hAnsi="Times New Roman" w:cs="Times New Roman"/>
        </w:rPr>
        <w:t xml:space="preserve">on influencing </w:t>
      </w:r>
      <w:r w:rsidRPr="009F2BA1">
        <w:rPr>
          <w:rFonts w:ascii="Times New Roman" w:hAnsi="Times New Roman" w:cs="Times New Roman"/>
        </w:rPr>
        <w:t>the hearts and minds of our</w:t>
      </w:r>
      <w:r>
        <w:rPr>
          <w:rFonts w:ascii="Times New Roman" w:hAnsi="Times New Roman" w:cs="Times New Roman"/>
        </w:rPr>
        <w:t xml:space="preserve"> university</w:t>
      </w:r>
      <w:r w:rsidRPr="009F2BA1">
        <w:rPr>
          <w:rFonts w:ascii="Times New Roman" w:hAnsi="Times New Roman" w:cs="Times New Roman"/>
        </w:rPr>
        <w:t xml:space="preserve"> students. </w:t>
      </w:r>
      <w:r>
        <w:rPr>
          <w:rFonts w:ascii="Times New Roman" w:hAnsi="Times New Roman" w:cs="Times New Roman"/>
        </w:rPr>
        <w:t>W</w:t>
      </w:r>
      <w:r w:rsidRPr="009F2BA1">
        <w:rPr>
          <w:rFonts w:ascii="Times New Roman" w:hAnsi="Times New Roman" w:cs="Times New Roman"/>
        </w:rPr>
        <w:t xml:space="preserve">e can, through our students, contribute to changing the culture within special education. No matter how rigid the structures (laws, regulations, procedures), their enactment is an act of interpretation and subject to the dispositional characteristics of those who interpret them. The principle of </w:t>
      </w:r>
      <w:r>
        <w:rPr>
          <w:rFonts w:ascii="Times New Roman" w:hAnsi="Times New Roman" w:cs="Times New Roman"/>
        </w:rPr>
        <w:t>“least restrictive environment” within</w:t>
      </w:r>
      <w:r w:rsidRPr="009F2BA1">
        <w:rPr>
          <w:rFonts w:ascii="Times New Roman" w:hAnsi="Times New Roman" w:cs="Times New Roman"/>
        </w:rPr>
        <w:t xml:space="preserve"> </w:t>
      </w:r>
      <w:r>
        <w:rPr>
          <w:rFonts w:ascii="Times New Roman" w:hAnsi="Times New Roman" w:cs="Times New Roman"/>
        </w:rPr>
        <w:t xml:space="preserve">the </w:t>
      </w:r>
      <w:r w:rsidRPr="009F2BA1">
        <w:rPr>
          <w:rFonts w:ascii="Times New Roman" w:hAnsi="Times New Roman" w:cs="Times New Roman"/>
        </w:rPr>
        <w:t>mandate</w:t>
      </w:r>
      <w:r>
        <w:rPr>
          <w:rFonts w:ascii="Times New Roman" w:hAnsi="Times New Roman" w:cs="Times New Roman"/>
        </w:rPr>
        <w:t>d</w:t>
      </w:r>
      <w:r w:rsidRPr="009F2BA1">
        <w:rPr>
          <w:rFonts w:ascii="Times New Roman" w:hAnsi="Times New Roman" w:cs="Times New Roman"/>
        </w:rPr>
        <w:t xml:space="preserve"> I</w:t>
      </w:r>
      <w:r>
        <w:rPr>
          <w:rFonts w:ascii="Times New Roman" w:hAnsi="Times New Roman" w:cs="Times New Roman"/>
        </w:rPr>
        <w:t xml:space="preserve">ndividuals with Disabilities </w:t>
      </w:r>
      <w:r w:rsidRPr="009F2BA1">
        <w:rPr>
          <w:rFonts w:ascii="Times New Roman" w:hAnsi="Times New Roman" w:cs="Times New Roman"/>
        </w:rPr>
        <w:t>E</w:t>
      </w:r>
      <w:r>
        <w:rPr>
          <w:rFonts w:ascii="Times New Roman" w:hAnsi="Times New Roman" w:cs="Times New Roman"/>
        </w:rPr>
        <w:t xml:space="preserve">ducation Improvement </w:t>
      </w:r>
      <w:r w:rsidRPr="009F2BA1">
        <w:rPr>
          <w:rFonts w:ascii="Times New Roman" w:hAnsi="Times New Roman" w:cs="Times New Roman"/>
        </w:rPr>
        <w:t>A</w:t>
      </w:r>
      <w:r>
        <w:rPr>
          <w:rFonts w:ascii="Times New Roman" w:hAnsi="Times New Roman" w:cs="Times New Roman"/>
        </w:rPr>
        <w:t>ct</w:t>
      </w:r>
      <w:r w:rsidRPr="009F2BA1">
        <w:rPr>
          <w:rFonts w:ascii="Times New Roman" w:hAnsi="Times New Roman" w:cs="Times New Roman"/>
        </w:rPr>
        <w:t xml:space="preserve"> has no fixed meaning. Its enactment is a matter of interpretation</w:t>
      </w:r>
      <w:r>
        <w:rPr>
          <w:rFonts w:ascii="Times New Roman" w:hAnsi="Times New Roman" w:cs="Times New Roman"/>
        </w:rPr>
        <w:t>.</w:t>
      </w:r>
      <w:r w:rsidRPr="009F2BA1">
        <w:rPr>
          <w:rFonts w:ascii="Times New Roman" w:hAnsi="Times New Roman" w:cs="Times New Roman"/>
        </w:rPr>
        <w:t xml:space="preserve"> </w:t>
      </w:r>
      <w:r>
        <w:rPr>
          <w:rFonts w:ascii="Times New Roman" w:hAnsi="Times New Roman" w:cs="Times New Roman"/>
        </w:rPr>
        <w:t>W</w:t>
      </w:r>
      <w:r w:rsidRPr="009F2BA1">
        <w:rPr>
          <w:rFonts w:ascii="Times New Roman" w:hAnsi="Times New Roman" w:cs="Times New Roman"/>
        </w:rPr>
        <w:t xml:space="preserve">hether or not the special educator who enacts it </w:t>
      </w:r>
      <w:r>
        <w:rPr>
          <w:rFonts w:ascii="Times New Roman" w:hAnsi="Times New Roman" w:cs="Times New Roman"/>
        </w:rPr>
        <w:t xml:space="preserve">works from a </w:t>
      </w:r>
      <w:r w:rsidRPr="009F2BA1">
        <w:rPr>
          <w:rFonts w:ascii="Times New Roman" w:hAnsi="Times New Roman" w:cs="Times New Roman"/>
        </w:rPr>
        <w:t>deficit</w:t>
      </w:r>
      <w:r>
        <w:rPr>
          <w:rFonts w:ascii="Times New Roman" w:hAnsi="Times New Roman" w:cs="Times New Roman"/>
        </w:rPr>
        <w:t xml:space="preserve"> </w:t>
      </w:r>
      <w:r w:rsidRPr="009F2BA1">
        <w:rPr>
          <w:rFonts w:ascii="Times New Roman" w:hAnsi="Times New Roman" w:cs="Times New Roman"/>
        </w:rPr>
        <w:t xml:space="preserve">perspective </w:t>
      </w:r>
      <w:r>
        <w:rPr>
          <w:rFonts w:ascii="Times New Roman" w:hAnsi="Times New Roman" w:cs="Times New Roman"/>
        </w:rPr>
        <w:t xml:space="preserve">or a strengths-based model, he or she </w:t>
      </w:r>
      <w:r w:rsidRPr="009F2BA1">
        <w:rPr>
          <w:rFonts w:ascii="Times New Roman" w:hAnsi="Times New Roman" w:cs="Times New Roman"/>
        </w:rPr>
        <w:t xml:space="preserve">determines everything. </w:t>
      </w:r>
      <w:r>
        <w:rPr>
          <w:rFonts w:ascii="Times New Roman" w:hAnsi="Times New Roman" w:cs="Times New Roman"/>
        </w:rPr>
        <w:t>The greater the number of s</w:t>
      </w:r>
      <w:r w:rsidRPr="009F2BA1">
        <w:rPr>
          <w:rFonts w:ascii="Times New Roman" w:hAnsi="Times New Roman" w:cs="Times New Roman"/>
        </w:rPr>
        <w:t xml:space="preserve">pecial educators </w:t>
      </w:r>
      <w:r>
        <w:rPr>
          <w:rFonts w:ascii="Times New Roman" w:hAnsi="Times New Roman" w:cs="Times New Roman"/>
        </w:rPr>
        <w:t>shaped by, and grounded in, DSE, the greater will be our impact on</w:t>
      </w:r>
      <w:r w:rsidRPr="009F2BA1">
        <w:rPr>
          <w:rFonts w:ascii="Times New Roman" w:hAnsi="Times New Roman" w:cs="Times New Roman"/>
        </w:rPr>
        <w:t xml:space="preserve"> the </w:t>
      </w:r>
      <w:r>
        <w:rPr>
          <w:rFonts w:ascii="Times New Roman" w:hAnsi="Times New Roman" w:cs="Times New Roman"/>
        </w:rPr>
        <w:t xml:space="preserve">current deficit-based </w:t>
      </w:r>
      <w:r w:rsidRPr="009F2BA1">
        <w:rPr>
          <w:rFonts w:ascii="Times New Roman" w:hAnsi="Times New Roman" w:cs="Times New Roman"/>
        </w:rPr>
        <w:t xml:space="preserve">culture of special education. </w:t>
      </w:r>
      <w:r>
        <w:rPr>
          <w:rFonts w:ascii="Times New Roman" w:hAnsi="Times New Roman" w:cs="Times New Roman"/>
        </w:rPr>
        <w:t xml:space="preserve">It follows that, as these teachers </w:t>
      </w:r>
      <w:r w:rsidRPr="009F2BA1">
        <w:rPr>
          <w:rFonts w:ascii="Times New Roman" w:hAnsi="Times New Roman" w:cs="Times New Roman"/>
        </w:rPr>
        <w:t>influence other teachers</w:t>
      </w:r>
      <w:r>
        <w:rPr>
          <w:rFonts w:ascii="Times New Roman" w:hAnsi="Times New Roman" w:cs="Times New Roman"/>
        </w:rPr>
        <w:t xml:space="preserve"> and eventually </w:t>
      </w:r>
      <w:r w:rsidRPr="009F2BA1">
        <w:rPr>
          <w:rFonts w:ascii="Times New Roman" w:hAnsi="Times New Roman" w:cs="Times New Roman"/>
        </w:rPr>
        <w:t>become administrators</w:t>
      </w:r>
      <w:r>
        <w:rPr>
          <w:rFonts w:ascii="Times New Roman" w:hAnsi="Times New Roman" w:cs="Times New Roman"/>
        </w:rPr>
        <w:t>, the principles, values, and understandings of DSE become further embedded, contributing to a gradual cultural transformation</w:t>
      </w:r>
      <w:r w:rsidRPr="009F2BA1">
        <w:rPr>
          <w:rFonts w:ascii="Times New Roman" w:hAnsi="Times New Roman" w:cs="Times New Roman"/>
        </w:rPr>
        <w:t>. Thus, the fruit of our efforts increases exponentially over time.</w:t>
      </w:r>
    </w:p>
    <w:p w:rsidR="00F41DC6" w:rsidRPr="00DA0C09" w:rsidRDefault="00F41DC6" w:rsidP="00F41DC6">
      <w:pPr>
        <w:pStyle w:val="ListParagraph"/>
        <w:spacing w:after="240"/>
        <w:ind w:left="0"/>
        <w:jc w:val="center"/>
        <w:outlineLvl w:val="0"/>
        <w:rPr>
          <w:rFonts w:ascii="Times New Roman" w:hAnsi="Times New Roman"/>
        </w:rPr>
      </w:pPr>
      <w:r w:rsidRPr="00DA0C09">
        <w:rPr>
          <w:rFonts w:ascii="Times New Roman" w:hAnsi="Times New Roman"/>
        </w:rPr>
        <w:t>Facing Forward</w:t>
      </w:r>
    </w:p>
    <w:p w:rsidR="00F41DC6" w:rsidRDefault="00F41DC6" w:rsidP="00F41DC6">
      <w:pPr>
        <w:pStyle w:val="ListParagraph"/>
        <w:spacing w:after="240"/>
        <w:ind w:left="0"/>
        <w:jc w:val="center"/>
        <w:outlineLvl w:val="0"/>
        <w:rPr>
          <w:rFonts w:ascii="Times New Roman" w:hAnsi="Times New Roman"/>
          <w:b/>
        </w:rPr>
      </w:pPr>
    </w:p>
    <w:p w:rsidR="00F41DC6" w:rsidRDefault="00F41DC6" w:rsidP="00F41DC6">
      <w:pPr>
        <w:pStyle w:val="ListParagraph"/>
        <w:widowControl w:val="0"/>
        <w:spacing w:after="240"/>
        <w:ind w:left="0"/>
        <w:rPr>
          <w:rFonts w:ascii="Times New Roman" w:hAnsi="Times New Roman"/>
        </w:rPr>
      </w:pPr>
      <w:r>
        <w:rPr>
          <w:rFonts w:ascii="Times New Roman" w:hAnsi="Times New Roman"/>
          <w:b/>
        </w:rPr>
        <w:tab/>
      </w:r>
      <w:r w:rsidRPr="0051483B">
        <w:rPr>
          <w:rFonts w:ascii="Times New Roman" w:hAnsi="Times New Roman"/>
        </w:rPr>
        <w:t xml:space="preserve">We realize </w:t>
      </w:r>
      <w:r>
        <w:rPr>
          <w:rFonts w:ascii="Times New Roman" w:hAnsi="Times New Roman"/>
        </w:rPr>
        <w:t xml:space="preserve">the issues raised so far are highly political and deeply personal for scholars working within DSE. Many seek alternative programs to special education altogether, such as working in inclusive education and/or within general education. It is important to note that we do not assume to speak for all DSE scholars, but must also acknowledge the reality of many who work in special education departments that reflect varying degrees of interest in and receptivity toward DSE. The authors in this special edition serve as beacons within this conundrum, showing how they have managed to maintain their integrity by staying true to themselves, while using DSE toward influencing educational policy and practice. To whet the reader’s appetite, we take this opportunity to briefly introduce contributors a sample of the ideas shared. </w:t>
      </w:r>
    </w:p>
    <w:p w:rsidR="00F41DC6" w:rsidRPr="0051483B" w:rsidRDefault="00F41DC6" w:rsidP="00F41DC6">
      <w:pPr>
        <w:pStyle w:val="ListParagraph"/>
        <w:widowControl w:val="0"/>
        <w:spacing w:after="240"/>
        <w:ind w:left="0"/>
        <w:rPr>
          <w:rFonts w:ascii="Times New Roman" w:hAnsi="Times New Roman"/>
        </w:rPr>
      </w:pPr>
    </w:p>
    <w:p w:rsidR="00F41DC6" w:rsidRPr="00DA0C09" w:rsidRDefault="00F41DC6" w:rsidP="00F41DC6">
      <w:pPr>
        <w:pStyle w:val="ListParagraph"/>
        <w:spacing w:after="240"/>
        <w:ind w:left="0"/>
        <w:outlineLvl w:val="0"/>
        <w:rPr>
          <w:rFonts w:ascii="Times New Roman" w:hAnsi="Times New Roman"/>
        </w:rPr>
      </w:pPr>
      <w:r w:rsidRPr="00DA0C09">
        <w:rPr>
          <w:rFonts w:ascii="Times New Roman" w:hAnsi="Times New Roman"/>
        </w:rPr>
        <w:t>Four Examples of DSE “At Work”</w:t>
      </w:r>
    </w:p>
    <w:p w:rsidR="00F41DC6" w:rsidRPr="009F2BA1" w:rsidRDefault="00F41DC6" w:rsidP="00F41DC6">
      <w:pPr>
        <w:widowControl w:val="0"/>
        <w:spacing w:after="240"/>
        <w:outlineLvl w:val="0"/>
        <w:rPr>
          <w:rFonts w:ascii="Times New Roman" w:hAnsi="Times New Roman" w:cs="Times New Roman"/>
        </w:rPr>
      </w:pPr>
      <w:r w:rsidRPr="009F2BA1">
        <w:rPr>
          <w:rFonts w:ascii="Times New Roman" w:hAnsi="Times New Roman" w:cs="Times New Roman"/>
        </w:rPr>
        <w:tab/>
        <w:t xml:space="preserve">In this age of accountability, it is a frequent lament among educators that policy reform is driven by elected and/or appointed officials who claim expertise outside of education and/or who understand the purpose of public education as a data-driven enterprise. This lament is most often </w:t>
      </w:r>
      <w:r w:rsidRPr="009F2BA1">
        <w:rPr>
          <w:rFonts w:ascii="Times New Roman" w:hAnsi="Times New Roman" w:cs="Times New Roman"/>
        </w:rPr>
        <w:lastRenderedPageBreak/>
        <w:t xml:space="preserve">accompanied by a sense of malaise about our capacity to do much to disrupt the hijacking of educational direction except learn to live within it. In </w:t>
      </w:r>
      <w:r w:rsidRPr="009F2BA1">
        <w:rPr>
          <w:rFonts w:ascii="Times New Roman" w:hAnsi="Times New Roman" w:cs="Times New Roman"/>
          <w:i/>
        </w:rPr>
        <w:t>Difference in Policy and Politics: Dialogues in Confidence</w:t>
      </w:r>
      <w:r w:rsidRPr="009F2BA1">
        <w:rPr>
          <w:rFonts w:ascii="Times New Roman" w:hAnsi="Times New Roman" w:cs="Times New Roman"/>
        </w:rPr>
        <w:t xml:space="preserve">, Julie Allan offers us a model for productive dialogical exchange with politicians and policymakers based upon the work of a recent Council of Europe Project concerning teacher competencies for socio-cultural diversity.  In her role as Expert Adviser to the Council of Europe, Allan, a noted DSE scholar, recounts the process by which she presented an </w:t>
      </w:r>
      <w:r w:rsidRPr="009F2BA1">
        <w:rPr>
          <w:rFonts w:ascii="Times New Roman" w:hAnsi="Times New Roman" w:cs="Times New Roman"/>
          <w:i/>
        </w:rPr>
        <w:t xml:space="preserve">ethical </w:t>
      </w:r>
      <w:r w:rsidRPr="009F2BA1">
        <w:rPr>
          <w:rFonts w:ascii="Times New Roman" w:hAnsi="Times New Roman" w:cs="Times New Roman"/>
        </w:rPr>
        <w:t xml:space="preserve">approach to competencies to the Ministers. </w:t>
      </w:r>
    </w:p>
    <w:p w:rsidR="00F41DC6" w:rsidRPr="009F2BA1" w:rsidRDefault="00F41DC6" w:rsidP="00F41DC6">
      <w:pPr>
        <w:widowControl w:val="0"/>
        <w:spacing w:after="240"/>
        <w:outlineLvl w:val="0"/>
        <w:rPr>
          <w:rFonts w:ascii="Times New Roman" w:hAnsi="Times New Roman" w:cs="Times New Roman"/>
        </w:rPr>
      </w:pPr>
      <w:r w:rsidRPr="009F2BA1">
        <w:rPr>
          <w:rFonts w:ascii="Times New Roman" w:hAnsi="Times New Roman" w:cs="Times New Roman"/>
        </w:rPr>
        <w:tab/>
        <w:t xml:space="preserve">Allan’s engagement with top-level stakeholders reflects how the introduction of a DSE perspective on difference frames new questions that yield different answers. Relying upon key ideas from DSE (and informed by the work of philosophers Derrida and </w:t>
      </w:r>
      <w:proofErr w:type="spellStart"/>
      <w:r w:rsidRPr="009F2BA1">
        <w:rPr>
          <w:rFonts w:ascii="Times New Roman" w:hAnsi="Times New Roman" w:cs="Times New Roman"/>
        </w:rPr>
        <w:t>Levinas</w:t>
      </w:r>
      <w:proofErr w:type="spellEnd"/>
      <w:r w:rsidRPr="009F2BA1">
        <w:rPr>
          <w:rFonts w:ascii="Times New Roman" w:hAnsi="Times New Roman" w:cs="Times New Roman"/>
        </w:rPr>
        <w:t xml:space="preserve">), Allan was able to explain how the application of standards to diversity results in “the management of, rather than engagement with, difference” and why a competence framework rooted in ethics requires teachers to do more than perform discrete skills within diversity-related standards. The Ministers were encouraged to consider Derrida’s notion of </w:t>
      </w:r>
      <w:proofErr w:type="spellStart"/>
      <w:r w:rsidRPr="009F2BA1">
        <w:rPr>
          <w:rFonts w:ascii="Times New Roman" w:hAnsi="Times New Roman" w:cs="Times New Roman"/>
          <w:i/>
        </w:rPr>
        <w:t>aporia</w:t>
      </w:r>
      <w:proofErr w:type="spellEnd"/>
      <w:r w:rsidRPr="009F2BA1">
        <w:rPr>
          <w:rFonts w:ascii="Times New Roman" w:hAnsi="Times New Roman" w:cs="Times New Roman"/>
        </w:rPr>
        <w:t xml:space="preserve"> (i.e., the belief that the act of keeping two seemingly contradictory questions open leads us closer to justice than the pursuit of absolutes) and to apply </w:t>
      </w:r>
      <w:proofErr w:type="spellStart"/>
      <w:r w:rsidRPr="009F2BA1">
        <w:rPr>
          <w:rFonts w:ascii="Times New Roman" w:hAnsi="Times New Roman" w:cs="Times New Roman"/>
        </w:rPr>
        <w:t>Levinas</w:t>
      </w:r>
      <w:proofErr w:type="spellEnd"/>
      <w:r w:rsidRPr="009F2BA1">
        <w:rPr>
          <w:rFonts w:ascii="Times New Roman" w:hAnsi="Times New Roman" w:cs="Times New Roman"/>
        </w:rPr>
        <w:t xml:space="preserve">’ ‘framework of ethics’ to teacher competence for diversity. Such a dialogue opened space for the ethical framework of competences to be presented not as a solution to the </w:t>
      </w:r>
      <w:r w:rsidRPr="009F2BA1">
        <w:rPr>
          <w:rFonts w:ascii="Times New Roman" w:hAnsi="Times New Roman" w:cs="Times New Roman"/>
          <w:i/>
        </w:rPr>
        <w:t>problem</w:t>
      </w:r>
      <w:r w:rsidRPr="009F2BA1">
        <w:rPr>
          <w:rFonts w:ascii="Times New Roman" w:hAnsi="Times New Roman" w:cs="Times New Roman"/>
        </w:rPr>
        <w:t xml:space="preserve"> of diversity, but rather as a framework within which a teacher’s </w:t>
      </w:r>
      <w:r w:rsidRPr="009F2BA1">
        <w:rPr>
          <w:rFonts w:ascii="Times New Roman" w:hAnsi="Times New Roman" w:cs="Times New Roman"/>
          <w:i/>
        </w:rPr>
        <w:t>responsibility</w:t>
      </w:r>
      <w:r w:rsidRPr="009F2BA1">
        <w:rPr>
          <w:rFonts w:ascii="Times New Roman" w:hAnsi="Times New Roman" w:cs="Times New Roman"/>
        </w:rPr>
        <w:t xml:space="preserve"> with diversity—and with the </w:t>
      </w:r>
      <w:proofErr w:type="gramStart"/>
      <w:r w:rsidRPr="009F2BA1">
        <w:rPr>
          <w:rFonts w:ascii="Times New Roman" w:hAnsi="Times New Roman" w:cs="Times New Roman"/>
        </w:rPr>
        <w:t>Other—</w:t>
      </w:r>
      <w:proofErr w:type="gramEnd"/>
      <w:r w:rsidRPr="009F2BA1">
        <w:rPr>
          <w:rFonts w:ascii="Times New Roman" w:hAnsi="Times New Roman" w:cs="Times New Roman"/>
        </w:rPr>
        <w:t>is its own solution.</w:t>
      </w:r>
    </w:p>
    <w:p w:rsidR="00F41DC6" w:rsidRDefault="00F41DC6" w:rsidP="00F41DC6">
      <w:pPr>
        <w:pStyle w:val="Heading2"/>
        <w:widowControl w:val="0"/>
        <w:rPr>
          <w:rFonts w:ascii="Times New Roman" w:hAnsi="Times New Roman" w:cs="Times New Roman"/>
          <w:b w:val="0"/>
          <w:color w:val="auto"/>
          <w:sz w:val="24"/>
          <w:szCs w:val="24"/>
        </w:rPr>
      </w:pPr>
      <w:r>
        <w:rPr>
          <w:rFonts w:ascii="Times New Roman" w:hAnsi="Times New Roman" w:cs="Times New Roman"/>
          <w:b w:val="0"/>
        </w:rPr>
        <w:tab/>
      </w:r>
      <w:r w:rsidRPr="00BC6A15">
        <w:rPr>
          <w:rFonts w:ascii="Times New Roman" w:hAnsi="Times New Roman" w:cs="Times New Roman"/>
          <w:b w:val="0"/>
          <w:color w:val="auto"/>
          <w:sz w:val="24"/>
          <w:szCs w:val="24"/>
        </w:rPr>
        <w:t xml:space="preserve">Next, in </w:t>
      </w:r>
      <w:r w:rsidRPr="00BC6A15">
        <w:rPr>
          <w:rFonts w:ascii="Times New Roman" w:hAnsi="Times New Roman" w:cs="Times New Roman"/>
          <w:b w:val="0"/>
          <w:i/>
          <w:color w:val="auto"/>
          <w:sz w:val="24"/>
          <w:szCs w:val="24"/>
        </w:rPr>
        <w:t>Using DSE to “Notice, Recognize and Respond” to Tools of Exclusion and Opportunities for Inclusion in New Zealand</w:t>
      </w:r>
      <w:r w:rsidRPr="00BC6A15">
        <w:rPr>
          <w:rFonts w:ascii="Times New Roman" w:hAnsi="Times New Roman" w:cs="Times New Roman"/>
          <w:b w:val="0"/>
          <w:color w:val="auto"/>
          <w:sz w:val="24"/>
          <w:szCs w:val="24"/>
        </w:rPr>
        <w:t xml:space="preserve">, Missy Morton shares progress in advocating for humanizing processes utilized to track and project the learning of children identified as disabled. In the first part of her paper, Morton discusses the contributions of deficit perspectives and individual assessment to New Zealand's history of excluding children with disabilities from public education until 1989. In the next section, she describes her participation in a state curriculum assessment project that reflects the principles of DSE in broadening the scope of assessment from focusing on individual deficits and the educational structures and practices that disable children to one that encompasses individual strengths. The project she describes is informed by the principles of narrative assessment, applying phenomenological and </w:t>
      </w:r>
      <w:proofErr w:type="spellStart"/>
      <w:r w:rsidRPr="00BC6A15">
        <w:rPr>
          <w:rFonts w:ascii="Times New Roman" w:hAnsi="Times New Roman" w:cs="Times New Roman"/>
          <w:b w:val="0"/>
          <w:color w:val="auto"/>
          <w:sz w:val="24"/>
          <w:szCs w:val="24"/>
        </w:rPr>
        <w:t>interpretivist</w:t>
      </w:r>
      <w:proofErr w:type="spellEnd"/>
      <w:r w:rsidRPr="00BC6A15">
        <w:rPr>
          <w:rFonts w:ascii="Times New Roman" w:hAnsi="Times New Roman" w:cs="Times New Roman"/>
          <w:b w:val="0"/>
          <w:color w:val="auto"/>
          <w:sz w:val="24"/>
          <w:szCs w:val="24"/>
        </w:rPr>
        <w:t xml:space="preserve"> approaches. Morton demonstrates how such assessments enable teachers to ‘notice, recognize, and respond’ to children's competencies. She notes how the act of listening to students’ stories has a transformative effect on teachers’ perspectives and practices. By focusing on actions and relationships, narrative assessment allows teachers to see student learning in a wider context, beyond static and narrow measures of individual performance. It encourages teachers to be reflective, cognizant of their role in constructing student (in</w:t>
      </w:r>
      <w:proofErr w:type="gramStart"/>
      <w:r w:rsidRPr="00BC6A15">
        <w:rPr>
          <w:rFonts w:ascii="Times New Roman" w:hAnsi="Times New Roman" w:cs="Times New Roman"/>
          <w:b w:val="0"/>
          <w:color w:val="auto"/>
          <w:sz w:val="24"/>
          <w:szCs w:val="24"/>
        </w:rPr>
        <w:t>)competencies</w:t>
      </w:r>
      <w:proofErr w:type="gramEnd"/>
      <w:r w:rsidRPr="00BC6A15">
        <w:rPr>
          <w:rFonts w:ascii="Times New Roman" w:hAnsi="Times New Roman" w:cs="Times New Roman"/>
          <w:b w:val="0"/>
          <w:color w:val="auto"/>
          <w:sz w:val="24"/>
          <w:szCs w:val="24"/>
        </w:rPr>
        <w:t>.</w:t>
      </w:r>
    </w:p>
    <w:p w:rsidR="00BC6A15" w:rsidRPr="00BC6A15" w:rsidRDefault="00BC6A15" w:rsidP="00BC6A15">
      <w:pPr>
        <w:rPr>
          <w:lang w:bidi="en-US"/>
        </w:rPr>
      </w:pPr>
    </w:p>
    <w:p w:rsidR="00F41DC6" w:rsidRDefault="00F41DC6" w:rsidP="00F41DC6">
      <w:pPr>
        <w:spacing w:after="240"/>
        <w:rPr>
          <w:rFonts w:ascii="Times New Roman" w:hAnsi="Times New Roman" w:cs="Times New Roman"/>
        </w:rPr>
      </w:pPr>
      <w:r w:rsidRPr="009F2BA1">
        <w:rPr>
          <w:rFonts w:ascii="Times New Roman" w:hAnsi="Times New Roman" w:cs="Times New Roman"/>
        </w:rPr>
        <w:tab/>
      </w:r>
      <w:r>
        <w:rPr>
          <w:rFonts w:ascii="Times New Roman" w:hAnsi="Times New Roman" w:cs="Times New Roman"/>
        </w:rPr>
        <w:t xml:space="preserve">With Morton’s input, </w:t>
      </w:r>
      <w:r w:rsidRPr="009F2BA1">
        <w:rPr>
          <w:rFonts w:ascii="Times New Roman" w:hAnsi="Times New Roman" w:cs="Times New Roman"/>
        </w:rPr>
        <w:t>The New Zealand Ministry of Education project developed formative assessment tools (curriculum exemplars), designed to assess authentic student work. Informed by the principles of narrative assessment, the exemplars</w:t>
      </w:r>
      <w:r>
        <w:rPr>
          <w:rFonts w:ascii="Times New Roman" w:hAnsi="Times New Roman" w:cs="Times New Roman"/>
        </w:rPr>
        <w:t xml:space="preserve"> facilitated the assessment of </w:t>
      </w:r>
      <w:r w:rsidRPr="009F2BA1">
        <w:rPr>
          <w:rFonts w:ascii="Times New Roman" w:hAnsi="Times New Roman" w:cs="Times New Roman"/>
        </w:rPr>
        <w:t xml:space="preserve">key competencies. This approach to assessment contributed to broadening teacher perspectives, fostering student identities as learners, and improving relationships with families by providing them with stories that focused on the children's learning rather than </w:t>
      </w:r>
      <w:r>
        <w:rPr>
          <w:rFonts w:ascii="Times New Roman" w:hAnsi="Times New Roman" w:cs="Times New Roman"/>
        </w:rPr>
        <w:t xml:space="preserve">stressing </w:t>
      </w:r>
      <w:r w:rsidRPr="009F2BA1">
        <w:rPr>
          <w:rFonts w:ascii="Times New Roman" w:hAnsi="Times New Roman" w:cs="Times New Roman"/>
        </w:rPr>
        <w:t>inabilities.</w:t>
      </w:r>
      <w:r>
        <w:rPr>
          <w:rFonts w:ascii="Times New Roman" w:hAnsi="Times New Roman" w:cs="Times New Roman"/>
        </w:rPr>
        <w:t xml:space="preserve"> </w:t>
      </w:r>
      <w:r w:rsidRPr="009F2BA1">
        <w:rPr>
          <w:rFonts w:ascii="Times New Roman" w:hAnsi="Times New Roman" w:cs="Times New Roman"/>
        </w:rPr>
        <w:t xml:space="preserve">In </w:t>
      </w:r>
      <w:r>
        <w:rPr>
          <w:rFonts w:ascii="Times New Roman" w:hAnsi="Times New Roman" w:cs="Times New Roman"/>
        </w:rPr>
        <w:t>her</w:t>
      </w:r>
      <w:r w:rsidRPr="009F2BA1">
        <w:rPr>
          <w:rFonts w:ascii="Times New Roman" w:hAnsi="Times New Roman" w:cs="Times New Roman"/>
        </w:rPr>
        <w:t xml:space="preserve"> </w:t>
      </w:r>
      <w:r w:rsidRPr="009F2BA1">
        <w:rPr>
          <w:rFonts w:ascii="Times New Roman" w:hAnsi="Times New Roman" w:cs="Times New Roman"/>
        </w:rPr>
        <w:lastRenderedPageBreak/>
        <w:t>final section</w:t>
      </w:r>
      <w:r>
        <w:rPr>
          <w:rFonts w:ascii="Times New Roman" w:hAnsi="Times New Roman" w:cs="Times New Roman"/>
        </w:rPr>
        <w:t>,</w:t>
      </w:r>
      <w:r w:rsidRPr="009F2BA1">
        <w:rPr>
          <w:rFonts w:ascii="Times New Roman" w:hAnsi="Times New Roman" w:cs="Times New Roman"/>
        </w:rPr>
        <w:t xml:space="preserve"> </w:t>
      </w:r>
      <w:r>
        <w:rPr>
          <w:rFonts w:ascii="Times New Roman" w:hAnsi="Times New Roman" w:cs="Times New Roman"/>
        </w:rPr>
        <w:t>Morton</w:t>
      </w:r>
      <w:r w:rsidRPr="009F2BA1">
        <w:rPr>
          <w:rFonts w:ascii="Times New Roman" w:hAnsi="Times New Roman" w:cs="Times New Roman"/>
        </w:rPr>
        <w:t xml:space="preserve"> stresses the importance of continued vigilance against policies that encourage individualizing assessment practi</w:t>
      </w:r>
      <w:r>
        <w:rPr>
          <w:rFonts w:ascii="Times New Roman" w:hAnsi="Times New Roman" w:cs="Times New Roman"/>
        </w:rPr>
        <w:t>ces. The recent adoption of IEP</w:t>
      </w:r>
      <w:r w:rsidRPr="009F2BA1">
        <w:rPr>
          <w:rFonts w:ascii="Times New Roman" w:hAnsi="Times New Roman" w:cs="Times New Roman"/>
        </w:rPr>
        <w:t>s in New Zealand risks narrowing the focus of assessment and curriculum to the individual, to the exclusion</w:t>
      </w:r>
      <w:r>
        <w:rPr>
          <w:rFonts w:ascii="Times New Roman" w:hAnsi="Times New Roman" w:cs="Times New Roman"/>
        </w:rPr>
        <w:t xml:space="preserve"> of</w:t>
      </w:r>
      <w:r w:rsidRPr="009F2BA1">
        <w:rPr>
          <w:rFonts w:ascii="Times New Roman" w:hAnsi="Times New Roman" w:cs="Times New Roman"/>
        </w:rPr>
        <w:t xml:space="preserve"> contextual considerations. </w:t>
      </w:r>
      <w:r>
        <w:rPr>
          <w:rFonts w:ascii="Times New Roman" w:hAnsi="Times New Roman" w:cs="Times New Roman"/>
        </w:rPr>
        <w:t>Also, in New Zealand,</w:t>
      </w:r>
      <w:r w:rsidDel="00B95FF8">
        <w:rPr>
          <w:rFonts w:ascii="Times New Roman" w:hAnsi="Times New Roman" w:cs="Times New Roman"/>
        </w:rPr>
        <w:t xml:space="preserve"> </w:t>
      </w:r>
      <w:r>
        <w:rPr>
          <w:rFonts w:ascii="Times New Roman" w:hAnsi="Times New Roman" w:cs="Times New Roman"/>
        </w:rPr>
        <w:t>as in the USA</w:t>
      </w:r>
      <w:r w:rsidRPr="009F2BA1">
        <w:rPr>
          <w:rFonts w:ascii="Times New Roman" w:hAnsi="Times New Roman" w:cs="Times New Roman"/>
        </w:rPr>
        <w:t>, results of individual assessment</w:t>
      </w:r>
      <w:r>
        <w:rPr>
          <w:rFonts w:ascii="Times New Roman" w:hAnsi="Times New Roman" w:cs="Times New Roman"/>
        </w:rPr>
        <w:t xml:space="preserve"> with reference to</w:t>
      </w:r>
      <w:r w:rsidRPr="009F2BA1">
        <w:rPr>
          <w:rFonts w:ascii="Times New Roman" w:hAnsi="Times New Roman" w:cs="Times New Roman"/>
        </w:rPr>
        <w:t xml:space="preserve"> national standards are being </w:t>
      </w:r>
      <w:r>
        <w:rPr>
          <w:rFonts w:ascii="Times New Roman" w:hAnsi="Times New Roman" w:cs="Times New Roman"/>
        </w:rPr>
        <w:t>employed</w:t>
      </w:r>
      <w:r w:rsidRPr="009F2BA1">
        <w:rPr>
          <w:rFonts w:ascii="Times New Roman" w:hAnsi="Times New Roman" w:cs="Times New Roman"/>
        </w:rPr>
        <w:t xml:space="preserve"> </w:t>
      </w:r>
      <w:r>
        <w:rPr>
          <w:rFonts w:ascii="Times New Roman" w:hAnsi="Times New Roman" w:cs="Times New Roman"/>
        </w:rPr>
        <w:t>to enforce the accountability</w:t>
      </w:r>
      <w:r w:rsidRPr="009F2BA1">
        <w:rPr>
          <w:rFonts w:ascii="Times New Roman" w:hAnsi="Times New Roman" w:cs="Times New Roman"/>
        </w:rPr>
        <w:t xml:space="preserve"> of teachers and schools.</w:t>
      </w:r>
    </w:p>
    <w:p w:rsidR="00F41DC6" w:rsidRPr="009F2BA1" w:rsidRDefault="00F41DC6" w:rsidP="00F41DC6">
      <w:pPr>
        <w:spacing w:after="240"/>
        <w:rPr>
          <w:rFonts w:ascii="Times New Roman" w:hAnsi="Times New Roman" w:cs="Times New Roman"/>
        </w:rPr>
      </w:pPr>
      <w:r>
        <w:rPr>
          <w:rFonts w:ascii="Times New Roman" w:hAnsi="Times New Roman" w:cs="Times New Roman"/>
        </w:rPr>
        <w:tab/>
        <w:t xml:space="preserve">Moving from policy in practice to classroom practice, </w:t>
      </w:r>
      <w:proofErr w:type="spellStart"/>
      <w:r>
        <w:rPr>
          <w:rFonts w:ascii="Times New Roman" w:hAnsi="Times New Roman" w:cs="Times New Roman"/>
        </w:rPr>
        <w:t>Nirmala</w:t>
      </w:r>
      <w:proofErr w:type="spellEnd"/>
      <w:r>
        <w:rPr>
          <w:rFonts w:ascii="Times New Roman" w:hAnsi="Times New Roman" w:cs="Times New Roman"/>
        </w:rPr>
        <w:t xml:space="preserve"> </w:t>
      </w:r>
      <w:proofErr w:type="spellStart"/>
      <w:r>
        <w:rPr>
          <w:rFonts w:ascii="Times New Roman" w:hAnsi="Times New Roman" w:cs="Times New Roman"/>
        </w:rPr>
        <w:t>Erevelles</w:t>
      </w:r>
      <w:proofErr w:type="spellEnd"/>
      <w:r>
        <w:rPr>
          <w:rFonts w:ascii="Times New Roman" w:hAnsi="Times New Roman" w:cs="Times New Roman"/>
        </w:rPr>
        <w:t xml:space="preserve">’ </w:t>
      </w:r>
      <w:r w:rsidRPr="009F2BA1">
        <w:rPr>
          <w:rFonts w:ascii="Times New Roman" w:hAnsi="Times New Roman" w:cs="Times New Roman"/>
          <w:i/>
        </w:rPr>
        <w:t>“What…</w:t>
      </w:r>
      <w:r>
        <w:rPr>
          <w:rFonts w:ascii="Times New Roman" w:hAnsi="Times New Roman" w:cs="Times New Roman"/>
          <w:i/>
        </w:rPr>
        <w:t xml:space="preserve"> </w:t>
      </w:r>
      <w:r w:rsidRPr="009F2BA1">
        <w:rPr>
          <w:rFonts w:ascii="Times New Roman" w:hAnsi="Times New Roman" w:cs="Times New Roman"/>
          <w:i/>
        </w:rPr>
        <w:t xml:space="preserve">[Thought] Cannot Bear to Know:” </w:t>
      </w:r>
      <w:proofErr w:type="spellStart"/>
      <w:r w:rsidRPr="009F2BA1">
        <w:rPr>
          <w:rFonts w:ascii="Times New Roman" w:hAnsi="Times New Roman" w:cs="Times New Roman"/>
          <w:i/>
        </w:rPr>
        <w:t>Crippin</w:t>
      </w:r>
      <w:proofErr w:type="spellEnd"/>
      <w:r w:rsidRPr="009F2BA1">
        <w:rPr>
          <w:rFonts w:ascii="Times New Roman" w:hAnsi="Times New Roman" w:cs="Times New Roman"/>
          <w:i/>
        </w:rPr>
        <w:t>’ the Limits of “</w:t>
      </w:r>
      <w:proofErr w:type="spellStart"/>
      <w:r w:rsidRPr="009F2BA1">
        <w:rPr>
          <w:rFonts w:ascii="Times New Roman" w:hAnsi="Times New Roman" w:cs="Times New Roman"/>
          <w:i/>
        </w:rPr>
        <w:t>Thinkability</w:t>
      </w:r>
      <w:proofErr w:type="spellEnd"/>
      <w:r w:rsidRPr="009F2BA1">
        <w:rPr>
          <w:rFonts w:ascii="Times New Roman" w:hAnsi="Times New Roman" w:cs="Times New Roman"/>
          <w:i/>
        </w:rPr>
        <w:t>”</w:t>
      </w:r>
      <w:r w:rsidRPr="009F2BA1">
        <w:rPr>
          <w:rFonts w:ascii="Times New Roman" w:hAnsi="Times New Roman" w:cs="Times New Roman"/>
        </w:rPr>
        <w:t xml:space="preserve"> </w:t>
      </w:r>
      <w:proofErr w:type="gramStart"/>
      <w:r w:rsidRPr="009F2BA1">
        <w:rPr>
          <w:rFonts w:ascii="Times New Roman" w:hAnsi="Times New Roman" w:cs="Times New Roman"/>
        </w:rPr>
        <w:t>takes</w:t>
      </w:r>
      <w:proofErr w:type="gramEnd"/>
      <w:r w:rsidRPr="009F2BA1">
        <w:rPr>
          <w:rFonts w:ascii="Times New Roman" w:hAnsi="Times New Roman" w:cs="Times New Roman"/>
        </w:rPr>
        <w:t xml:space="preserve"> the reader inside a class she teaches in leadership for nurse educators. She describes their discomfort and disequilibrium when the course content and her teaching style </w:t>
      </w:r>
      <w:proofErr w:type="gramStart"/>
      <w:r w:rsidRPr="009F2BA1">
        <w:rPr>
          <w:rFonts w:ascii="Times New Roman" w:hAnsi="Times New Roman" w:cs="Times New Roman"/>
        </w:rPr>
        <w:t>destabilizes</w:t>
      </w:r>
      <w:proofErr w:type="gramEnd"/>
      <w:r w:rsidRPr="009F2BA1">
        <w:rPr>
          <w:rFonts w:ascii="Times New Roman" w:hAnsi="Times New Roman" w:cs="Times New Roman"/>
        </w:rPr>
        <w:t xml:space="preserve"> security in their own knowledge, along with</w:t>
      </w:r>
      <w:r>
        <w:rPr>
          <w:rFonts w:ascii="Times New Roman" w:hAnsi="Times New Roman" w:cs="Times New Roman"/>
        </w:rPr>
        <w:t xml:space="preserve"> their belief in</w:t>
      </w:r>
      <w:r w:rsidRPr="009F2BA1">
        <w:rPr>
          <w:rFonts w:ascii="Times New Roman" w:hAnsi="Times New Roman" w:cs="Times New Roman"/>
        </w:rPr>
        <w:t xml:space="preserve"> a tidy, predictable, scientifically-determined world. </w:t>
      </w:r>
      <w:proofErr w:type="spellStart"/>
      <w:r w:rsidRPr="009F2BA1">
        <w:rPr>
          <w:rFonts w:ascii="Times New Roman" w:hAnsi="Times New Roman" w:cs="Times New Roman"/>
        </w:rPr>
        <w:t>Erevelles</w:t>
      </w:r>
      <w:proofErr w:type="spellEnd"/>
      <w:r w:rsidRPr="009F2BA1">
        <w:rPr>
          <w:rFonts w:ascii="Times New Roman" w:hAnsi="Times New Roman" w:cs="Times New Roman"/>
        </w:rPr>
        <w:t xml:space="preserve"> reveals the administrators</w:t>
      </w:r>
      <w:r>
        <w:rPr>
          <w:rFonts w:ascii="Times New Roman" w:hAnsi="Times New Roman" w:cs="Times New Roman"/>
        </w:rPr>
        <w:t>’</w:t>
      </w:r>
      <w:r w:rsidRPr="009F2BA1">
        <w:rPr>
          <w:rFonts w:ascii="Times New Roman" w:hAnsi="Times New Roman" w:cs="Times New Roman"/>
        </w:rPr>
        <w:t xml:space="preserve"> own professional socialization into authority-based practices tied to positivist claims of evidence-based practice, and requests </w:t>
      </w:r>
      <w:r>
        <w:rPr>
          <w:rFonts w:ascii="Times New Roman" w:hAnsi="Times New Roman" w:cs="Times New Roman"/>
        </w:rPr>
        <w:t>that they</w:t>
      </w:r>
      <w:r w:rsidRPr="009F2BA1">
        <w:rPr>
          <w:rFonts w:ascii="Times New Roman" w:hAnsi="Times New Roman" w:cs="Times New Roman"/>
        </w:rPr>
        <w:t xml:space="preserve"> become open to different ways of knowing. In brief, she asks them to simultaneously consider </w:t>
      </w:r>
      <w:r w:rsidRPr="009F2BA1">
        <w:rPr>
          <w:rFonts w:ascii="Times New Roman" w:hAnsi="Times New Roman" w:cs="Times New Roman"/>
          <w:i/>
        </w:rPr>
        <w:t>knowledge of bodies</w:t>
      </w:r>
      <w:r w:rsidRPr="009F2BA1">
        <w:rPr>
          <w:rFonts w:ascii="Times New Roman" w:hAnsi="Times New Roman" w:cs="Times New Roman"/>
        </w:rPr>
        <w:t xml:space="preserve"> and </w:t>
      </w:r>
      <w:r w:rsidRPr="009F2BA1">
        <w:rPr>
          <w:rFonts w:ascii="Times New Roman" w:hAnsi="Times New Roman" w:cs="Times New Roman"/>
          <w:i/>
        </w:rPr>
        <w:t>bodies of knowledge</w:t>
      </w:r>
      <w:r w:rsidRPr="009F2BA1">
        <w:rPr>
          <w:rFonts w:ascii="Times New Roman" w:hAnsi="Times New Roman" w:cs="Times New Roman"/>
        </w:rPr>
        <w:t xml:space="preserve"> in relation to each other and the nursing curriculum. </w:t>
      </w:r>
    </w:p>
    <w:p w:rsidR="00F41DC6" w:rsidRPr="009F2BA1" w:rsidRDefault="00F41DC6" w:rsidP="00F41DC6">
      <w:pPr>
        <w:widowControl w:val="0"/>
        <w:spacing w:after="240"/>
        <w:rPr>
          <w:rFonts w:ascii="Times New Roman" w:hAnsi="Times New Roman" w:cs="Times New Roman"/>
        </w:rPr>
      </w:pPr>
      <w:r w:rsidRPr="009F2BA1">
        <w:rPr>
          <w:rFonts w:ascii="Times New Roman" w:hAnsi="Times New Roman" w:cs="Times New Roman"/>
        </w:rPr>
        <w:tab/>
        <w:t xml:space="preserve">Using humanities-based texts and guided by the work of several queer theorists, </w:t>
      </w:r>
      <w:proofErr w:type="spellStart"/>
      <w:r w:rsidRPr="009F2BA1">
        <w:rPr>
          <w:rFonts w:ascii="Times New Roman" w:hAnsi="Times New Roman" w:cs="Times New Roman"/>
        </w:rPr>
        <w:t>Erevelles</w:t>
      </w:r>
      <w:proofErr w:type="spellEnd"/>
      <w:r w:rsidRPr="009F2BA1">
        <w:rPr>
          <w:rFonts w:ascii="Times New Roman" w:hAnsi="Times New Roman" w:cs="Times New Roman"/>
        </w:rPr>
        <w:t xml:space="preserve"> troubles the limits of </w:t>
      </w:r>
      <w:proofErr w:type="spellStart"/>
      <w:r w:rsidRPr="009F2BA1">
        <w:rPr>
          <w:rFonts w:ascii="Times New Roman" w:hAnsi="Times New Roman" w:cs="Times New Roman"/>
        </w:rPr>
        <w:t>thinkability</w:t>
      </w:r>
      <w:proofErr w:type="spellEnd"/>
      <w:r w:rsidRPr="009F2BA1">
        <w:rPr>
          <w:rFonts w:ascii="Times New Roman" w:hAnsi="Times New Roman" w:cs="Times New Roman"/>
        </w:rPr>
        <w:t xml:space="preserve"> within nursing, a profession based upon interactions with bodies and minds that frequently “do not fit the mold.” Rather than capturing precise, clinical answers that negate personal consciousness and involvement, she steers students to ponder what can be known through contemplating competing and contradictory “truths” via open-ended explorations of a particular issue or theme. In contrasting the clinical with the carnal, students come to see their initial view of </w:t>
      </w:r>
      <w:proofErr w:type="spellStart"/>
      <w:r w:rsidRPr="009F2BA1">
        <w:rPr>
          <w:rFonts w:ascii="Times New Roman" w:hAnsi="Times New Roman" w:cs="Times New Roman"/>
        </w:rPr>
        <w:t>crip</w:t>
      </w:r>
      <w:proofErr w:type="spellEnd"/>
      <w:r w:rsidRPr="009F2BA1">
        <w:rPr>
          <w:rFonts w:ascii="Times New Roman" w:hAnsi="Times New Roman" w:cs="Times New Roman"/>
        </w:rPr>
        <w:t xml:space="preserve"> and/or queer bodies as “distorted images of the norm,” ultimately shifting to view them as manifestations of humanity in their own right. Throughout this process of contrasting knowledge(s), nurse educators become aware of how the physical and cultural characteristics of patients have political implications, representing the imbalance of power and knowledge between “professional” expert and “patient,” similar to teacher and student or teacher and parent.  </w:t>
      </w:r>
    </w:p>
    <w:p w:rsidR="00F41DC6" w:rsidRPr="009F2BA1" w:rsidRDefault="00F41DC6" w:rsidP="00F41DC6">
      <w:pPr>
        <w:widowControl w:val="0"/>
        <w:spacing w:after="240"/>
        <w:rPr>
          <w:rFonts w:ascii="Times New Roman" w:hAnsi="Times New Roman" w:cs="Times New Roman"/>
        </w:rPr>
      </w:pPr>
      <w:r w:rsidRPr="009F2BA1">
        <w:rPr>
          <w:rFonts w:ascii="Times New Roman" w:hAnsi="Times New Roman" w:cs="Times New Roman"/>
        </w:rPr>
        <w:tab/>
        <w:t xml:space="preserve">In many ways, </w:t>
      </w:r>
      <w:proofErr w:type="spellStart"/>
      <w:r w:rsidRPr="009F2BA1">
        <w:rPr>
          <w:rFonts w:ascii="Times New Roman" w:hAnsi="Times New Roman" w:cs="Times New Roman"/>
        </w:rPr>
        <w:t>Erevelles</w:t>
      </w:r>
      <w:proofErr w:type="spellEnd"/>
      <w:r w:rsidRPr="009F2BA1">
        <w:rPr>
          <w:rFonts w:ascii="Times New Roman" w:hAnsi="Times New Roman" w:cs="Times New Roman"/>
        </w:rPr>
        <w:t>’ pedagogy that focuses on limits, ignorance, and “reading” (of knowledge) practices within the traditional academic field of nursing symbolizes the position of many scholars in DSE and the students they teach. However, rather than viewing the use of</w:t>
      </w:r>
      <w:r>
        <w:rPr>
          <w:rFonts w:ascii="Times New Roman" w:hAnsi="Times New Roman" w:cs="Times New Roman"/>
        </w:rPr>
        <w:t xml:space="preserve"> Disability Studies </w:t>
      </w:r>
      <w:r w:rsidRPr="009F2BA1">
        <w:rPr>
          <w:rFonts w:ascii="Times New Roman" w:hAnsi="Times New Roman" w:cs="Times New Roman"/>
        </w:rPr>
        <w:t>as a risk that could cause potential dilemmas when not “sticking to the script” of “appropriate” professional knowledge, she chooses to see it as an opportunity, a way of showing people how they can, and should, be open to crossing what are, in essence, artificial boundaries. Propelled by the desire to bring</w:t>
      </w:r>
      <w:r>
        <w:rPr>
          <w:rFonts w:ascii="Times New Roman" w:hAnsi="Times New Roman" w:cs="Times New Roman"/>
        </w:rPr>
        <w:t xml:space="preserve"> people</w:t>
      </w:r>
      <w:r w:rsidRPr="009F2BA1">
        <w:rPr>
          <w:rFonts w:ascii="Times New Roman" w:hAnsi="Times New Roman" w:cs="Times New Roman"/>
        </w:rPr>
        <w:t xml:space="preserve"> closer together in understanding </w:t>
      </w:r>
      <w:r>
        <w:rPr>
          <w:rFonts w:ascii="Times New Roman" w:hAnsi="Times New Roman" w:cs="Times New Roman"/>
        </w:rPr>
        <w:t>one an</w:t>
      </w:r>
      <w:r w:rsidRPr="009F2BA1">
        <w:rPr>
          <w:rFonts w:ascii="Times New Roman" w:hAnsi="Times New Roman" w:cs="Times New Roman"/>
        </w:rPr>
        <w:t xml:space="preserve">other, </w:t>
      </w:r>
      <w:proofErr w:type="spellStart"/>
      <w:r w:rsidRPr="009F2BA1">
        <w:rPr>
          <w:rFonts w:ascii="Times New Roman" w:hAnsi="Times New Roman" w:cs="Times New Roman"/>
        </w:rPr>
        <w:t>Erevelles</w:t>
      </w:r>
      <w:proofErr w:type="spellEnd"/>
      <w:r w:rsidRPr="009F2BA1">
        <w:rPr>
          <w:rFonts w:ascii="Times New Roman" w:hAnsi="Times New Roman" w:cs="Times New Roman"/>
        </w:rPr>
        <w:t xml:space="preserve"> use</w:t>
      </w:r>
      <w:r>
        <w:rPr>
          <w:rFonts w:ascii="Times New Roman" w:hAnsi="Times New Roman" w:cs="Times New Roman"/>
        </w:rPr>
        <w:t>s</w:t>
      </w:r>
      <w:r w:rsidRPr="009F2BA1">
        <w:rPr>
          <w:rFonts w:ascii="Times New Roman" w:hAnsi="Times New Roman" w:cs="Times New Roman"/>
        </w:rPr>
        <w:t xml:space="preserve"> </w:t>
      </w:r>
      <w:r>
        <w:rPr>
          <w:rFonts w:ascii="Times New Roman" w:hAnsi="Times New Roman" w:cs="Times New Roman"/>
        </w:rPr>
        <w:t xml:space="preserve">Disability Studies </w:t>
      </w:r>
      <w:r w:rsidRPr="009F2BA1">
        <w:rPr>
          <w:rFonts w:ascii="Times New Roman" w:hAnsi="Times New Roman" w:cs="Times New Roman"/>
        </w:rPr>
        <w:t>and DSE</w:t>
      </w:r>
      <w:r>
        <w:rPr>
          <w:rFonts w:ascii="Times New Roman" w:hAnsi="Times New Roman" w:cs="Times New Roman"/>
        </w:rPr>
        <w:t xml:space="preserve"> to</w:t>
      </w:r>
      <w:r w:rsidRPr="009F2BA1">
        <w:rPr>
          <w:rFonts w:ascii="Times New Roman" w:hAnsi="Times New Roman" w:cs="Times New Roman"/>
        </w:rPr>
        <w:t xml:space="preserve"> convey the power</w:t>
      </w:r>
      <w:r>
        <w:rPr>
          <w:rFonts w:ascii="Times New Roman" w:hAnsi="Times New Roman" w:cs="Times New Roman"/>
        </w:rPr>
        <w:t xml:space="preserve"> of</w:t>
      </w:r>
      <w:r w:rsidRPr="009F2BA1">
        <w:rPr>
          <w:rFonts w:ascii="Times New Roman" w:hAnsi="Times New Roman" w:cs="Times New Roman"/>
        </w:rPr>
        <w:t xml:space="preserve"> one instructor in one classroom. </w:t>
      </w:r>
    </w:p>
    <w:p w:rsidR="00F41DC6" w:rsidRPr="009F2BA1" w:rsidRDefault="00F41DC6" w:rsidP="00F41DC6">
      <w:pPr>
        <w:widowControl w:val="0"/>
        <w:spacing w:after="240"/>
        <w:outlineLvl w:val="0"/>
        <w:rPr>
          <w:rFonts w:ascii="Times New Roman" w:hAnsi="Times New Roman" w:cs="Times New Roman"/>
        </w:rPr>
      </w:pPr>
      <w:r w:rsidRPr="009F2BA1">
        <w:rPr>
          <w:rFonts w:ascii="Times New Roman" w:hAnsi="Times New Roman" w:cs="Times New Roman"/>
        </w:rPr>
        <w:tab/>
      </w:r>
      <w:r>
        <w:rPr>
          <w:rFonts w:ascii="Times New Roman" w:hAnsi="Times New Roman" w:cs="Times New Roman"/>
        </w:rPr>
        <w:t>Finally, i</w:t>
      </w:r>
      <w:r w:rsidRPr="009F2BA1">
        <w:rPr>
          <w:rFonts w:ascii="Times New Roman" w:hAnsi="Times New Roman" w:cs="Times New Roman"/>
        </w:rPr>
        <w:t xml:space="preserve">n </w:t>
      </w:r>
      <w:r w:rsidRPr="009F2BA1">
        <w:rPr>
          <w:rFonts w:ascii="Times New Roman" w:hAnsi="Times New Roman" w:cs="Times New Roman"/>
          <w:i/>
        </w:rPr>
        <w:t xml:space="preserve">Supporting Graduate Students toward “A Pedagogy of Hope”: Resisting and Redefining Traditional Notions of Disability, </w:t>
      </w:r>
      <w:proofErr w:type="spellStart"/>
      <w:r w:rsidRPr="009F2BA1">
        <w:rPr>
          <w:rFonts w:ascii="Times New Roman" w:hAnsi="Times New Roman" w:cs="Times New Roman"/>
        </w:rPr>
        <w:t>Geert</w:t>
      </w:r>
      <w:proofErr w:type="spellEnd"/>
      <w:r w:rsidRPr="009F2BA1">
        <w:rPr>
          <w:rFonts w:ascii="Times New Roman" w:hAnsi="Times New Roman" w:cs="Times New Roman"/>
        </w:rPr>
        <w:t xml:space="preserve"> Van Ho</w:t>
      </w:r>
      <w:r>
        <w:rPr>
          <w:rFonts w:ascii="Times New Roman" w:hAnsi="Times New Roman" w:cs="Times New Roman"/>
        </w:rPr>
        <w:t>v</w:t>
      </w:r>
      <w:r w:rsidRPr="009F2BA1">
        <w:rPr>
          <w:rFonts w:ascii="Times New Roman" w:hAnsi="Times New Roman" w:cs="Times New Roman"/>
        </w:rPr>
        <w:t xml:space="preserve">e and colleagues at Ghent University, Belgium describe their process for </w:t>
      </w:r>
      <w:proofErr w:type="spellStart"/>
      <w:r w:rsidRPr="009F2BA1">
        <w:rPr>
          <w:rFonts w:ascii="Times New Roman" w:hAnsi="Times New Roman" w:cs="Times New Roman"/>
        </w:rPr>
        <w:t>enculturating</w:t>
      </w:r>
      <w:proofErr w:type="spellEnd"/>
      <w:r w:rsidRPr="009F2BA1">
        <w:rPr>
          <w:rFonts w:ascii="Times New Roman" w:hAnsi="Times New Roman" w:cs="Times New Roman"/>
        </w:rPr>
        <w:t xml:space="preserve"> graduate students into a DSE perspective within an educational context that is increasingly focused upon “instrumental rationality.” Moreover, Belgium’s strong reliance upon segregated placements for students with disabilities significantly promotes the notion of “disability as pathology” and segregation as “right and natural.” In the face of such cultural adherence to traditional notions of disability, this </w:t>
      </w:r>
      <w:r w:rsidRPr="009F2BA1">
        <w:rPr>
          <w:rFonts w:ascii="Times New Roman" w:hAnsi="Times New Roman" w:cs="Times New Roman"/>
        </w:rPr>
        <w:lastRenderedPageBreak/>
        <w:t xml:space="preserve">graduate program relies upon DSE tenets and the application of philosophical ideas (e.g., Paulo </w:t>
      </w:r>
      <w:proofErr w:type="spellStart"/>
      <w:r w:rsidRPr="009F2BA1">
        <w:rPr>
          <w:rFonts w:ascii="Times New Roman" w:hAnsi="Times New Roman" w:cs="Times New Roman"/>
        </w:rPr>
        <w:t>Friere</w:t>
      </w:r>
      <w:proofErr w:type="spellEnd"/>
      <w:r w:rsidRPr="009F2BA1">
        <w:rPr>
          <w:rFonts w:ascii="Times New Roman" w:hAnsi="Times New Roman" w:cs="Times New Roman"/>
        </w:rPr>
        <w:t xml:space="preserve">, Gilles </w:t>
      </w:r>
      <w:proofErr w:type="spellStart"/>
      <w:r w:rsidRPr="009F2BA1">
        <w:rPr>
          <w:rFonts w:ascii="Times New Roman" w:hAnsi="Times New Roman" w:cs="Times New Roman"/>
        </w:rPr>
        <w:t>Deleuze</w:t>
      </w:r>
      <w:proofErr w:type="spellEnd"/>
      <w:r w:rsidRPr="009F2BA1">
        <w:rPr>
          <w:rFonts w:ascii="Times New Roman" w:hAnsi="Times New Roman" w:cs="Times New Roman"/>
        </w:rPr>
        <w:t xml:space="preserve">) to challenge students to rethink disability as an opportunity for ethical response and action. </w:t>
      </w:r>
    </w:p>
    <w:p w:rsidR="00F41DC6" w:rsidRPr="009F2BA1" w:rsidRDefault="00F41DC6" w:rsidP="00F41DC6">
      <w:pPr>
        <w:widowControl w:val="0"/>
        <w:spacing w:after="240"/>
        <w:outlineLvl w:val="0"/>
        <w:rPr>
          <w:rFonts w:ascii="Times New Roman" w:hAnsi="Times New Roman" w:cs="Times New Roman"/>
        </w:rPr>
      </w:pPr>
      <w:r w:rsidRPr="009F2BA1">
        <w:rPr>
          <w:rFonts w:ascii="Times New Roman" w:hAnsi="Times New Roman" w:cs="Times New Roman"/>
        </w:rPr>
        <w:tab/>
        <w:t>Van Ho</w:t>
      </w:r>
      <w:r>
        <w:rPr>
          <w:rFonts w:ascii="Times New Roman" w:hAnsi="Times New Roman" w:cs="Times New Roman"/>
        </w:rPr>
        <w:t>v</w:t>
      </w:r>
      <w:r w:rsidRPr="009F2BA1">
        <w:rPr>
          <w:rFonts w:ascii="Times New Roman" w:hAnsi="Times New Roman" w:cs="Times New Roman"/>
        </w:rPr>
        <w:t xml:space="preserve">e and colleagues provide a working model for “what DSE looks like” within the university curriculum. They describe teaching “a pedagogy of hope” (a definitive nod to the work of </w:t>
      </w:r>
      <w:proofErr w:type="spellStart"/>
      <w:r w:rsidRPr="009F2BA1">
        <w:rPr>
          <w:rFonts w:ascii="Times New Roman" w:hAnsi="Times New Roman" w:cs="Times New Roman"/>
        </w:rPr>
        <w:t>Freire</w:t>
      </w:r>
      <w:proofErr w:type="spellEnd"/>
      <w:r w:rsidRPr="009F2BA1">
        <w:rPr>
          <w:rFonts w:ascii="Times New Roman" w:hAnsi="Times New Roman" w:cs="Times New Roman"/>
        </w:rPr>
        <w:t xml:space="preserve">) in which problems, solutions, and roles are defined differently. Much like Allan’s model, Van Howe and colleagues reframe disability not as a problem but as an opportunity for dialogical action and reflection. The authors contend that such opportunities occur within the moment-to-moment interactions between teachers and students. To illustrate, the authors relate five </w:t>
      </w:r>
      <w:r>
        <w:rPr>
          <w:rFonts w:ascii="Times New Roman" w:hAnsi="Times New Roman" w:cs="Times New Roman"/>
        </w:rPr>
        <w:t>key incidents</w:t>
      </w:r>
      <w:r w:rsidRPr="009F2BA1">
        <w:rPr>
          <w:rFonts w:ascii="Times New Roman" w:hAnsi="Times New Roman" w:cs="Times New Roman"/>
        </w:rPr>
        <w:t xml:space="preserve"> that occurred with graduate students as examples of teachable moments that facilitate intellectual growth—and as such provide us with examples of moving conversations beyond pursuit for singular solutions and toward a </w:t>
      </w:r>
      <w:r w:rsidRPr="009F2BA1">
        <w:rPr>
          <w:rFonts w:ascii="Times New Roman" w:hAnsi="Times New Roman" w:cs="Times New Roman"/>
          <w:i/>
        </w:rPr>
        <w:t xml:space="preserve">process </w:t>
      </w:r>
      <w:r w:rsidRPr="009F2BA1">
        <w:rPr>
          <w:rFonts w:ascii="Times New Roman" w:hAnsi="Times New Roman" w:cs="Times New Roman"/>
        </w:rPr>
        <w:t xml:space="preserve">informed by </w:t>
      </w:r>
      <w:proofErr w:type="spellStart"/>
      <w:r w:rsidRPr="009F2BA1">
        <w:rPr>
          <w:rFonts w:ascii="Times New Roman" w:hAnsi="Times New Roman" w:cs="Times New Roman"/>
        </w:rPr>
        <w:t>responsivity</w:t>
      </w:r>
      <w:proofErr w:type="spellEnd"/>
      <w:r w:rsidRPr="009F2BA1">
        <w:rPr>
          <w:rFonts w:ascii="Times New Roman" w:hAnsi="Times New Roman" w:cs="Times New Roman"/>
        </w:rPr>
        <w:t>, reflection, and collaboration. Here we see how the study of disability becomes a fundamental social project with a human rights discourse at its heart.</w:t>
      </w:r>
    </w:p>
    <w:p w:rsidR="00F41DC6" w:rsidRPr="00DA0C09" w:rsidRDefault="00F41DC6" w:rsidP="00F41DC6">
      <w:pPr>
        <w:widowControl w:val="0"/>
        <w:autoSpaceDE w:val="0"/>
        <w:autoSpaceDN w:val="0"/>
        <w:adjustRightInd w:val="0"/>
        <w:spacing w:after="240"/>
        <w:jc w:val="center"/>
        <w:outlineLvl w:val="0"/>
        <w:rPr>
          <w:rFonts w:ascii="Times New Roman" w:hAnsi="Times New Roman" w:cs="Times New Roman"/>
          <w:szCs w:val="32"/>
        </w:rPr>
      </w:pPr>
      <w:r w:rsidRPr="00DA0C09">
        <w:rPr>
          <w:rFonts w:ascii="Times New Roman" w:hAnsi="Times New Roman" w:cs="Times New Roman"/>
          <w:szCs w:val="32"/>
        </w:rPr>
        <w:t>Conclusion</w:t>
      </w:r>
    </w:p>
    <w:p w:rsidR="00F41DC6" w:rsidRPr="009F2BA1" w:rsidRDefault="00F41DC6" w:rsidP="00F41DC6">
      <w:pPr>
        <w:widowControl w:val="0"/>
        <w:autoSpaceDE w:val="0"/>
        <w:autoSpaceDN w:val="0"/>
        <w:adjustRightInd w:val="0"/>
        <w:spacing w:after="240"/>
        <w:rPr>
          <w:rFonts w:ascii="Times New Roman" w:hAnsi="Times New Roman" w:cs="Times New Roman"/>
          <w:szCs w:val="32"/>
        </w:rPr>
      </w:pPr>
      <w:r>
        <w:rPr>
          <w:rFonts w:ascii="Times New Roman" w:hAnsi="Times New Roman" w:cs="Times New Roman"/>
          <w:szCs w:val="32"/>
        </w:rPr>
        <w:tab/>
        <w:t>These four articles exemplify DSE in action, each contributing to our knowledge of how DSE “works” in practice. We are grateful to these scholars for sharing creative ways in which they have utilized DSE for the benefit of educating politicians, educators, children and adults with disabilities, and their families. We challenge special and general educators, guided by the tenets of DSE, to rethink how they “do business.” In doing so, we believe they will recognize the importance of an</w:t>
      </w:r>
      <w:r w:rsidRPr="009F2BA1">
        <w:rPr>
          <w:rFonts w:ascii="Times New Roman" w:hAnsi="Times New Roman" w:cs="Times New Roman"/>
          <w:szCs w:val="32"/>
        </w:rPr>
        <w:t xml:space="preserve"> interdisciplinary knowledge </w:t>
      </w:r>
      <w:r>
        <w:rPr>
          <w:rFonts w:ascii="Times New Roman" w:hAnsi="Times New Roman" w:cs="Times New Roman"/>
          <w:szCs w:val="32"/>
        </w:rPr>
        <w:t xml:space="preserve">base that </w:t>
      </w:r>
      <w:r w:rsidRPr="009F2BA1">
        <w:rPr>
          <w:rFonts w:ascii="Times New Roman" w:hAnsi="Times New Roman" w:cs="Times New Roman"/>
          <w:szCs w:val="32"/>
        </w:rPr>
        <w:t>sustain</w:t>
      </w:r>
      <w:r>
        <w:rPr>
          <w:rFonts w:ascii="Times New Roman" w:hAnsi="Times New Roman" w:cs="Times New Roman"/>
          <w:szCs w:val="32"/>
        </w:rPr>
        <w:t>s</w:t>
      </w:r>
      <w:r w:rsidRPr="009F2BA1">
        <w:rPr>
          <w:rFonts w:ascii="Times New Roman" w:hAnsi="Times New Roman" w:cs="Times New Roman"/>
          <w:szCs w:val="32"/>
        </w:rPr>
        <w:t xml:space="preserve"> and improv</w:t>
      </w:r>
      <w:r>
        <w:rPr>
          <w:rFonts w:ascii="Times New Roman" w:hAnsi="Times New Roman" w:cs="Times New Roman"/>
          <w:szCs w:val="32"/>
        </w:rPr>
        <w:t>es</w:t>
      </w:r>
      <w:r w:rsidRPr="009F2BA1">
        <w:rPr>
          <w:rFonts w:ascii="Times New Roman" w:hAnsi="Times New Roman" w:cs="Times New Roman"/>
          <w:szCs w:val="32"/>
        </w:rPr>
        <w:t xml:space="preserve"> inclusive education, cultivat</w:t>
      </w:r>
      <w:r>
        <w:rPr>
          <w:rFonts w:ascii="Times New Roman" w:hAnsi="Times New Roman" w:cs="Times New Roman"/>
          <w:szCs w:val="32"/>
        </w:rPr>
        <w:t>es critical thinking within</w:t>
      </w:r>
      <w:r w:rsidRPr="009F2BA1">
        <w:rPr>
          <w:rFonts w:ascii="Times New Roman" w:hAnsi="Times New Roman" w:cs="Times New Roman"/>
          <w:szCs w:val="32"/>
        </w:rPr>
        <w:t xml:space="preserve"> </w:t>
      </w:r>
      <w:r>
        <w:rPr>
          <w:rFonts w:ascii="Times New Roman" w:hAnsi="Times New Roman" w:cs="Times New Roman"/>
          <w:szCs w:val="32"/>
        </w:rPr>
        <w:t xml:space="preserve">all </w:t>
      </w:r>
      <w:r w:rsidRPr="009F2BA1">
        <w:rPr>
          <w:rFonts w:ascii="Times New Roman" w:hAnsi="Times New Roman" w:cs="Times New Roman"/>
          <w:szCs w:val="32"/>
        </w:rPr>
        <w:t>educators</w:t>
      </w:r>
      <w:r>
        <w:rPr>
          <w:rFonts w:ascii="Times New Roman" w:hAnsi="Times New Roman" w:cs="Times New Roman"/>
          <w:szCs w:val="32"/>
        </w:rPr>
        <w:t xml:space="preserve">, </w:t>
      </w:r>
      <w:r w:rsidRPr="009F2BA1">
        <w:rPr>
          <w:rFonts w:ascii="Times New Roman" w:hAnsi="Times New Roman" w:cs="Times New Roman"/>
          <w:szCs w:val="32"/>
        </w:rPr>
        <w:t xml:space="preserve">and </w:t>
      </w:r>
      <w:r>
        <w:rPr>
          <w:rFonts w:ascii="Times New Roman" w:hAnsi="Times New Roman" w:cs="Times New Roman"/>
          <w:szCs w:val="32"/>
        </w:rPr>
        <w:t>promotes active participation</w:t>
      </w:r>
      <w:r w:rsidRPr="009F2BA1">
        <w:rPr>
          <w:rFonts w:ascii="Times New Roman" w:hAnsi="Times New Roman" w:cs="Times New Roman"/>
          <w:szCs w:val="32"/>
        </w:rPr>
        <w:t xml:space="preserve"> </w:t>
      </w:r>
      <w:r>
        <w:rPr>
          <w:rFonts w:ascii="Times New Roman" w:hAnsi="Times New Roman" w:cs="Times New Roman"/>
          <w:szCs w:val="32"/>
        </w:rPr>
        <w:t xml:space="preserve">in </w:t>
      </w:r>
      <w:r w:rsidRPr="009F2BA1">
        <w:rPr>
          <w:rFonts w:ascii="Times New Roman" w:hAnsi="Times New Roman" w:cs="Times New Roman"/>
          <w:szCs w:val="32"/>
        </w:rPr>
        <w:t xml:space="preserve">a social-justice </w:t>
      </w:r>
      <w:r>
        <w:rPr>
          <w:rFonts w:ascii="Times New Roman" w:hAnsi="Times New Roman" w:cs="Times New Roman"/>
          <w:szCs w:val="32"/>
        </w:rPr>
        <w:t>approach to disability</w:t>
      </w:r>
      <w:r w:rsidRPr="009F2BA1">
        <w:rPr>
          <w:rFonts w:ascii="Times New Roman" w:hAnsi="Times New Roman" w:cs="Times New Roman"/>
          <w:szCs w:val="32"/>
        </w:rPr>
        <w:t xml:space="preserve">. </w:t>
      </w:r>
      <w:r>
        <w:rPr>
          <w:rFonts w:ascii="Times New Roman" w:hAnsi="Times New Roman" w:cs="Times New Roman"/>
          <w:szCs w:val="32"/>
        </w:rPr>
        <w:t xml:space="preserve">By moving in this direction, we have far more to gain than to lose. </w:t>
      </w:r>
    </w:p>
    <w:p w:rsidR="00F41DC6" w:rsidRDefault="00F41DC6" w:rsidP="00F41DC6">
      <w:pPr>
        <w:spacing w:after="240"/>
        <w:rPr>
          <w:rFonts w:ascii="Times New Roman" w:hAnsi="Times New Roman" w:cs="Times New Roman"/>
        </w:rPr>
      </w:pPr>
      <w:r w:rsidRPr="008A0F94">
        <w:rPr>
          <w:rFonts w:ascii="Times New Roman" w:hAnsi="Times New Roman" w:cs="Times New Roman"/>
          <w:b/>
        </w:rPr>
        <w:t>David J. Connor</w:t>
      </w:r>
      <w:r w:rsidRPr="008A0F94">
        <w:rPr>
          <w:rFonts w:ascii="Times New Roman" w:hAnsi="Times New Roman" w:cs="Times New Roman"/>
        </w:rPr>
        <w:t xml:space="preserve"> is an Associate Professor at Hunter College, City University of New York.</w:t>
      </w:r>
    </w:p>
    <w:p w:rsidR="00F41DC6" w:rsidRPr="008D0544" w:rsidRDefault="00F41DC6" w:rsidP="00F41DC6">
      <w:pPr>
        <w:spacing w:after="240"/>
        <w:rPr>
          <w:rFonts w:ascii="Times New Roman" w:hAnsi="Times New Roman" w:cs="Times New Roman"/>
        </w:rPr>
      </w:pPr>
      <w:r w:rsidRPr="008A0F94">
        <w:rPr>
          <w:rFonts w:ascii="Times New Roman" w:hAnsi="Times New Roman" w:cs="Times New Roman"/>
          <w:b/>
        </w:rPr>
        <w:t>Jan W. Valle</w:t>
      </w:r>
      <w:r w:rsidRPr="008A0F94">
        <w:rPr>
          <w:rFonts w:ascii="Times New Roman" w:hAnsi="Times New Roman" w:cs="Times New Roman"/>
        </w:rPr>
        <w:t xml:space="preserve"> is an Associate Professor at City College, City University of New York.</w:t>
      </w:r>
    </w:p>
    <w:p w:rsidR="00F41DC6" w:rsidRPr="008D0544" w:rsidRDefault="00F41DC6" w:rsidP="00F41DC6">
      <w:pPr>
        <w:spacing w:after="240"/>
        <w:rPr>
          <w:rFonts w:ascii="Times New Roman" w:hAnsi="Times New Roman" w:cs="Times New Roman"/>
        </w:rPr>
      </w:pPr>
      <w:r w:rsidRPr="008A0F94">
        <w:rPr>
          <w:rFonts w:ascii="Times New Roman" w:hAnsi="Times New Roman" w:cs="Times New Roman"/>
          <w:b/>
        </w:rPr>
        <w:t>Chris Hale</w:t>
      </w:r>
      <w:r w:rsidRPr="008A0F94">
        <w:rPr>
          <w:rFonts w:ascii="Times New Roman" w:hAnsi="Times New Roman" w:cs="Times New Roman"/>
        </w:rPr>
        <w:t xml:space="preserve"> is an Assistant Professor at the College of Staten Island, City University of New York.</w:t>
      </w:r>
    </w:p>
    <w:p w:rsidR="00F41DC6" w:rsidRPr="00DA0C09" w:rsidRDefault="00F41DC6" w:rsidP="00F41DC6">
      <w:pPr>
        <w:widowControl w:val="0"/>
        <w:autoSpaceDE w:val="0"/>
        <w:autoSpaceDN w:val="0"/>
        <w:adjustRightInd w:val="0"/>
        <w:spacing w:after="240"/>
        <w:jc w:val="center"/>
        <w:outlineLvl w:val="0"/>
        <w:rPr>
          <w:rFonts w:ascii="Times New Roman" w:hAnsi="Times New Roman" w:cs="Times New Roman"/>
          <w:szCs w:val="32"/>
        </w:rPr>
      </w:pPr>
      <w:r w:rsidRPr="00DA0C09">
        <w:rPr>
          <w:rFonts w:ascii="Times New Roman" w:hAnsi="Times New Roman" w:cs="Times New Roman"/>
          <w:szCs w:val="32"/>
        </w:rPr>
        <w:t>References</w:t>
      </w:r>
    </w:p>
    <w:p w:rsidR="00F41DC6" w:rsidRPr="003C2811" w:rsidRDefault="00F41DC6" w:rsidP="00F41DC6">
      <w:pPr>
        <w:spacing w:after="240"/>
        <w:ind w:left="720" w:hanging="720"/>
        <w:outlineLvl w:val="0"/>
        <w:rPr>
          <w:rFonts w:ascii="Times New Roman" w:hAnsi="Times New Roman" w:cs="Times New Roman"/>
          <w:color w:val="000000" w:themeColor="text1"/>
        </w:rPr>
      </w:pPr>
      <w:proofErr w:type="gramStart"/>
      <w:r w:rsidRPr="003C2811">
        <w:rPr>
          <w:rFonts w:ascii="Times New Roman" w:hAnsi="Times New Roman" w:cs="Times New Roman"/>
          <w:color w:val="000000" w:themeColor="text1"/>
        </w:rPr>
        <w:t>Advocates for Children (2005).</w:t>
      </w:r>
      <w:proofErr w:type="gramEnd"/>
      <w:r w:rsidRPr="003C2811">
        <w:rPr>
          <w:rFonts w:ascii="Times New Roman" w:hAnsi="Times New Roman" w:cs="Times New Roman"/>
          <w:color w:val="000000" w:themeColor="text1"/>
        </w:rPr>
        <w:t xml:space="preserve"> </w:t>
      </w:r>
      <w:r w:rsidRPr="003C2811">
        <w:rPr>
          <w:rFonts w:ascii="Times New Roman" w:hAnsi="Times New Roman" w:cs="Times New Roman"/>
          <w:i/>
          <w:color w:val="000000" w:themeColor="text1"/>
        </w:rPr>
        <w:t xml:space="preserve">Leaving school empty handed: </w:t>
      </w:r>
      <w:proofErr w:type="gramStart"/>
      <w:r w:rsidRPr="003C2811">
        <w:rPr>
          <w:rFonts w:ascii="Times New Roman" w:hAnsi="Times New Roman" w:cs="Times New Roman"/>
          <w:i/>
          <w:color w:val="000000" w:themeColor="text1"/>
        </w:rPr>
        <w:t>A</w:t>
      </w:r>
      <w:proofErr w:type="gramEnd"/>
      <w:r w:rsidRPr="003C2811">
        <w:rPr>
          <w:rFonts w:ascii="Times New Roman" w:hAnsi="Times New Roman" w:cs="Times New Roman"/>
          <w:i/>
          <w:color w:val="000000" w:themeColor="text1"/>
        </w:rPr>
        <w:t xml:space="preserve"> report of graduation and drop our rates for students who receive special education services in New York City</w:t>
      </w:r>
      <w:r w:rsidRPr="003C2811">
        <w:rPr>
          <w:rFonts w:ascii="Times New Roman" w:hAnsi="Times New Roman" w:cs="Times New Roman"/>
          <w:color w:val="000000" w:themeColor="text1"/>
        </w:rPr>
        <w:t xml:space="preserve">. Retrieved from </w:t>
      </w:r>
      <w:r w:rsidRPr="00B83037">
        <w:rPr>
          <w:rStyle w:val="HTMLCite"/>
          <w:rFonts w:ascii="Times New Roman" w:eastAsia="Times New Roman" w:hAnsi="Times New Roman" w:cs="Times New Roman"/>
          <w:color w:val="000000" w:themeColor="text1"/>
        </w:rPr>
        <w:t>www.</w:t>
      </w:r>
      <w:r w:rsidRPr="00B83037">
        <w:rPr>
          <w:rStyle w:val="HTMLCite"/>
          <w:rFonts w:ascii="Times New Roman" w:eastAsia="Times New Roman" w:hAnsi="Times New Roman" w:cs="Times New Roman"/>
          <w:bCs/>
          <w:color w:val="000000" w:themeColor="text1"/>
        </w:rPr>
        <w:t>advocatesforchildren</w:t>
      </w:r>
      <w:r w:rsidRPr="00B83037">
        <w:rPr>
          <w:rStyle w:val="HTMLCite"/>
          <w:rFonts w:ascii="Times New Roman" w:eastAsia="Times New Roman" w:hAnsi="Times New Roman" w:cs="Times New Roman"/>
          <w:color w:val="000000" w:themeColor="text1"/>
        </w:rPr>
        <w:t>.org/pubs/2005/spedgradrates.pdf</w:t>
      </w:r>
    </w:p>
    <w:p w:rsidR="00F41DC6" w:rsidRPr="003C2811" w:rsidRDefault="00F41DC6" w:rsidP="00F41DC6">
      <w:pPr>
        <w:spacing w:after="240"/>
        <w:ind w:left="720" w:hanging="720"/>
        <w:rPr>
          <w:rFonts w:ascii="Times New Roman" w:hAnsi="Times New Roman" w:cs="Times New Roman"/>
        </w:rPr>
      </w:pPr>
      <w:proofErr w:type="spellStart"/>
      <w:r w:rsidRPr="003C2811">
        <w:rPr>
          <w:rFonts w:ascii="Times New Roman" w:hAnsi="Times New Roman" w:cs="Times New Roman"/>
        </w:rPr>
        <w:t>Anastasiou</w:t>
      </w:r>
      <w:proofErr w:type="spellEnd"/>
      <w:r w:rsidRPr="003C2811">
        <w:rPr>
          <w:rFonts w:ascii="Times New Roman" w:hAnsi="Times New Roman" w:cs="Times New Roman"/>
        </w:rPr>
        <w:t xml:space="preserve">, D., &amp; Kauffman, J. M.  (2011). </w:t>
      </w:r>
      <w:proofErr w:type="gramStart"/>
      <w:r w:rsidRPr="003C2811">
        <w:rPr>
          <w:rFonts w:ascii="Times New Roman" w:hAnsi="Times New Roman" w:cs="Times New Roman"/>
        </w:rPr>
        <w:t>A</w:t>
      </w:r>
      <w:proofErr w:type="gramEnd"/>
      <w:r w:rsidRPr="003C2811">
        <w:rPr>
          <w:rFonts w:ascii="Times New Roman" w:hAnsi="Times New Roman" w:cs="Times New Roman"/>
        </w:rPr>
        <w:t xml:space="preserve"> social constructionist approach to disability: Implications for special education. </w:t>
      </w:r>
      <w:r w:rsidRPr="003C2811">
        <w:rPr>
          <w:rFonts w:ascii="Times New Roman" w:hAnsi="Times New Roman" w:cs="Times New Roman"/>
          <w:i/>
        </w:rPr>
        <w:t>Exceptional Children, 77</w:t>
      </w:r>
      <w:r w:rsidRPr="003C2811">
        <w:rPr>
          <w:rFonts w:ascii="Times New Roman" w:hAnsi="Times New Roman" w:cs="Times New Roman"/>
        </w:rPr>
        <w:t>(3), 367-384.</w:t>
      </w:r>
    </w:p>
    <w:p w:rsidR="00F41DC6" w:rsidRPr="003C2811" w:rsidRDefault="00F41DC6" w:rsidP="00F41DC6">
      <w:pPr>
        <w:widowControl w:val="0"/>
        <w:spacing w:after="240"/>
        <w:ind w:left="720" w:hanging="720"/>
        <w:rPr>
          <w:rFonts w:ascii="Times New Roman" w:hAnsi="Times New Roman" w:cs="Times New Roman"/>
          <w:color w:val="000000"/>
        </w:rPr>
      </w:pPr>
      <w:proofErr w:type="spellStart"/>
      <w:proofErr w:type="gramStart"/>
      <w:r w:rsidRPr="003C2811">
        <w:rPr>
          <w:rFonts w:ascii="Times New Roman" w:hAnsi="Times New Roman" w:cs="Times New Roman"/>
          <w:color w:val="000000"/>
        </w:rPr>
        <w:t>Baglieri</w:t>
      </w:r>
      <w:proofErr w:type="spellEnd"/>
      <w:r w:rsidRPr="003C2811">
        <w:rPr>
          <w:rFonts w:ascii="Times New Roman" w:hAnsi="Times New Roman" w:cs="Times New Roman"/>
          <w:color w:val="000000"/>
        </w:rPr>
        <w:t>, S., Valle, J.</w:t>
      </w:r>
      <w:r>
        <w:rPr>
          <w:rFonts w:ascii="Times New Roman" w:hAnsi="Times New Roman" w:cs="Times New Roman"/>
          <w:color w:val="000000"/>
        </w:rPr>
        <w:t xml:space="preserve"> W.</w:t>
      </w:r>
      <w:r w:rsidRPr="003C2811">
        <w:rPr>
          <w:rFonts w:ascii="Times New Roman" w:hAnsi="Times New Roman" w:cs="Times New Roman"/>
          <w:color w:val="000000"/>
        </w:rPr>
        <w:t>, Connor, D. J., &amp; Gallagher, D</w:t>
      </w:r>
      <w:r w:rsidRPr="009E4013">
        <w:rPr>
          <w:rFonts w:ascii="Times New Roman" w:hAnsi="Times New Roman" w:cs="Times New Roman"/>
          <w:color w:val="000000"/>
        </w:rPr>
        <w:t xml:space="preserve">. </w:t>
      </w:r>
      <w:r w:rsidRPr="008A0F94">
        <w:rPr>
          <w:rFonts w:ascii="Times New Roman" w:hAnsi="Times New Roman" w:cs="Times New Roman"/>
          <w:color w:val="000000"/>
        </w:rPr>
        <w:t>(2011).</w:t>
      </w:r>
      <w:proofErr w:type="gramEnd"/>
      <w:r w:rsidRPr="003C2811">
        <w:rPr>
          <w:rFonts w:ascii="Times New Roman" w:hAnsi="Times New Roman" w:cs="Times New Roman"/>
          <w:color w:val="000000"/>
        </w:rPr>
        <w:t xml:space="preserve"> </w:t>
      </w:r>
      <w:r>
        <w:rPr>
          <w:rFonts w:ascii="Times New Roman" w:hAnsi="Times New Roman" w:cs="Times New Roman"/>
          <w:color w:val="000000"/>
        </w:rPr>
        <w:t xml:space="preserve">Disability studies and special </w:t>
      </w:r>
      <w:r w:rsidRPr="003C2811">
        <w:rPr>
          <w:rFonts w:ascii="Times New Roman" w:hAnsi="Times New Roman" w:cs="Times New Roman"/>
          <w:color w:val="000000"/>
        </w:rPr>
        <w:t xml:space="preserve">education: The need for plurality of perspectives on disability. </w:t>
      </w:r>
      <w:r>
        <w:rPr>
          <w:rFonts w:ascii="Times New Roman" w:hAnsi="Times New Roman" w:cs="Times New Roman"/>
          <w:i/>
          <w:color w:val="000000"/>
        </w:rPr>
        <w:t xml:space="preserve">Remedial and Special </w:t>
      </w:r>
      <w:r w:rsidRPr="003C2811">
        <w:rPr>
          <w:rFonts w:ascii="Times New Roman" w:hAnsi="Times New Roman" w:cs="Times New Roman"/>
          <w:i/>
          <w:color w:val="000000"/>
        </w:rPr>
        <w:t>Education, 32</w:t>
      </w:r>
      <w:r w:rsidRPr="003C2811">
        <w:rPr>
          <w:rFonts w:ascii="Times New Roman" w:hAnsi="Times New Roman" w:cs="Times New Roman"/>
          <w:color w:val="000000"/>
        </w:rPr>
        <w:t>(4), 267-278.</w:t>
      </w:r>
    </w:p>
    <w:p w:rsidR="00F41DC6" w:rsidRPr="003C2811" w:rsidRDefault="00F41DC6" w:rsidP="00F41DC6">
      <w:pPr>
        <w:spacing w:after="240"/>
        <w:ind w:left="720" w:hanging="720"/>
        <w:rPr>
          <w:rFonts w:ascii="Times New Roman" w:hAnsi="Times New Roman" w:cs="Times New Roman"/>
        </w:rPr>
      </w:pPr>
      <w:proofErr w:type="spellStart"/>
      <w:r w:rsidRPr="003C2811">
        <w:rPr>
          <w:rFonts w:ascii="Times New Roman" w:hAnsi="Times New Roman" w:cs="Times New Roman"/>
        </w:rPr>
        <w:lastRenderedPageBreak/>
        <w:t>Brantlinger</w:t>
      </w:r>
      <w:proofErr w:type="spellEnd"/>
      <w:r w:rsidRPr="003C2811">
        <w:rPr>
          <w:rFonts w:ascii="Times New Roman" w:hAnsi="Times New Roman" w:cs="Times New Roman"/>
        </w:rPr>
        <w:t xml:space="preserve">, E. (2006). The big glossies: How textbooks structure (special) education. In E. </w:t>
      </w:r>
      <w:proofErr w:type="spellStart"/>
      <w:r>
        <w:rPr>
          <w:rFonts w:ascii="Times New Roman" w:hAnsi="Times New Roman" w:cs="Times New Roman"/>
        </w:rPr>
        <w:t>Brantlinger</w:t>
      </w:r>
      <w:proofErr w:type="spellEnd"/>
      <w:r w:rsidRPr="003C2811">
        <w:rPr>
          <w:rFonts w:ascii="Times New Roman" w:hAnsi="Times New Roman" w:cs="Times New Roman"/>
        </w:rPr>
        <w:t xml:space="preserve"> (Ed.)</w:t>
      </w:r>
      <w:r>
        <w:rPr>
          <w:rFonts w:ascii="Times New Roman" w:hAnsi="Times New Roman" w:cs="Times New Roman"/>
        </w:rPr>
        <w:t>,</w:t>
      </w:r>
      <w:r w:rsidRPr="003C2811">
        <w:rPr>
          <w:rFonts w:ascii="Times New Roman" w:hAnsi="Times New Roman" w:cs="Times New Roman"/>
        </w:rPr>
        <w:t xml:space="preserve"> </w:t>
      </w:r>
      <w:proofErr w:type="gramStart"/>
      <w:r w:rsidRPr="003C2811">
        <w:rPr>
          <w:rFonts w:ascii="Times New Roman" w:hAnsi="Times New Roman" w:cs="Times New Roman"/>
          <w:i/>
        </w:rPr>
        <w:t>Who</w:t>
      </w:r>
      <w:proofErr w:type="gramEnd"/>
      <w:r w:rsidRPr="003C2811">
        <w:rPr>
          <w:rFonts w:ascii="Times New Roman" w:hAnsi="Times New Roman" w:cs="Times New Roman"/>
          <w:i/>
        </w:rPr>
        <w:t xml:space="preserve"> benefits from special education? Remediating (fixing) other people’s children </w:t>
      </w:r>
      <w:r w:rsidRPr="003C2811">
        <w:rPr>
          <w:rFonts w:ascii="Times New Roman" w:hAnsi="Times New Roman" w:cs="Times New Roman"/>
        </w:rPr>
        <w:t xml:space="preserve">(pp. 45-75). </w:t>
      </w:r>
      <w:proofErr w:type="spellStart"/>
      <w:r w:rsidRPr="003C2811">
        <w:rPr>
          <w:rFonts w:ascii="Times New Roman" w:hAnsi="Times New Roman" w:cs="Times New Roman"/>
        </w:rPr>
        <w:t>Mahway</w:t>
      </w:r>
      <w:proofErr w:type="spellEnd"/>
      <w:r w:rsidRPr="003C2811">
        <w:rPr>
          <w:rFonts w:ascii="Times New Roman" w:hAnsi="Times New Roman" w:cs="Times New Roman"/>
        </w:rPr>
        <w:t xml:space="preserve">, NJ: Erlbaum. </w:t>
      </w:r>
    </w:p>
    <w:p w:rsidR="00F41DC6" w:rsidRPr="003C2811" w:rsidRDefault="00F41DC6" w:rsidP="00F41DC6">
      <w:pPr>
        <w:spacing w:after="240"/>
        <w:ind w:left="720" w:hanging="720"/>
        <w:rPr>
          <w:rFonts w:ascii="Times New Roman" w:hAnsi="Times New Roman" w:cs="Times New Roman"/>
          <w:color w:val="000000" w:themeColor="text1"/>
        </w:rPr>
      </w:pPr>
      <w:r w:rsidRPr="003C2811">
        <w:rPr>
          <w:rFonts w:ascii="Times New Roman" w:hAnsi="Times New Roman" w:cs="Times New Roman"/>
          <w:color w:val="000000" w:themeColor="text1"/>
        </w:rPr>
        <w:t xml:space="preserve">Children’s Defense Fund (2007). </w:t>
      </w:r>
      <w:proofErr w:type="gramStart"/>
      <w:r w:rsidRPr="003C2811">
        <w:rPr>
          <w:rFonts w:ascii="Times New Roman" w:hAnsi="Times New Roman" w:cs="Times New Roman"/>
          <w:i/>
          <w:color w:val="000000" w:themeColor="text1"/>
        </w:rPr>
        <w:t>America’s cradle to prison pipeline.</w:t>
      </w:r>
      <w:proofErr w:type="gramEnd"/>
      <w:r w:rsidRPr="003C2811">
        <w:rPr>
          <w:rFonts w:ascii="Times New Roman" w:hAnsi="Times New Roman" w:cs="Times New Roman"/>
          <w:color w:val="000000" w:themeColor="text1"/>
        </w:rPr>
        <w:t xml:space="preserve"> Washington, DC: Author.</w:t>
      </w:r>
    </w:p>
    <w:p w:rsidR="00F41DC6" w:rsidRPr="003C2811" w:rsidRDefault="00F41DC6" w:rsidP="00F41DC6">
      <w:pPr>
        <w:widowControl w:val="0"/>
        <w:spacing w:after="240"/>
        <w:ind w:left="720" w:hanging="720"/>
        <w:rPr>
          <w:rFonts w:ascii="Times New Roman" w:hAnsi="Times New Roman" w:cs="Times New Roman"/>
          <w:color w:val="000000"/>
        </w:rPr>
      </w:pPr>
      <w:r w:rsidRPr="003C2811">
        <w:rPr>
          <w:rFonts w:ascii="Times New Roman" w:hAnsi="Times New Roman" w:cs="Times New Roman"/>
          <w:color w:val="000000"/>
        </w:rPr>
        <w:t>Connor, D. J., Gabel, S. L., Gallagher, D.</w:t>
      </w:r>
      <w:r>
        <w:rPr>
          <w:rFonts w:ascii="Times New Roman" w:hAnsi="Times New Roman" w:cs="Times New Roman"/>
          <w:color w:val="000000"/>
        </w:rPr>
        <w:t>,</w:t>
      </w:r>
      <w:r w:rsidRPr="003C2811">
        <w:rPr>
          <w:rFonts w:ascii="Times New Roman" w:hAnsi="Times New Roman" w:cs="Times New Roman"/>
          <w:color w:val="000000"/>
        </w:rPr>
        <w:t xml:space="preserve"> &amp; Morton, M. </w:t>
      </w:r>
      <w:r>
        <w:rPr>
          <w:rFonts w:ascii="Times New Roman" w:hAnsi="Times New Roman" w:cs="Times New Roman"/>
          <w:color w:val="000000"/>
        </w:rPr>
        <w:t xml:space="preserve">(2008). </w:t>
      </w:r>
      <w:proofErr w:type="gramStart"/>
      <w:r>
        <w:rPr>
          <w:rFonts w:ascii="Times New Roman" w:hAnsi="Times New Roman" w:cs="Times New Roman"/>
          <w:color w:val="000000"/>
        </w:rPr>
        <w:t xml:space="preserve">Disability studies and </w:t>
      </w:r>
      <w:r w:rsidRPr="003C2811">
        <w:rPr>
          <w:rFonts w:ascii="Times New Roman" w:hAnsi="Times New Roman" w:cs="Times New Roman"/>
          <w:color w:val="000000"/>
        </w:rPr>
        <w:t>inclusive education--Implication for theory, research</w:t>
      </w:r>
      <w:r>
        <w:rPr>
          <w:rFonts w:ascii="Times New Roman" w:hAnsi="Times New Roman" w:cs="Times New Roman"/>
          <w:color w:val="000000"/>
        </w:rPr>
        <w:t>, and practice</w:t>
      </w:r>
      <w:r w:rsidRPr="003C2811">
        <w:rPr>
          <w:rFonts w:ascii="Times New Roman" w:hAnsi="Times New Roman" w:cs="Times New Roman"/>
          <w:color w:val="000000"/>
        </w:rPr>
        <w:t>.</w:t>
      </w:r>
      <w:proofErr w:type="gramEnd"/>
      <w:r w:rsidRPr="003C2811">
        <w:rPr>
          <w:rFonts w:ascii="Times New Roman" w:hAnsi="Times New Roman" w:cs="Times New Roman"/>
          <w:color w:val="000000"/>
        </w:rPr>
        <w:t xml:space="preserve"> </w:t>
      </w:r>
      <w:r w:rsidRPr="003C2811">
        <w:rPr>
          <w:rFonts w:ascii="Times New Roman" w:hAnsi="Times New Roman" w:cs="Times New Roman"/>
          <w:i/>
          <w:color w:val="000000"/>
        </w:rPr>
        <w:t>International Journal of Inclusive Education, 12</w:t>
      </w:r>
      <w:r w:rsidRPr="003C2811">
        <w:rPr>
          <w:rFonts w:ascii="Times New Roman" w:hAnsi="Times New Roman" w:cs="Times New Roman"/>
          <w:color w:val="000000"/>
        </w:rPr>
        <w:t>(5-6),</w:t>
      </w:r>
      <w:r w:rsidRPr="003C2811">
        <w:rPr>
          <w:rFonts w:ascii="Times New Roman" w:hAnsi="Times New Roman" w:cs="Times New Roman"/>
          <w:i/>
          <w:color w:val="000000"/>
        </w:rPr>
        <w:t xml:space="preserve"> </w:t>
      </w:r>
      <w:r w:rsidRPr="003C2811">
        <w:rPr>
          <w:rFonts w:ascii="Times New Roman" w:hAnsi="Times New Roman" w:cs="Times New Roman"/>
          <w:color w:val="000000"/>
        </w:rPr>
        <w:t xml:space="preserve">441-457. </w:t>
      </w:r>
    </w:p>
    <w:p w:rsidR="00F41DC6" w:rsidRPr="003C2811" w:rsidRDefault="00F41DC6" w:rsidP="00F41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hanging="720"/>
        <w:rPr>
          <w:rFonts w:ascii="Times New Roman" w:hAnsi="Times New Roman" w:cs="Times New Roman"/>
        </w:rPr>
      </w:pPr>
      <w:r w:rsidRPr="003C2811">
        <w:rPr>
          <w:rFonts w:ascii="Times New Roman" w:hAnsi="Times New Roman" w:cs="Times New Roman"/>
        </w:rPr>
        <w:t>Ferguson, D. L.</w:t>
      </w:r>
      <w:r>
        <w:rPr>
          <w:rFonts w:ascii="Times New Roman" w:hAnsi="Times New Roman" w:cs="Times New Roman"/>
        </w:rPr>
        <w:t>,</w:t>
      </w:r>
      <w:r w:rsidRPr="003C2811">
        <w:rPr>
          <w:rFonts w:ascii="Times New Roman" w:hAnsi="Times New Roman" w:cs="Times New Roman"/>
        </w:rPr>
        <w:t xml:space="preserve"> &amp; Ferguson, P. M. (2000). Qualitative research in special education: Notes</w:t>
      </w:r>
      <w:r>
        <w:rPr>
          <w:rFonts w:ascii="Times New Roman" w:hAnsi="Times New Roman" w:cs="Times New Roman"/>
        </w:rPr>
        <w:t xml:space="preserve"> </w:t>
      </w:r>
      <w:r w:rsidRPr="003C2811">
        <w:rPr>
          <w:rFonts w:ascii="Times New Roman" w:hAnsi="Times New Roman" w:cs="Times New Roman"/>
        </w:rPr>
        <w:t xml:space="preserve">toward an open inquiry instead of a new orthodoxy? </w:t>
      </w:r>
      <w:r w:rsidRPr="003C2811">
        <w:rPr>
          <w:rFonts w:ascii="Times New Roman" w:hAnsi="Times New Roman" w:cs="Times New Roman"/>
          <w:i/>
          <w:iCs/>
        </w:rPr>
        <w:t>Journal of the Association for Person</w:t>
      </w:r>
      <w:r>
        <w:rPr>
          <w:rFonts w:ascii="Times New Roman" w:hAnsi="Times New Roman" w:cs="Times New Roman"/>
          <w:i/>
          <w:iCs/>
        </w:rPr>
        <w:t xml:space="preserve"> </w:t>
      </w:r>
      <w:r w:rsidRPr="003C2811">
        <w:rPr>
          <w:rFonts w:ascii="Times New Roman" w:hAnsi="Times New Roman" w:cs="Times New Roman"/>
          <w:i/>
          <w:iCs/>
        </w:rPr>
        <w:t>with Severe Handicaps, 25</w:t>
      </w:r>
      <w:r w:rsidRPr="003C2811">
        <w:rPr>
          <w:rFonts w:ascii="Times New Roman" w:hAnsi="Times New Roman" w:cs="Times New Roman"/>
        </w:rPr>
        <w:t>(3), 180-185</w:t>
      </w:r>
      <w:r w:rsidRPr="003C2811">
        <w:rPr>
          <w:rFonts w:ascii="Times New Roman" w:hAnsi="Times New Roman" w:cs="Times New Roman"/>
          <w:i/>
          <w:iCs/>
        </w:rPr>
        <w:t>.</w:t>
      </w:r>
    </w:p>
    <w:p w:rsidR="00F41DC6" w:rsidRPr="003C2811" w:rsidRDefault="00F41DC6" w:rsidP="00F41DC6">
      <w:pPr>
        <w:widowControl w:val="0"/>
        <w:spacing w:after="240"/>
        <w:ind w:left="720" w:hanging="720"/>
        <w:rPr>
          <w:rFonts w:ascii="Times New Roman" w:hAnsi="Times New Roman" w:cs="Times New Roman"/>
          <w:color w:val="000000"/>
        </w:rPr>
      </w:pPr>
      <w:r w:rsidRPr="003C2811">
        <w:rPr>
          <w:rFonts w:ascii="Times New Roman" w:hAnsi="Times New Roman" w:cs="Times New Roman"/>
          <w:color w:val="000000"/>
        </w:rPr>
        <w:t>Gabel, S. (Ed.)</w:t>
      </w:r>
      <w:r>
        <w:rPr>
          <w:rFonts w:ascii="Times New Roman" w:hAnsi="Times New Roman" w:cs="Times New Roman"/>
          <w:color w:val="000000"/>
        </w:rPr>
        <w:t>.</w:t>
      </w:r>
      <w:r w:rsidRPr="003C2811">
        <w:rPr>
          <w:rFonts w:ascii="Times New Roman" w:hAnsi="Times New Roman" w:cs="Times New Roman"/>
          <w:color w:val="000000"/>
        </w:rPr>
        <w:t xml:space="preserve"> (2005). </w:t>
      </w:r>
      <w:r w:rsidRPr="003C2811">
        <w:rPr>
          <w:rFonts w:ascii="Times New Roman" w:hAnsi="Times New Roman" w:cs="Times New Roman"/>
          <w:i/>
          <w:color w:val="000000"/>
        </w:rPr>
        <w:t>Disability studies in education: Readings in theory and method.</w:t>
      </w:r>
      <w:r w:rsidRPr="003C2811">
        <w:rPr>
          <w:rFonts w:ascii="Times New Roman" w:hAnsi="Times New Roman" w:cs="Times New Roman"/>
          <w:color w:val="000000"/>
        </w:rPr>
        <w:t xml:space="preserve"> New York: Peter Lang.</w:t>
      </w:r>
    </w:p>
    <w:p w:rsidR="00F41DC6" w:rsidRPr="003C2811" w:rsidRDefault="00F41DC6" w:rsidP="00F41DC6">
      <w:pPr>
        <w:widowControl w:val="0"/>
        <w:autoSpaceDE w:val="0"/>
        <w:autoSpaceDN w:val="0"/>
        <w:adjustRightInd w:val="0"/>
        <w:spacing w:after="240"/>
        <w:ind w:left="720" w:hanging="720"/>
        <w:rPr>
          <w:rFonts w:ascii="Times New Roman" w:hAnsi="Times New Roman" w:cs="Times New Roman"/>
          <w:szCs w:val="32"/>
        </w:rPr>
      </w:pPr>
      <w:r w:rsidRPr="003C2811">
        <w:rPr>
          <w:rFonts w:ascii="Times New Roman" w:hAnsi="Times New Roman" w:cs="Times New Roman"/>
          <w:szCs w:val="32"/>
        </w:rPr>
        <w:t xml:space="preserve">Gabel, S., &amp; </w:t>
      </w:r>
      <w:proofErr w:type="spellStart"/>
      <w:r w:rsidRPr="003C2811">
        <w:rPr>
          <w:rFonts w:ascii="Times New Roman" w:hAnsi="Times New Roman" w:cs="Times New Roman"/>
          <w:szCs w:val="32"/>
        </w:rPr>
        <w:t>Danforth</w:t>
      </w:r>
      <w:proofErr w:type="spellEnd"/>
      <w:r w:rsidRPr="003C2811">
        <w:rPr>
          <w:rFonts w:ascii="Times New Roman" w:hAnsi="Times New Roman" w:cs="Times New Roman"/>
          <w:szCs w:val="32"/>
        </w:rPr>
        <w:t>, S. (Eds.)</w:t>
      </w:r>
      <w:r>
        <w:rPr>
          <w:rFonts w:ascii="Times New Roman" w:hAnsi="Times New Roman" w:cs="Times New Roman"/>
          <w:szCs w:val="32"/>
        </w:rPr>
        <w:t>.</w:t>
      </w:r>
      <w:r w:rsidRPr="003C2811">
        <w:rPr>
          <w:rFonts w:ascii="Times New Roman" w:hAnsi="Times New Roman" w:cs="Times New Roman"/>
          <w:szCs w:val="32"/>
        </w:rPr>
        <w:t xml:space="preserve"> </w:t>
      </w:r>
      <w:proofErr w:type="gramStart"/>
      <w:r w:rsidRPr="003C2811">
        <w:rPr>
          <w:rFonts w:ascii="Times New Roman" w:hAnsi="Times New Roman" w:cs="Times New Roman"/>
          <w:szCs w:val="32"/>
        </w:rPr>
        <w:t xml:space="preserve">(2006). </w:t>
      </w:r>
      <w:r w:rsidRPr="003C2811">
        <w:rPr>
          <w:rFonts w:ascii="Times New Roman" w:hAnsi="Times New Roman" w:cs="Times New Roman"/>
          <w:i/>
          <w:szCs w:val="32"/>
        </w:rPr>
        <w:t>Vital questions for disability studies in education.</w:t>
      </w:r>
      <w:proofErr w:type="gramEnd"/>
      <w:r w:rsidRPr="003C2811">
        <w:rPr>
          <w:rFonts w:ascii="Times New Roman" w:hAnsi="Times New Roman" w:cs="Times New Roman"/>
          <w:szCs w:val="32"/>
        </w:rPr>
        <w:t xml:space="preserve"> New York: Peter Lang. </w:t>
      </w:r>
    </w:p>
    <w:p w:rsidR="00F41DC6" w:rsidRPr="003C2811" w:rsidRDefault="00F41DC6" w:rsidP="00F41DC6">
      <w:pPr>
        <w:spacing w:after="240"/>
        <w:ind w:left="720" w:hanging="720"/>
        <w:rPr>
          <w:rFonts w:ascii="Times New Roman" w:hAnsi="Times New Roman" w:cs="Times New Roman"/>
        </w:rPr>
      </w:pPr>
      <w:r w:rsidRPr="003C2811">
        <w:rPr>
          <w:rFonts w:ascii="Times New Roman" w:hAnsi="Times New Roman" w:cs="Times New Roman"/>
        </w:rPr>
        <w:t xml:space="preserve">Gallagher, D. J., </w:t>
      </w:r>
      <w:proofErr w:type="spellStart"/>
      <w:r w:rsidRPr="003C2811">
        <w:rPr>
          <w:rFonts w:ascii="Times New Roman" w:hAnsi="Times New Roman" w:cs="Times New Roman"/>
        </w:rPr>
        <w:t>Heshusius</w:t>
      </w:r>
      <w:proofErr w:type="spellEnd"/>
      <w:r w:rsidRPr="003C2811">
        <w:rPr>
          <w:rFonts w:ascii="Times New Roman" w:hAnsi="Times New Roman" w:cs="Times New Roman"/>
        </w:rPr>
        <w:t xml:space="preserve">, L., </w:t>
      </w:r>
      <w:proofErr w:type="spellStart"/>
      <w:r w:rsidRPr="003C2811">
        <w:rPr>
          <w:rFonts w:ascii="Times New Roman" w:hAnsi="Times New Roman" w:cs="Times New Roman"/>
        </w:rPr>
        <w:t>Iano</w:t>
      </w:r>
      <w:proofErr w:type="spellEnd"/>
      <w:r w:rsidRPr="003C2811">
        <w:rPr>
          <w:rFonts w:ascii="Times New Roman" w:hAnsi="Times New Roman" w:cs="Times New Roman"/>
        </w:rPr>
        <w:t xml:space="preserve">, R. P., &amp; </w:t>
      </w:r>
      <w:proofErr w:type="spellStart"/>
      <w:r w:rsidRPr="003C2811">
        <w:rPr>
          <w:rFonts w:ascii="Times New Roman" w:hAnsi="Times New Roman" w:cs="Times New Roman"/>
        </w:rPr>
        <w:t>Skrtic</w:t>
      </w:r>
      <w:proofErr w:type="spellEnd"/>
      <w:r w:rsidRPr="003C2811">
        <w:rPr>
          <w:rFonts w:ascii="Times New Roman" w:hAnsi="Times New Roman" w:cs="Times New Roman"/>
        </w:rPr>
        <w:t xml:space="preserve">, T. M. (2004). </w:t>
      </w:r>
      <w:proofErr w:type="gramStart"/>
      <w:r w:rsidRPr="003C2811">
        <w:rPr>
          <w:rFonts w:ascii="Times New Roman" w:hAnsi="Times New Roman" w:cs="Times New Roman"/>
          <w:i/>
          <w:iCs/>
        </w:rPr>
        <w:t>Challenging orthodoxy in special education: Dissenting voices.</w:t>
      </w:r>
      <w:proofErr w:type="gramEnd"/>
      <w:r w:rsidRPr="003C2811">
        <w:rPr>
          <w:rFonts w:ascii="Times New Roman" w:hAnsi="Times New Roman" w:cs="Times New Roman"/>
        </w:rPr>
        <w:t xml:space="preserve"> Denver, CO: Love.</w:t>
      </w:r>
    </w:p>
    <w:p w:rsidR="00F41DC6" w:rsidRPr="003C2811" w:rsidRDefault="00F41DC6" w:rsidP="00F41DC6">
      <w:pPr>
        <w:spacing w:after="240"/>
        <w:ind w:left="720" w:hanging="720"/>
        <w:rPr>
          <w:rFonts w:ascii="Times New Roman" w:hAnsi="Times New Roman" w:cs="Times New Roman"/>
          <w:color w:val="000000" w:themeColor="text1"/>
        </w:rPr>
      </w:pPr>
      <w:r w:rsidRPr="003C2811">
        <w:rPr>
          <w:rFonts w:ascii="Times New Roman" w:hAnsi="Times New Roman" w:cs="Times New Roman"/>
          <w:color w:val="000000" w:themeColor="text1"/>
        </w:rPr>
        <w:t xml:space="preserve">Gregg, N. (2007). Underserved and unprepared: Postsecondary learning disabilities. </w:t>
      </w:r>
      <w:r w:rsidRPr="003C2811">
        <w:rPr>
          <w:rFonts w:ascii="Times New Roman" w:hAnsi="Times New Roman" w:cs="Times New Roman"/>
          <w:i/>
          <w:color w:val="000000" w:themeColor="text1"/>
        </w:rPr>
        <w:t>Learning Disabilities Research &amp; Practice, 22</w:t>
      </w:r>
      <w:r w:rsidRPr="003C2811">
        <w:rPr>
          <w:rFonts w:ascii="Times New Roman" w:hAnsi="Times New Roman" w:cs="Times New Roman"/>
          <w:color w:val="000000" w:themeColor="text1"/>
        </w:rPr>
        <w:t xml:space="preserve">(4), 219-228. </w:t>
      </w:r>
    </w:p>
    <w:p w:rsidR="00F41DC6" w:rsidRDefault="00F41DC6" w:rsidP="00F41DC6">
      <w:pPr>
        <w:widowControl w:val="0"/>
        <w:autoSpaceDE w:val="0"/>
        <w:autoSpaceDN w:val="0"/>
        <w:adjustRightInd w:val="0"/>
        <w:spacing w:after="240"/>
        <w:ind w:left="720" w:right="-720" w:hanging="720"/>
        <w:rPr>
          <w:rFonts w:ascii="Times New Roman" w:hAnsi="Times New Roman" w:cs="Times New Roman"/>
        </w:rPr>
      </w:pPr>
      <w:proofErr w:type="gramStart"/>
      <w:r w:rsidRPr="003C2811">
        <w:rPr>
          <w:rFonts w:ascii="Times New Roman" w:hAnsi="Times New Roman" w:cs="Times New Roman"/>
        </w:rPr>
        <w:t xml:space="preserve">Kauffman, J. M., &amp; </w:t>
      </w:r>
      <w:proofErr w:type="spellStart"/>
      <w:r w:rsidRPr="003C2811">
        <w:rPr>
          <w:rFonts w:ascii="Times New Roman" w:hAnsi="Times New Roman" w:cs="Times New Roman"/>
        </w:rPr>
        <w:t>Hallahan</w:t>
      </w:r>
      <w:proofErr w:type="spellEnd"/>
      <w:r w:rsidRPr="003C2811">
        <w:rPr>
          <w:rFonts w:ascii="Times New Roman" w:hAnsi="Times New Roman" w:cs="Times New Roman"/>
        </w:rPr>
        <w:t>, D. P. (1995).</w:t>
      </w:r>
      <w:proofErr w:type="gramEnd"/>
      <w:r w:rsidRPr="003C2811">
        <w:rPr>
          <w:rFonts w:ascii="Times New Roman" w:hAnsi="Times New Roman" w:cs="Times New Roman"/>
        </w:rPr>
        <w:t xml:space="preserve"> </w:t>
      </w:r>
      <w:proofErr w:type="gramStart"/>
      <w:r w:rsidRPr="003C2811">
        <w:rPr>
          <w:rFonts w:ascii="Times New Roman" w:hAnsi="Times New Roman" w:cs="Times New Roman"/>
          <w:i/>
        </w:rPr>
        <w:t>The illusion of full inclusion.</w:t>
      </w:r>
      <w:proofErr w:type="gramEnd"/>
      <w:r w:rsidRPr="003C2811">
        <w:rPr>
          <w:rFonts w:ascii="Times New Roman" w:hAnsi="Times New Roman" w:cs="Times New Roman"/>
        </w:rPr>
        <w:t xml:space="preserve"> Austin, TX: Pro-Ed. </w:t>
      </w:r>
    </w:p>
    <w:p w:rsidR="00F41DC6" w:rsidRPr="003C2811" w:rsidRDefault="00F41DC6" w:rsidP="00F41DC6">
      <w:pPr>
        <w:widowControl w:val="0"/>
        <w:autoSpaceDE w:val="0"/>
        <w:autoSpaceDN w:val="0"/>
        <w:adjustRightInd w:val="0"/>
        <w:spacing w:after="240"/>
        <w:ind w:left="720" w:right="-720" w:hanging="720"/>
        <w:rPr>
          <w:rFonts w:ascii="Times New Roman" w:hAnsi="Times New Roman" w:cs="Times New Roman"/>
          <w:color w:val="000000" w:themeColor="text1"/>
        </w:rPr>
      </w:pPr>
      <w:proofErr w:type="spellStart"/>
      <w:r w:rsidRPr="003C2811">
        <w:rPr>
          <w:rFonts w:ascii="Times New Roman" w:hAnsi="Times New Roman" w:cs="Times New Roman"/>
          <w:color w:val="000000" w:themeColor="text1"/>
        </w:rPr>
        <w:t>Losen</w:t>
      </w:r>
      <w:proofErr w:type="spellEnd"/>
      <w:r w:rsidRPr="003C2811">
        <w:rPr>
          <w:rFonts w:ascii="Times New Roman" w:hAnsi="Times New Roman" w:cs="Times New Roman"/>
          <w:color w:val="000000" w:themeColor="text1"/>
        </w:rPr>
        <w:t xml:space="preserve">, D. J., &amp; </w:t>
      </w:r>
      <w:proofErr w:type="spellStart"/>
      <w:r w:rsidRPr="003C2811">
        <w:rPr>
          <w:rFonts w:ascii="Times New Roman" w:hAnsi="Times New Roman" w:cs="Times New Roman"/>
          <w:color w:val="000000" w:themeColor="text1"/>
        </w:rPr>
        <w:t>Orfield</w:t>
      </w:r>
      <w:proofErr w:type="spellEnd"/>
      <w:r w:rsidRPr="003C2811">
        <w:rPr>
          <w:rFonts w:ascii="Times New Roman" w:hAnsi="Times New Roman" w:cs="Times New Roman"/>
          <w:color w:val="000000" w:themeColor="text1"/>
        </w:rPr>
        <w:t>, G. (Eds.)</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(2002).</w:t>
      </w:r>
      <w:r w:rsidRPr="003C2811">
        <w:rPr>
          <w:rFonts w:ascii="Times New Roman" w:hAnsi="Times New Roman" w:cs="Times New Roman"/>
          <w:color w:val="000000" w:themeColor="text1"/>
        </w:rPr>
        <w:t xml:space="preserve"> </w:t>
      </w:r>
      <w:r w:rsidRPr="003C2811">
        <w:rPr>
          <w:rFonts w:ascii="Times New Roman" w:hAnsi="Times New Roman" w:cs="Times New Roman"/>
          <w:i/>
          <w:color w:val="000000" w:themeColor="text1"/>
        </w:rPr>
        <w:t>Racial inequality in special education.</w:t>
      </w:r>
      <w:proofErr w:type="gramEnd"/>
      <w:r>
        <w:rPr>
          <w:rFonts w:ascii="Times New Roman" w:hAnsi="Times New Roman" w:cs="Times New Roman"/>
          <w:color w:val="000000" w:themeColor="text1"/>
        </w:rPr>
        <w:t xml:space="preserve"> Cambridge, MA: </w:t>
      </w:r>
      <w:r w:rsidRPr="003C2811">
        <w:rPr>
          <w:rFonts w:ascii="Times New Roman" w:hAnsi="Times New Roman" w:cs="Times New Roman"/>
          <w:color w:val="000000" w:themeColor="text1"/>
        </w:rPr>
        <w:t xml:space="preserve">Harvard University Press. </w:t>
      </w:r>
    </w:p>
    <w:p w:rsidR="00F41DC6" w:rsidRPr="003C2811" w:rsidRDefault="00F41DC6" w:rsidP="00F41DC6">
      <w:pPr>
        <w:pStyle w:val="APAreferenceformat"/>
        <w:keepLines w:val="0"/>
        <w:widowControl w:val="0"/>
        <w:rPr>
          <w:color w:val="000000" w:themeColor="text1"/>
          <w:szCs w:val="24"/>
        </w:rPr>
      </w:pPr>
      <w:proofErr w:type="spellStart"/>
      <w:proofErr w:type="gramStart"/>
      <w:r w:rsidRPr="003C2811">
        <w:rPr>
          <w:color w:val="000000" w:themeColor="text1"/>
          <w:szCs w:val="24"/>
        </w:rPr>
        <w:t>Moxley</w:t>
      </w:r>
      <w:proofErr w:type="spellEnd"/>
      <w:r w:rsidRPr="003C2811">
        <w:rPr>
          <w:color w:val="000000" w:themeColor="text1"/>
          <w:szCs w:val="24"/>
        </w:rPr>
        <w:t xml:space="preserve">, D., </w:t>
      </w:r>
      <w:r>
        <w:rPr>
          <w:color w:val="000000" w:themeColor="text1"/>
          <w:szCs w:val="24"/>
        </w:rPr>
        <w:t>&amp;</w:t>
      </w:r>
      <w:r w:rsidRPr="003C2811">
        <w:rPr>
          <w:color w:val="000000" w:themeColor="text1"/>
          <w:szCs w:val="24"/>
        </w:rPr>
        <w:t xml:space="preserve"> Finch, J. (Eds.).</w:t>
      </w:r>
      <w:proofErr w:type="gramEnd"/>
      <w:r w:rsidRPr="003C2811">
        <w:rPr>
          <w:color w:val="000000" w:themeColor="text1"/>
          <w:szCs w:val="24"/>
        </w:rPr>
        <w:t xml:space="preserve"> </w:t>
      </w:r>
      <w:proofErr w:type="gramStart"/>
      <w:r w:rsidRPr="003C2811">
        <w:rPr>
          <w:color w:val="000000" w:themeColor="text1"/>
          <w:szCs w:val="24"/>
        </w:rPr>
        <w:t xml:space="preserve">(2003). </w:t>
      </w:r>
      <w:r w:rsidRPr="003C2811">
        <w:rPr>
          <w:i/>
          <w:color w:val="000000" w:themeColor="text1"/>
          <w:szCs w:val="24"/>
        </w:rPr>
        <w:t>Sourcebook of Rehabilitation and Mental Health Practice</w:t>
      </w:r>
      <w:r w:rsidRPr="003C2811">
        <w:rPr>
          <w:color w:val="000000" w:themeColor="text1"/>
          <w:szCs w:val="24"/>
        </w:rPr>
        <w:t>.</w:t>
      </w:r>
      <w:proofErr w:type="gramEnd"/>
      <w:r w:rsidRPr="003C2811">
        <w:rPr>
          <w:color w:val="000000" w:themeColor="text1"/>
          <w:szCs w:val="24"/>
        </w:rPr>
        <w:t xml:space="preserve"> New York: Plenum.</w:t>
      </w:r>
    </w:p>
    <w:p w:rsidR="00F41DC6" w:rsidRPr="00DA136A" w:rsidRDefault="00F41DC6" w:rsidP="00F41DC6">
      <w:pPr>
        <w:spacing w:after="240"/>
        <w:ind w:left="720" w:hanging="720"/>
        <w:rPr>
          <w:rFonts w:ascii="Times New Roman" w:hAnsi="Times New Roman" w:cs="Times New Roman"/>
          <w:color w:val="000000" w:themeColor="text1"/>
        </w:rPr>
      </w:pPr>
      <w:proofErr w:type="spellStart"/>
      <w:proofErr w:type="gramStart"/>
      <w:r w:rsidRPr="003C2811">
        <w:rPr>
          <w:rFonts w:ascii="Times New Roman" w:hAnsi="Times New Roman" w:cs="Times New Roman"/>
          <w:color w:val="000000" w:themeColor="text1"/>
        </w:rPr>
        <w:t>Thurlow</w:t>
      </w:r>
      <w:proofErr w:type="spellEnd"/>
      <w:r w:rsidRPr="003C2811">
        <w:rPr>
          <w:rFonts w:ascii="Times New Roman" w:hAnsi="Times New Roman" w:cs="Times New Roman"/>
          <w:color w:val="000000" w:themeColor="text1"/>
        </w:rPr>
        <w:t>, M. L., Sinclair, M. F., &amp; Johnson, D. R. (2002).</w:t>
      </w:r>
      <w:proofErr w:type="gramEnd"/>
      <w:r w:rsidRPr="003C2811">
        <w:rPr>
          <w:rFonts w:ascii="Times New Roman" w:hAnsi="Times New Roman" w:cs="Times New Roman"/>
          <w:color w:val="000000" w:themeColor="text1"/>
        </w:rPr>
        <w:t xml:space="preserve"> Students with disabilities who drop out of school—Implications for policy and practice. </w:t>
      </w:r>
      <w:r w:rsidRPr="003C2811">
        <w:rPr>
          <w:rFonts w:ascii="Times New Roman" w:hAnsi="Times New Roman" w:cs="Times New Roman"/>
          <w:i/>
          <w:iCs/>
          <w:color w:val="000000" w:themeColor="text1"/>
        </w:rPr>
        <w:t>Issue Brief, 1</w:t>
      </w:r>
      <w:r w:rsidRPr="003C2811">
        <w:rPr>
          <w:rFonts w:ascii="Times New Roman" w:hAnsi="Times New Roman" w:cs="Times New Roman"/>
          <w:color w:val="000000" w:themeColor="text1"/>
        </w:rPr>
        <w:t xml:space="preserve">(2). Minneapolis, MN: University of Minnesota, Institute on Community Integration, National Center on Secondary Education and Transition. Retrieved from </w:t>
      </w:r>
      <w:hyperlink r:id="rId4" w:history="1">
        <w:r w:rsidRPr="003C2811">
          <w:rPr>
            <w:rFonts w:ascii="Times New Roman" w:hAnsi="Times New Roman" w:cs="Times New Roman"/>
            <w:color w:val="000000" w:themeColor="text1"/>
          </w:rPr>
          <w:t>http://www.ncset.org/publications/viewdesc.asp?id=425</w:t>
        </w:r>
      </w:hyperlink>
    </w:p>
    <w:p w:rsidR="00F41DC6" w:rsidRDefault="00F41DC6" w:rsidP="00F41DC6">
      <w:pPr>
        <w:spacing w:after="240"/>
        <w:ind w:left="720" w:hanging="720"/>
        <w:rPr>
          <w:rFonts w:ascii="Times New Roman" w:hAnsi="Times New Roman" w:cs="Times New Roman"/>
        </w:rPr>
      </w:pPr>
      <w:proofErr w:type="gramStart"/>
      <w:r w:rsidRPr="005D3552">
        <w:rPr>
          <w:rFonts w:ascii="Times New Roman" w:hAnsi="Times New Roman" w:cs="Times New Roman"/>
        </w:rPr>
        <w:t>U.S. Dep</w:t>
      </w:r>
      <w:r>
        <w:rPr>
          <w:rFonts w:ascii="Times New Roman" w:hAnsi="Times New Roman" w:cs="Times New Roman"/>
        </w:rPr>
        <w:t>artmen</w:t>
      </w:r>
      <w:r w:rsidRPr="005D3552">
        <w:rPr>
          <w:rFonts w:ascii="Times New Roman" w:hAnsi="Times New Roman" w:cs="Times New Roman"/>
        </w:rPr>
        <w:t>t of Education</w:t>
      </w:r>
      <w:r>
        <w:rPr>
          <w:rFonts w:ascii="Times New Roman" w:hAnsi="Times New Roman" w:cs="Times New Roman"/>
        </w:rPr>
        <w:t xml:space="preserve"> (2005).</w:t>
      </w:r>
      <w:proofErr w:type="gramEnd"/>
      <w:r>
        <w:rPr>
          <w:rFonts w:ascii="Times New Roman" w:hAnsi="Times New Roman" w:cs="Times New Roman"/>
        </w:rPr>
        <w:t xml:space="preserve"> Retrieved from </w:t>
      </w:r>
      <w:r w:rsidRPr="005D3552">
        <w:rPr>
          <w:rFonts w:ascii="Times New Roman" w:hAnsi="Times New Roman" w:cs="Times New Roman"/>
        </w:rPr>
        <w:t>http://www.ed.gov/</w:t>
      </w:r>
    </w:p>
    <w:p w:rsidR="00F41DC6" w:rsidRPr="003C2811" w:rsidRDefault="00F41DC6" w:rsidP="00F41DC6">
      <w:pPr>
        <w:spacing w:after="240"/>
        <w:ind w:left="720" w:hanging="720"/>
        <w:rPr>
          <w:rFonts w:ascii="Times New Roman" w:hAnsi="Times New Roman" w:cs="Times New Roman"/>
        </w:rPr>
      </w:pPr>
      <w:proofErr w:type="gramStart"/>
      <w:r w:rsidRPr="003C2811">
        <w:rPr>
          <w:rFonts w:ascii="Times New Roman" w:hAnsi="Times New Roman" w:cs="Times New Roman"/>
        </w:rPr>
        <w:t>Valle, J. W., &amp; Connor, D. J. (2010).</w:t>
      </w:r>
      <w:proofErr w:type="gramEnd"/>
      <w:r w:rsidRPr="003C2811">
        <w:rPr>
          <w:rFonts w:ascii="Times New Roman" w:hAnsi="Times New Roman" w:cs="Times New Roman"/>
        </w:rPr>
        <w:t xml:space="preserve"> </w:t>
      </w:r>
      <w:r w:rsidRPr="003C2811">
        <w:rPr>
          <w:rFonts w:ascii="Times New Roman" w:hAnsi="Times New Roman" w:cs="Times New Roman"/>
          <w:i/>
        </w:rPr>
        <w:t>Rethinking disability: A disability studies approach to inclusive practices.</w:t>
      </w:r>
      <w:r w:rsidRPr="003C2811">
        <w:rPr>
          <w:rFonts w:ascii="Times New Roman" w:hAnsi="Times New Roman" w:cs="Times New Roman"/>
        </w:rPr>
        <w:t xml:space="preserve"> New York: McGraw-Hill. </w:t>
      </w:r>
    </w:p>
    <w:p w:rsidR="00F41DC6" w:rsidRDefault="00F41DC6" w:rsidP="00F41DC6">
      <w:pPr>
        <w:widowControl w:val="0"/>
        <w:autoSpaceDE w:val="0"/>
        <w:autoSpaceDN w:val="0"/>
        <w:adjustRightInd w:val="0"/>
        <w:spacing w:after="240"/>
        <w:ind w:left="720" w:hanging="720"/>
        <w:rPr>
          <w:rFonts w:ascii="Times New Roman" w:hAnsi="Times New Roman" w:cs="Times New Roman"/>
          <w:szCs w:val="32"/>
        </w:rPr>
      </w:pPr>
      <w:proofErr w:type="gramStart"/>
      <w:r w:rsidRPr="003C2811">
        <w:rPr>
          <w:rFonts w:ascii="Times New Roman" w:hAnsi="Times New Roman" w:cs="Times New Roman"/>
          <w:szCs w:val="32"/>
        </w:rPr>
        <w:t>Ware, L. (Ed.)</w:t>
      </w:r>
      <w:r>
        <w:rPr>
          <w:rFonts w:ascii="Times New Roman" w:hAnsi="Times New Roman" w:cs="Times New Roman"/>
          <w:szCs w:val="32"/>
        </w:rPr>
        <w:t>.</w:t>
      </w:r>
      <w:proofErr w:type="gramEnd"/>
      <w:r w:rsidRPr="003C2811">
        <w:rPr>
          <w:rFonts w:ascii="Times New Roman" w:hAnsi="Times New Roman" w:cs="Times New Roman"/>
          <w:szCs w:val="32"/>
        </w:rPr>
        <w:t xml:space="preserve"> (2004). </w:t>
      </w:r>
      <w:r w:rsidRPr="003C2811">
        <w:rPr>
          <w:rFonts w:ascii="Times New Roman" w:hAnsi="Times New Roman" w:cs="Times New Roman"/>
          <w:i/>
          <w:szCs w:val="32"/>
        </w:rPr>
        <w:t>Ideology and the politics of (in</w:t>
      </w:r>
      <w:proofErr w:type="gramStart"/>
      <w:r w:rsidRPr="003C2811">
        <w:rPr>
          <w:rFonts w:ascii="Times New Roman" w:hAnsi="Times New Roman" w:cs="Times New Roman"/>
          <w:i/>
          <w:szCs w:val="32"/>
        </w:rPr>
        <w:t>)exclusion</w:t>
      </w:r>
      <w:proofErr w:type="gramEnd"/>
      <w:r w:rsidRPr="003C2811">
        <w:rPr>
          <w:rFonts w:ascii="Times New Roman" w:hAnsi="Times New Roman" w:cs="Times New Roman"/>
          <w:i/>
          <w:szCs w:val="32"/>
        </w:rPr>
        <w:t>.</w:t>
      </w:r>
      <w:r w:rsidRPr="003C2811">
        <w:rPr>
          <w:rFonts w:ascii="Times New Roman" w:hAnsi="Times New Roman" w:cs="Times New Roman"/>
          <w:szCs w:val="32"/>
        </w:rPr>
        <w:t xml:space="preserve"> New York: Peter Lang. </w:t>
      </w:r>
    </w:p>
    <w:p w:rsidR="00477C51" w:rsidRDefault="00527E4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F41DC6"/>
    <w:rsid w:val="00030C92"/>
    <w:rsid w:val="0057039B"/>
    <w:rsid w:val="006213E4"/>
    <w:rsid w:val="00735C13"/>
    <w:rsid w:val="009C0AF0"/>
    <w:rsid w:val="00A34430"/>
    <w:rsid w:val="00A4593A"/>
    <w:rsid w:val="00BC6A15"/>
    <w:rsid w:val="00DF14AE"/>
    <w:rsid w:val="00EB2E80"/>
    <w:rsid w:val="00F41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C6"/>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eastAsiaTheme="minorHAns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eastAsiaTheme="minorHAnsi"/>
      <w:sz w:val="22"/>
      <w:szCs w:val="22"/>
      <w:lang w:bidi="en-US"/>
    </w:rPr>
  </w:style>
  <w:style w:type="paragraph" w:styleId="Quote">
    <w:name w:val="Quote"/>
    <w:basedOn w:val="Normal"/>
    <w:next w:val="Normal"/>
    <w:link w:val="QuoteChar"/>
    <w:uiPriority w:val="29"/>
    <w:qFormat/>
    <w:rsid w:val="006213E4"/>
    <w:pPr>
      <w:spacing w:after="200" w:line="276" w:lineRule="auto"/>
    </w:pPr>
    <w:rPr>
      <w:rFonts w:eastAsiaTheme="minorHAns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TMLCite">
    <w:name w:val="HTML Cite"/>
    <w:basedOn w:val="DefaultParagraphFont"/>
    <w:uiPriority w:val="99"/>
    <w:semiHidden/>
    <w:unhideWhenUsed/>
    <w:rsid w:val="00F41DC6"/>
    <w:rPr>
      <w:i/>
      <w:iCs/>
    </w:rPr>
  </w:style>
  <w:style w:type="paragraph" w:customStyle="1" w:styleId="APAreferenceformat">
    <w:name w:val="APA reference format"/>
    <w:rsid w:val="00F41DC6"/>
    <w:pPr>
      <w:keepLine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set.org/publications/viewdesc.asp?id=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4664</Words>
  <Characters>26587</Characters>
  <Application>Microsoft Office Word</Application>
  <DocSecurity>0</DocSecurity>
  <Lines>221</Lines>
  <Paragraphs>62</Paragraphs>
  <ScaleCrop>false</ScaleCrop>
  <Company/>
  <LinksUpToDate>false</LinksUpToDate>
  <CharactersWithSpaces>31189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2014-10-13T22:56:00Z</cp:lastPrinted>
  <dcterms:created xsi:type="dcterms:W3CDTF">2014-10-13T22:56:00Z</dcterms:created>
  <dcterms:modified xsi:type="dcterms:W3CDTF">2014-10-13T22:56:00Z</dcterms:modified>
</cp:coreProperties>
</file>