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6FC2" w:rsidRDefault="006B7F9F">
      <w:pPr>
        <w:pStyle w:val="Title"/>
        <w:widowControl/>
        <w:pBdr>
          <w:bottom w:val="none" w:sz="0" w:space="10" w:color="auto"/>
        </w:pBdr>
        <w:spacing w:line="331" w:lineRule="auto"/>
        <w:ind w:firstLine="0"/>
      </w:pPr>
      <w:bookmarkStart w:id="0" w:name="_4uvdgluukpba" w:colFirst="0" w:colLast="0"/>
      <w:bookmarkStart w:id="1" w:name="_GoBack"/>
      <w:bookmarkEnd w:id="0"/>
      <w:bookmarkEnd w:id="1"/>
      <w:r>
        <w:t>Dissertation Abstracts</w:t>
      </w:r>
    </w:p>
    <w:p w:rsidR="00626FC2" w:rsidRDefault="006B7F9F">
      <w:pPr>
        <w:ind w:firstLine="0"/>
        <w:jc w:val="center"/>
      </w:pPr>
      <w:r>
        <w:t xml:space="preserve">Compiled by Jonathon </w:t>
      </w:r>
      <w:proofErr w:type="spellStart"/>
      <w:r>
        <w:t>Erlen</w:t>
      </w:r>
      <w:proofErr w:type="spellEnd"/>
      <w:r>
        <w:t>, University of Pittsburgh</w:t>
      </w:r>
    </w:p>
    <w:p w:rsidR="00626FC2" w:rsidRDefault="006B7F9F">
      <w:pPr>
        <w:ind w:firstLine="0"/>
        <w:jc w:val="center"/>
        <w:rPr>
          <w:highlight w:val="white"/>
        </w:rPr>
      </w:pPr>
      <w:r>
        <w:t>Edited by Megan Conway</w:t>
      </w:r>
    </w:p>
    <w:p w:rsidR="00626FC2" w:rsidRDefault="006B7F9F">
      <w:pPr>
        <w:widowControl/>
        <w:spacing w:after="160" w:line="259" w:lineRule="auto"/>
        <w:ind w:firstLine="0"/>
        <w:rPr>
          <w:rFonts w:ascii="Arial" w:eastAsia="Arial" w:hAnsi="Arial" w:cs="Arial"/>
          <w:sz w:val="28"/>
          <w:szCs w:val="28"/>
        </w:rPr>
      </w:pPr>
      <w:r>
        <w:rPr>
          <w:i/>
          <w:highlight w:val="white"/>
        </w:rPr>
        <w:t xml:space="preserve">Surviving and Thriving: An Integrated Critical Theory of Chronic Pain from Stories of Urban American Indians Living with Chronic Pain. </w:t>
      </w:r>
      <w:proofErr w:type="spellStart"/>
      <w:r>
        <w:rPr>
          <w:highlight w:val="white"/>
        </w:rPr>
        <w:t>Duwe</w:t>
      </w:r>
      <w:proofErr w:type="spellEnd"/>
      <w:r>
        <w:rPr>
          <w:highlight w:val="white"/>
        </w:rPr>
        <w:t>, E. A. G. ProQuest Dissertations &amp; Theses, 2016. [Ph.D. Dissertation] United States: Illinois: University of Illinoi</w:t>
      </w:r>
      <w:r>
        <w:rPr>
          <w:highlight w:val="white"/>
        </w:rPr>
        <w:t>s at Urbana-Champaign. Publication Number: 10609649</w:t>
      </w:r>
    </w:p>
    <w:p w:rsidR="00626FC2" w:rsidRDefault="006B7F9F">
      <w:pPr>
        <w:ind w:firstLine="0"/>
        <w:rPr>
          <w:rFonts w:ascii="Arial" w:eastAsia="Arial" w:hAnsi="Arial" w:cs="Arial"/>
          <w:sz w:val="28"/>
          <w:szCs w:val="28"/>
        </w:rPr>
      </w:pPr>
      <w:r>
        <w:rPr>
          <w:i/>
          <w:highlight w:val="white"/>
        </w:rPr>
        <w:t>Muslim and Catholic Perspectives on Disability in the Contemporary Context of Turkey: A Proposal for Muslim-Christian Dialogue.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Ilgit</w:t>
      </w:r>
      <w:proofErr w:type="spellEnd"/>
      <w:r>
        <w:rPr>
          <w:highlight w:val="white"/>
        </w:rPr>
        <w:t>, A. ProQuest Dissertations &amp; Theses, 2017. [S.T.D. Dissertation] Unite</w:t>
      </w:r>
      <w:r>
        <w:rPr>
          <w:highlight w:val="white"/>
        </w:rPr>
        <w:t>d States: Massachusetts: Boston College. Publication Number: 10284375</w:t>
      </w:r>
    </w:p>
    <w:p w:rsidR="00626FC2" w:rsidRDefault="006B7F9F">
      <w:pPr>
        <w:widowControl/>
        <w:spacing w:after="160" w:line="259" w:lineRule="auto"/>
        <w:ind w:firstLine="0"/>
        <w:rPr>
          <w:rFonts w:ascii="Arial" w:eastAsia="Arial" w:hAnsi="Arial" w:cs="Arial"/>
          <w:sz w:val="28"/>
          <w:szCs w:val="28"/>
        </w:rPr>
      </w:pPr>
      <w:r>
        <w:rPr>
          <w:i/>
          <w:highlight w:val="white"/>
        </w:rPr>
        <w:t xml:space="preserve">Voices at the Intersection: Exploring the Roles of Race and Gender in the Pedagogies of Black Male Special Educators. </w:t>
      </w:r>
      <w:r>
        <w:rPr>
          <w:highlight w:val="white"/>
        </w:rPr>
        <w:t>Fenton, P. E. ProQuest Dissertations &amp; Theses, 2017. [Ph.D. Disserta</w:t>
      </w:r>
      <w:r>
        <w:rPr>
          <w:highlight w:val="white"/>
        </w:rPr>
        <w:t>tion] United States: Florida: University of Miami. Publication Number: 10269515</w:t>
      </w:r>
    </w:p>
    <w:p w:rsidR="00626FC2" w:rsidRDefault="00626FC2">
      <w:pPr>
        <w:ind w:firstLine="0"/>
        <w:rPr>
          <w:highlight w:val="white"/>
        </w:rPr>
      </w:pPr>
    </w:p>
    <w:sectPr w:rsidR="00626FC2">
      <w:headerReference w:type="default" r:id="rId6"/>
      <w:footerReference w:type="default" r:id="rId7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F9F" w:rsidRDefault="006B7F9F">
      <w:pPr>
        <w:spacing w:after="0" w:line="240" w:lineRule="auto"/>
      </w:pPr>
      <w:r>
        <w:separator/>
      </w:r>
    </w:p>
  </w:endnote>
  <w:endnote w:type="continuationSeparator" w:id="0">
    <w:p w:rsidR="006B7F9F" w:rsidRDefault="006B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FC2" w:rsidRDefault="00626F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626FC2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26FC2" w:rsidRDefault="006B7F9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 w:rsidR="00284A30">
            <w:rPr>
              <w:rFonts w:ascii="Arial" w:eastAsia="Arial" w:hAnsi="Arial" w:cs="Arial"/>
              <w:color w:val="FFFFFF"/>
            </w:rPr>
            <w:fldChar w:fldCharType="separate"/>
          </w:r>
          <w:r w:rsidR="00284A30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:rsidR="00626FC2" w:rsidRDefault="00626F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F9F" w:rsidRDefault="006B7F9F">
      <w:pPr>
        <w:spacing w:after="0" w:line="240" w:lineRule="auto"/>
      </w:pPr>
      <w:r>
        <w:separator/>
      </w:r>
    </w:p>
  </w:footnote>
  <w:footnote w:type="continuationSeparator" w:id="0">
    <w:p w:rsidR="006B7F9F" w:rsidRDefault="006B7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FC2" w:rsidRDefault="00626FC2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626FC2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:rsidR="00626FC2" w:rsidRDefault="006B7F9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:rsidR="00626FC2" w:rsidRDefault="006B7F9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>5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</w:t>
          </w:r>
          <w:r>
            <w:rPr>
              <w:rFonts w:ascii="Arial" w:eastAsia="Arial" w:hAnsi="Arial" w:cs="Arial"/>
              <w:b/>
              <w:color w:val="FFFFFF"/>
            </w:rPr>
            <w:t>2</w:t>
          </w:r>
        </w:p>
      </w:tc>
    </w:tr>
  </w:tbl>
  <w:p w:rsidR="00626FC2" w:rsidRDefault="00626F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C2"/>
    <w:rsid w:val="00284A30"/>
    <w:rsid w:val="00626FC2"/>
    <w:rsid w:val="006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5D526C-F7BB-427F-8880-225D8E81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2019-05-21T02:05:00Z</dcterms:created>
  <dcterms:modified xsi:type="dcterms:W3CDTF">2019-05-21T02:05:00Z</dcterms:modified>
</cp:coreProperties>
</file>