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CA4819" w14:textId="77777777" w:rsidR="0052550D" w:rsidRDefault="00C176B2">
      <w:pPr>
        <w:pStyle w:val="Title"/>
        <w:widowControl/>
        <w:pBdr>
          <w:bottom w:val="none" w:sz="0" w:space="10" w:color="auto"/>
        </w:pBdr>
        <w:spacing w:line="331" w:lineRule="auto"/>
        <w:ind w:firstLine="0"/>
      </w:pPr>
      <w:bookmarkStart w:id="0" w:name="_60xalg13piny" w:colFirst="0" w:colLast="0"/>
      <w:bookmarkEnd w:id="0"/>
      <w:r>
        <w:t>Notes from the Field</w:t>
      </w:r>
    </w:p>
    <w:p w14:paraId="283CDC7F" w14:textId="77777777" w:rsidR="0052550D" w:rsidRDefault="00C176B2" w:rsidP="00423AB3">
      <w:pPr>
        <w:pStyle w:val="Title"/>
        <w:widowControl/>
        <w:pBdr>
          <w:bottom w:val="none" w:sz="0" w:space="10" w:color="auto"/>
        </w:pBdr>
        <w:ind w:firstLine="0"/>
      </w:pPr>
      <w:bookmarkStart w:id="1" w:name="_6hoq3pzg42hj" w:colFirst="0" w:colLast="0"/>
      <w:bookmarkEnd w:id="1"/>
      <w:r>
        <w:t>Call for Proposals - CONNECT #PacRim2020</w:t>
      </w:r>
    </w:p>
    <w:p w14:paraId="41E3BFD1" w14:textId="77777777" w:rsidR="0052550D" w:rsidRDefault="00C176B2" w:rsidP="00423AB3">
      <w:pPr>
        <w:widowControl/>
        <w:pBdr>
          <w:bottom w:val="none" w:sz="0" w:space="10" w:color="auto"/>
        </w:pBdr>
        <w:spacing w:after="0" w:line="240" w:lineRule="auto"/>
        <w:ind w:firstLine="0"/>
        <w:jc w:val="center"/>
        <w:rPr>
          <w:highlight w:val="white"/>
        </w:rPr>
      </w:pPr>
      <w:r>
        <w:rPr>
          <w:highlight w:val="white"/>
        </w:rPr>
        <w:t>Genesis Leong</w:t>
      </w:r>
    </w:p>
    <w:p w14:paraId="594279EF" w14:textId="77777777" w:rsidR="0052550D" w:rsidRDefault="00C176B2" w:rsidP="00423AB3">
      <w:pPr>
        <w:widowControl/>
        <w:pBdr>
          <w:bottom w:val="none" w:sz="0" w:space="10" w:color="auto"/>
        </w:pBdr>
        <w:spacing w:after="0" w:line="240" w:lineRule="auto"/>
        <w:ind w:firstLine="0"/>
        <w:jc w:val="center"/>
        <w:rPr>
          <w:i/>
          <w:highlight w:val="white"/>
        </w:rPr>
      </w:pPr>
      <w:r>
        <w:rPr>
          <w:i/>
          <w:highlight w:val="white"/>
        </w:rPr>
        <w:t xml:space="preserve">University of </w:t>
      </w:r>
      <w:proofErr w:type="spellStart"/>
      <w:r>
        <w:rPr>
          <w:i/>
          <w:highlight w:val="white"/>
        </w:rPr>
        <w:t>Hawaiʻi</w:t>
      </w:r>
      <w:proofErr w:type="spellEnd"/>
      <w:r>
        <w:rPr>
          <w:i/>
          <w:highlight w:val="white"/>
        </w:rPr>
        <w:t xml:space="preserve"> at </w:t>
      </w:r>
      <w:proofErr w:type="spellStart"/>
      <w:r>
        <w:rPr>
          <w:i/>
          <w:highlight w:val="white"/>
        </w:rPr>
        <w:t>Mānoa</w:t>
      </w:r>
      <w:proofErr w:type="spellEnd"/>
      <w:r>
        <w:rPr>
          <w:i/>
          <w:highlight w:val="white"/>
        </w:rPr>
        <w:t>, Center on Disability Studies</w:t>
      </w:r>
    </w:p>
    <w:p w14:paraId="664CAAD3" w14:textId="77777777" w:rsidR="0052550D" w:rsidRDefault="00C176B2" w:rsidP="00423AB3">
      <w:pPr>
        <w:widowControl/>
        <w:pBdr>
          <w:bottom w:val="none" w:sz="0" w:space="10" w:color="auto"/>
        </w:pBdr>
        <w:spacing w:after="0" w:line="240" w:lineRule="auto"/>
        <w:ind w:firstLine="0"/>
        <w:jc w:val="center"/>
        <w:rPr>
          <w:highlight w:val="white"/>
        </w:rPr>
      </w:pPr>
      <w:proofErr w:type="spellStart"/>
      <w:r>
        <w:rPr>
          <w:highlight w:val="white"/>
        </w:rPr>
        <w:t>Hawaiʻi</w:t>
      </w:r>
      <w:proofErr w:type="spellEnd"/>
      <w:r>
        <w:rPr>
          <w:highlight w:val="white"/>
        </w:rPr>
        <w:t>, United States</w:t>
      </w:r>
    </w:p>
    <w:p w14:paraId="26425B29" w14:textId="77777777" w:rsidR="0052550D" w:rsidRDefault="00C176B2">
      <w:pPr>
        <w:spacing w:after="120"/>
        <w:ind w:firstLine="0"/>
        <w:rPr>
          <w:color w:val="1155CC"/>
          <w:u w:val="single"/>
        </w:rPr>
      </w:pPr>
      <w:r>
        <w:t xml:space="preserve">The University of </w:t>
      </w:r>
      <w:proofErr w:type="spellStart"/>
      <w:r>
        <w:t>Hawaiʻi</w:t>
      </w:r>
      <w:proofErr w:type="spellEnd"/>
      <w:r>
        <w:t xml:space="preserve"> at </w:t>
      </w:r>
      <w:proofErr w:type="spellStart"/>
      <w:r>
        <w:t>Mānoa</w:t>
      </w:r>
      <w:proofErr w:type="spellEnd"/>
      <w:r>
        <w:t xml:space="preserve">, Center on Disability Studies, in the College of Education, is accepting presentation proposals to be featured at the 35th Annual Pacific Rim International Conference on Disability &amp; Diversity at the </w:t>
      </w:r>
      <w:proofErr w:type="spellStart"/>
      <w:r>
        <w:t>Hawaiʻi</w:t>
      </w:r>
      <w:proofErr w:type="spellEnd"/>
      <w:r>
        <w:t xml:space="preserve"> Convention Center, March 2–3, 2020. Submissions are being accepted from June 1, 2019–December 1, 2019 at</w:t>
      </w:r>
      <w:hyperlink r:id="rId7">
        <w:r>
          <w:rPr>
            <w:color w:val="1155CC"/>
          </w:rPr>
          <w:t xml:space="preserve"> </w:t>
        </w:r>
      </w:hyperlink>
      <w:hyperlink r:id="rId8">
        <w:r>
          <w:rPr>
            <w:color w:val="1155CC"/>
            <w:u w:val="single"/>
          </w:rPr>
          <w:t>www.pacrim.hawaii.edu</w:t>
        </w:r>
      </w:hyperlink>
      <w:r>
        <w:rPr>
          <w:color w:val="1155CC"/>
          <w:u w:val="single"/>
        </w:rPr>
        <w:t>.</w:t>
      </w:r>
    </w:p>
    <w:p w14:paraId="5AB00D0F" w14:textId="77777777" w:rsidR="0052550D" w:rsidRDefault="00C176B2">
      <w:pPr>
        <w:spacing w:after="120"/>
        <w:ind w:firstLine="0"/>
      </w:pPr>
      <w:r>
        <w:t xml:space="preserve">The theme of the conference is </w:t>
      </w:r>
      <w:r>
        <w:rPr>
          <w:b/>
        </w:rPr>
        <w:t xml:space="preserve">CONNECT to Create Opportunities. </w:t>
      </w:r>
      <w:r>
        <w:t xml:space="preserve">Pac Rim 2020 will connect individuals in the field of disabilities, to build relationships and partnerships between </w:t>
      </w:r>
      <w:proofErr w:type="spellStart"/>
      <w:r>
        <w:t>Hawaiʻi</w:t>
      </w:r>
      <w:proofErr w:type="spellEnd"/>
      <w:r>
        <w:t xml:space="preserve"> and the global community.</w:t>
      </w:r>
    </w:p>
    <w:p w14:paraId="2EF1D822" w14:textId="77777777" w:rsidR="0052550D" w:rsidRDefault="00C176B2">
      <w:pPr>
        <w:spacing w:after="120"/>
        <w:ind w:firstLine="0"/>
      </w:pPr>
      <w:r>
        <w:t>Pac Rim 2020 will feature presentations that showcase best practice, research, and community policies &amp; planning to improve outcomes for individuals with disabilities. Presentation formats include: 2-hour poster presentations, 30-minute shared presentations, 60-minute breakout presentations, multi-hour interactive workshops, keynote speakers, and much more. Conference topics include:</w:t>
      </w:r>
    </w:p>
    <w:p w14:paraId="0EFD6878" w14:textId="77777777" w:rsidR="0052550D" w:rsidRDefault="00C176B2">
      <w:pPr>
        <w:numPr>
          <w:ilvl w:val="0"/>
          <w:numId w:val="4"/>
        </w:numPr>
        <w:spacing w:before="240" w:after="0"/>
      </w:pPr>
      <w:r>
        <w:rPr>
          <w:b/>
        </w:rPr>
        <w:t>INCLUSION</w:t>
      </w:r>
      <w:r>
        <w:t xml:space="preserve"> An inclusive community promotes and sustains a sense of belonging; it values and practices respect for the talents, beliefs, backgrounds, and ways of living of its members.</w:t>
      </w:r>
    </w:p>
    <w:p w14:paraId="2A9D8E73" w14:textId="0DE67649" w:rsidR="0052550D" w:rsidRDefault="00C176B2">
      <w:pPr>
        <w:numPr>
          <w:ilvl w:val="0"/>
          <w:numId w:val="4"/>
        </w:numPr>
        <w:spacing w:after="0"/>
      </w:pPr>
      <w:r>
        <w:rPr>
          <w:b/>
        </w:rPr>
        <w:t xml:space="preserve">EMPLOYMENT </w:t>
      </w:r>
      <w:r>
        <w:t>Employers and human resources staff need help understanding reasonable accommodations, and expectations for employment must be raised through specific training and supports.</w:t>
      </w:r>
      <w:bookmarkStart w:id="2" w:name="_GoBack"/>
      <w:bookmarkEnd w:id="2"/>
    </w:p>
    <w:p w14:paraId="796E96DC" w14:textId="77777777" w:rsidR="0052550D" w:rsidRDefault="00C176B2">
      <w:pPr>
        <w:numPr>
          <w:ilvl w:val="0"/>
          <w:numId w:val="4"/>
        </w:numPr>
        <w:spacing w:after="0"/>
      </w:pPr>
      <w:r>
        <w:rPr>
          <w:b/>
        </w:rPr>
        <w:t xml:space="preserve">HEALTH &amp; WELLBEING </w:t>
      </w:r>
      <w:r>
        <w:t>A balanced lifestyle and optimal health is a goal for us all throughout our lives. At-risk groups have difficulty finding balance because the focus may be on disability and not on holistic and healthy lifestyle.</w:t>
      </w:r>
    </w:p>
    <w:p w14:paraId="229E61E5" w14:textId="77777777" w:rsidR="0052550D" w:rsidRDefault="00C176B2">
      <w:pPr>
        <w:numPr>
          <w:ilvl w:val="0"/>
          <w:numId w:val="4"/>
        </w:numPr>
        <w:spacing w:after="0"/>
      </w:pPr>
      <w:r>
        <w:rPr>
          <w:b/>
        </w:rPr>
        <w:t xml:space="preserve">POSTSECONDARY EDUCATION </w:t>
      </w:r>
      <w:r>
        <w:t>Many factors influence a successful transition, these include the type and severity of impairment, environmental barriers and supports, personal characteristics, socioeconomic status, and expectations.</w:t>
      </w:r>
    </w:p>
    <w:p w14:paraId="311E5E4A" w14:textId="77777777" w:rsidR="0052550D" w:rsidRDefault="00C176B2">
      <w:pPr>
        <w:numPr>
          <w:ilvl w:val="0"/>
          <w:numId w:val="4"/>
        </w:numPr>
      </w:pPr>
      <w:r>
        <w:rPr>
          <w:b/>
        </w:rPr>
        <w:t xml:space="preserve">PRE-K to GRADE 12 EDUCATION </w:t>
      </w:r>
      <w:r>
        <w:t>With shortages of certified special education teachers, inappropriate student-to-teacher ratios, and classrooms with diverse-needs, students don’t always receive the necessary individualized supports to facilitate their learning, development, and transitions.</w:t>
      </w:r>
    </w:p>
    <w:p w14:paraId="75141D63" w14:textId="77777777" w:rsidR="0052550D" w:rsidRDefault="00C176B2">
      <w:pPr>
        <w:ind w:firstLine="0"/>
      </w:pPr>
      <w:r>
        <w:t>To register for #PacRim2020 Early Bird Registration, visit</w:t>
      </w:r>
      <w:hyperlink r:id="rId9">
        <w:r>
          <w:rPr>
            <w:color w:val="1155CC"/>
          </w:rPr>
          <w:t xml:space="preserve"> </w:t>
        </w:r>
      </w:hyperlink>
      <w:hyperlink r:id="rId10">
        <w:r>
          <w:rPr>
            <w:color w:val="1155CC"/>
            <w:u w:val="single"/>
          </w:rPr>
          <w:t>www.pacrim.hawaii.edu</w:t>
        </w:r>
      </w:hyperlink>
      <w:r>
        <w:t xml:space="preserve"> or contact </w:t>
      </w:r>
      <w:r>
        <w:rPr>
          <w:color w:val="1155CC"/>
        </w:rPr>
        <w:t>prreg@hawaii.edu</w:t>
      </w:r>
      <w:r>
        <w:t>, call 808-956-8816, or fax 808-956-4437.</w:t>
      </w:r>
    </w:p>
    <w:p w14:paraId="1FB85D5F" w14:textId="77777777" w:rsidR="0052550D" w:rsidRDefault="00C176B2" w:rsidP="00423AB3">
      <w:pPr>
        <w:spacing w:line="240" w:lineRule="auto"/>
        <w:ind w:firstLine="0"/>
      </w:pPr>
      <w:r>
        <w:rPr>
          <w:noProof/>
        </w:rPr>
        <w:drawing>
          <wp:inline distT="114300" distB="114300" distL="114300" distR="114300" wp14:anchorId="7EE2C978" wp14:editId="5D57F721">
            <wp:extent cx="762000" cy="142875"/>
            <wp:effectExtent l="0" t="0" r="0" b="0"/>
            <wp:docPr id="1" name="image5.png" descr="Creative Commons License CC-B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License CC-BY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Call for Proposals - CONNECT #PacRim2020 by</w:t>
      </w:r>
      <w:hyperlink r:id="rId12">
        <w:r>
          <w:t xml:space="preserve"> </w:t>
        </w:r>
      </w:hyperlink>
      <w:hyperlink r:id="rId13">
        <w:r>
          <w:rPr>
            <w:color w:val="1155CC"/>
            <w:u w:val="single"/>
          </w:rPr>
          <w:t>Genesis Leong</w:t>
        </w:r>
      </w:hyperlink>
      <w:r>
        <w:t xml:space="preserve"> is licensed under a</w:t>
      </w:r>
      <w:hyperlink r:id="rId14">
        <w:r>
          <w:t xml:space="preserve"> </w:t>
        </w:r>
      </w:hyperlink>
      <w:hyperlink r:id="rId15">
        <w:r>
          <w:rPr>
            <w:color w:val="1155CC"/>
            <w:u w:val="single"/>
          </w:rPr>
          <w:t>Creative Commons Attribution 4.0 International License</w:t>
        </w:r>
      </w:hyperlink>
      <w:r>
        <w:t>. Based on a work at</w:t>
      </w:r>
      <w:hyperlink r:id="rId16">
        <w:r>
          <w:t xml:space="preserve"> </w:t>
        </w:r>
      </w:hyperlink>
      <w:hyperlink r:id="rId17">
        <w:r>
          <w:rPr>
            <w:color w:val="1155CC"/>
            <w:u w:val="single"/>
          </w:rPr>
          <w:t>https://rdsjournal.org</w:t>
        </w:r>
      </w:hyperlink>
      <w:r>
        <w:t>. Permissions beyond the scope of this license may be available at</w:t>
      </w:r>
      <w:hyperlink r:id="rId18">
        <w:r>
          <w:t xml:space="preserve"> </w:t>
        </w:r>
      </w:hyperlink>
      <w:hyperlink r:id="rId19">
        <w:r>
          <w:rPr>
            <w:color w:val="1155CC"/>
            <w:u w:val="single"/>
          </w:rPr>
          <w:t>https://www.rds.hawaii.edu</w:t>
        </w:r>
      </w:hyperlink>
      <w:r>
        <w:t>.</w:t>
      </w:r>
      <w:bookmarkStart w:id="3" w:name="_a17bspm5z2tt" w:colFirst="0" w:colLast="0"/>
      <w:bookmarkEnd w:id="3"/>
    </w:p>
    <w:sectPr w:rsidR="0052550D">
      <w:headerReference w:type="default" r:id="rId20"/>
      <w:footerReference w:type="default" r:id="rId21"/>
      <w:pgSz w:w="11906" w:h="16838"/>
      <w:pgMar w:top="1411" w:right="1411" w:bottom="1411" w:left="141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FF7E9" w14:textId="77777777" w:rsidR="00E670C0" w:rsidRDefault="00E670C0">
      <w:pPr>
        <w:spacing w:after="0" w:line="240" w:lineRule="auto"/>
      </w:pPr>
      <w:r>
        <w:separator/>
      </w:r>
    </w:p>
  </w:endnote>
  <w:endnote w:type="continuationSeparator" w:id="0">
    <w:p w14:paraId="66B8F05E" w14:textId="77777777" w:rsidR="00E670C0" w:rsidRDefault="00E6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E0899" w14:textId="77777777" w:rsidR="0052550D" w:rsidRDefault="005255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4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52550D" w14:paraId="3DB1E19D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EFCA77A" w14:textId="77777777" w:rsidR="0052550D" w:rsidRDefault="00C176B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423AB3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6C292C42" w14:textId="77777777" w:rsidR="0052550D" w:rsidRDefault="005255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87141" w14:textId="77777777" w:rsidR="00E670C0" w:rsidRDefault="00E670C0">
      <w:pPr>
        <w:spacing w:after="0" w:line="240" w:lineRule="auto"/>
      </w:pPr>
      <w:r>
        <w:separator/>
      </w:r>
    </w:p>
  </w:footnote>
  <w:footnote w:type="continuationSeparator" w:id="0">
    <w:p w14:paraId="613AD85D" w14:textId="77777777" w:rsidR="00E670C0" w:rsidRDefault="00E6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B9A8E" w14:textId="77777777" w:rsidR="0052550D" w:rsidRDefault="0052550D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3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52550D" w14:paraId="3B3B3E5F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027501AC" w14:textId="77777777" w:rsidR="0052550D" w:rsidRDefault="00C176B2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5DCDCCEB" w14:textId="77777777" w:rsidR="0052550D" w:rsidRDefault="00C176B2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15</w:t>
          </w:r>
          <w:r>
            <w:rPr>
              <w:rFonts w:ascii="Arial" w:eastAsia="Arial" w:hAnsi="Arial" w:cs="Arial"/>
              <w:b/>
              <w:color w:val="FFFFFF"/>
            </w:rPr>
            <w:br/>
            <w:t xml:space="preserve"> Issue 2</w:t>
          </w:r>
        </w:p>
      </w:tc>
    </w:tr>
  </w:tbl>
  <w:p w14:paraId="6AD49BAD" w14:textId="77777777" w:rsidR="0052550D" w:rsidRDefault="005255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018F"/>
    <w:multiLevelType w:val="multilevel"/>
    <w:tmpl w:val="147083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E20276"/>
    <w:multiLevelType w:val="multilevel"/>
    <w:tmpl w:val="3D4A89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36049D"/>
    <w:multiLevelType w:val="multilevel"/>
    <w:tmpl w:val="52A61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3D5F54"/>
    <w:multiLevelType w:val="multilevel"/>
    <w:tmpl w:val="AFD4F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E83877"/>
    <w:multiLevelType w:val="multilevel"/>
    <w:tmpl w:val="F2567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6B463D"/>
    <w:multiLevelType w:val="multilevel"/>
    <w:tmpl w:val="CFC425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C313DA"/>
    <w:multiLevelType w:val="multilevel"/>
    <w:tmpl w:val="7A081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B30F9A"/>
    <w:multiLevelType w:val="multilevel"/>
    <w:tmpl w:val="59D25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6847578"/>
    <w:multiLevelType w:val="multilevel"/>
    <w:tmpl w:val="860AC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7C637E"/>
    <w:multiLevelType w:val="multilevel"/>
    <w:tmpl w:val="3124B2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5321DB"/>
    <w:multiLevelType w:val="multilevel"/>
    <w:tmpl w:val="F0A2F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1C1C91"/>
    <w:multiLevelType w:val="multilevel"/>
    <w:tmpl w:val="49521E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EFE712A"/>
    <w:multiLevelType w:val="multilevel"/>
    <w:tmpl w:val="480ECA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03091A"/>
    <w:multiLevelType w:val="multilevel"/>
    <w:tmpl w:val="C4F47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83E3AF6"/>
    <w:multiLevelType w:val="multilevel"/>
    <w:tmpl w:val="4C548C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8582087"/>
    <w:multiLevelType w:val="multilevel"/>
    <w:tmpl w:val="22BE4B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AB7600"/>
    <w:multiLevelType w:val="multilevel"/>
    <w:tmpl w:val="804A1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6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13"/>
  </w:num>
  <w:num w:numId="11">
    <w:abstractNumId w:val="11"/>
  </w:num>
  <w:num w:numId="12">
    <w:abstractNumId w:val="5"/>
  </w:num>
  <w:num w:numId="13">
    <w:abstractNumId w:val="10"/>
  </w:num>
  <w:num w:numId="14">
    <w:abstractNumId w:val="7"/>
  </w:num>
  <w:num w:numId="15">
    <w:abstractNumId w:val="15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0D"/>
    <w:rsid w:val="00423AB3"/>
    <w:rsid w:val="0052550D"/>
    <w:rsid w:val="00C176B2"/>
    <w:rsid w:val="00E670C0"/>
    <w:rsid w:val="00E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4447"/>
  <w15:docId w15:val="{5BB9F826-3E89-43BF-B60C-31651378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bottom w:val="none" w:sz="0" w:space="10" w:color="auto"/>
      </w:pBdr>
      <w:spacing w:after="0"/>
      <w:ind w:firstLine="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0"/>
      <w:ind w:firstLine="0"/>
      <w:outlineLvl w:val="2"/>
    </w:pPr>
    <w:rPr>
      <w:rFonts w:ascii="Arial" w:eastAsia="Arial" w:hAnsi="Arial" w:cs="Arial"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rim.hawaii.edu/" TargetMode="External"/><Relationship Id="rId13" Type="http://schemas.openxmlformats.org/officeDocument/2006/relationships/hyperlink" Target="https://rdsjournal.org/index.php/journal/article/view/924" TargetMode="External"/><Relationship Id="rId18" Type="http://schemas.openxmlformats.org/officeDocument/2006/relationships/hyperlink" Target="https://www.rds.hawaii.ed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pacrim.hawaii.edu/" TargetMode="External"/><Relationship Id="rId12" Type="http://schemas.openxmlformats.org/officeDocument/2006/relationships/hyperlink" Target="https://rdsjournal.org/index.php/journal/article/view/924" TargetMode="External"/><Relationship Id="rId17" Type="http://schemas.openxmlformats.org/officeDocument/2006/relationships/hyperlink" Target="https://rdsjournal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rdsjournal.or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://creativecommons.org/licenses/by/4.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acrim.hawaii.edu/" TargetMode="External"/><Relationship Id="rId19" Type="http://schemas.openxmlformats.org/officeDocument/2006/relationships/hyperlink" Target="https://www.rds.hawai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crim.hawaii.edu/" TargetMode="External"/><Relationship Id="rId14" Type="http://schemas.openxmlformats.org/officeDocument/2006/relationships/hyperlink" Target="http://creativecommons.org/licenses/by/4.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2019-06-26T04:06:00Z</dcterms:created>
  <dcterms:modified xsi:type="dcterms:W3CDTF">2019-06-26T04:09:00Z</dcterms:modified>
</cp:coreProperties>
</file>